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68" w:rsidRDefault="00535D68" w:rsidP="00535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535D68" w:rsidRDefault="00535D68" w:rsidP="00535D68">
      <w:pPr>
        <w:jc w:val="center"/>
        <w:rPr>
          <w:b/>
          <w:sz w:val="28"/>
          <w:szCs w:val="28"/>
        </w:rPr>
      </w:pPr>
    </w:p>
    <w:p w:rsidR="00535D68" w:rsidRPr="00E321B8" w:rsidRDefault="00535D68" w:rsidP="00535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</w:t>
      </w:r>
      <w:r>
        <w:rPr>
          <w:b/>
          <w:sz w:val="52"/>
          <w:szCs w:val="52"/>
        </w:rPr>
        <w:t xml:space="preserve">    </w:t>
      </w:r>
    </w:p>
    <w:p w:rsidR="00535D68" w:rsidRDefault="00535D68" w:rsidP="00535D68">
      <w:pPr>
        <w:tabs>
          <w:tab w:val="left" w:pos="3634"/>
        </w:tabs>
        <w:rPr>
          <w:sz w:val="28"/>
          <w:szCs w:val="28"/>
        </w:rPr>
      </w:pPr>
    </w:p>
    <w:p w:rsidR="00535D68" w:rsidRDefault="00535D68" w:rsidP="00535D68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 31 декабря 2015г. </w:t>
      </w:r>
      <w:r>
        <w:rPr>
          <w:sz w:val="28"/>
          <w:szCs w:val="28"/>
        </w:rPr>
        <w:tab/>
        <w:t xml:space="preserve">                                                       № 12</w:t>
      </w:r>
    </w:p>
    <w:p w:rsidR="00535D68" w:rsidRDefault="00535D68" w:rsidP="00535D68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535D68" w:rsidRDefault="00535D68" w:rsidP="00535D68">
      <w:pPr>
        <w:tabs>
          <w:tab w:val="left" w:pos="3634"/>
        </w:tabs>
        <w:ind w:left="360"/>
        <w:rPr>
          <w:sz w:val="28"/>
          <w:szCs w:val="28"/>
        </w:rPr>
      </w:pPr>
    </w:p>
    <w:p w:rsidR="00535D68" w:rsidRPr="00535D68" w:rsidRDefault="00535D68" w:rsidP="00535D68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</w:pPr>
      <w:r w:rsidRPr="00535D68">
        <w:rPr>
          <w:bCs/>
          <w:szCs w:val="28"/>
          <w:lang w:val="ru-RU"/>
        </w:rPr>
        <w:t xml:space="preserve">                 </w:t>
      </w:r>
      <w:r w:rsidRPr="00535D6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  <w:t xml:space="preserve">Об утверждении Порядка определения цены 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  <w:t xml:space="preserve">земельных участков, находящихся в муниципальной собственности, при    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  <w:t xml:space="preserve">         заключении договора купли-продажи земельного участка без    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  <w:t xml:space="preserve">  проведения торгов на территории сельского поселения «</w:t>
      </w:r>
      <w:proofErr w:type="spellStart"/>
      <w:r w:rsidRPr="006A729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  <w:t>»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</w:pP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  <w:t xml:space="preserve">               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ru-RU"/>
        </w:rPr>
        <w:t xml:space="preserve">            </w:t>
      </w:r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 xml:space="preserve">В соответствии с пунктом 2 статьи 39.3, подпунктом 3 пункта 2 статьи 39.4 Земельного кодекса Российской Федерации, пунктом 2 статьи 3.3 Федерального закона от 25.10.2001 года № 137-ФЗ «О введении в действие Земельного кодекса Российской Федерации», пунктом 13 части 2 статьи 42 Устава сельского поселения </w:t>
      </w:r>
      <w:proofErr w:type="spellStart"/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>», Совет сельского поселения «</w:t>
      </w:r>
      <w:proofErr w:type="spellStart"/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>» решил: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</w:pP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 xml:space="preserve">              1. Утвердить Порядок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 на территории сельского поселения «</w:t>
      </w:r>
      <w:proofErr w:type="spellStart"/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>» (прилагается).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 xml:space="preserve">             2. Настоящее решение вступает в силу после его официального обнародования.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</w:pPr>
      <w:r w:rsidRPr="006A729F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val="ru-RU"/>
        </w:rPr>
        <w:t xml:space="preserve">     3</w:t>
      </w:r>
      <w:r w:rsidRPr="006A729F"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. Настоящее решение обнародовать согласно Уставу сельского поселения «</w:t>
      </w:r>
      <w:proofErr w:type="spellStart"/>
      <w:r w:rsidRPr="006A729F"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Укурейское</w:t>
      </w:r>
      <w:proofErr w:type="spellEnd"/>
      <w:r w:rsidRPr="006A729F"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».</w:t>
      </w:r>
    </w:p>
    <w:p w:rsidR="00535D68" w:rsidRDefault="00535D68" w:rsidP="00535D68">
      <w:pPr>
        <w:jc w:val="both"/>
        <w:rPr>
          <w:sz w:val="28"/>
          <w:szCs w:val="28"/>
        </w:rPr>
      </w:pPr>
      <w:r w:rsidRPr="00CE3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</w:p>
    <w:p w:rsidR="00535D68" w:rsidRPr="00CE3608" w:rsidRDefault="00535D68" w:rsidP="00535D68">
      <w:pPr>
        <w:jc w:val="both"/>
        <w:rPr>
          <w:sz w:val="28"/>
          <w:szCs w:val="28"/>
        </w:rPr>
      </w:pPr>
    </w:p>
    <w:p w:rsidR="00535D68" w:rsidRPr="00CE3608" w:rsidRDefault="00535D68" w:rsidP="00535D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</w:t>
      </w:r>
      <w:r w:rsidRPr="00CE36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3608">
        <w:rPr>
          <w:sz w:val="28"/>
          <w:szCs w:val="28"/>
        </w:rPr>
        <w:t xml:space="preserve">  сельского</w:t>
      </w:r>
      <w:proofErr w:type="gramEnd"/>
    </w:p>
    <w:p w:rsidR="00535D68" w:rsidRDefault="00535D68" w:rsidP="00535D68">
      <w:pPr>
        <w:jc w:val="both"/>
        <w:rPr>
          <w:sz w:val="28"/>
          <w:szCs w:val="28"/>
        </w:rPr>
      </w:pPr>
      <w:r w:rsidRPr="00CE3608">
        <w:rPr>
          <w:sz w:val="28"/>
          <w:szCs w:val="28"/>
        </w:rPr>
        <w:t>поселения «</w:t>
      </w:r>
      <w:proofErr w:type="spellStart"/>
      <w:r w:rsidRPr="00CE3608">
        <w:rPr>
          <w:sz w:val="28"/>
          <w:szCs w:val="28"/>
        </w:rPr>
        <w:t>Укурейское</w:t>
      </w:r>
      <w:proofErr w:type="spellEnd"/>
      <w:proofErr w:type="gramStart"/>
      <w:r w:rsidRPr="00CE3608">
        <w:rPr>
          <w:sz w:val="28"/>
          <w:szCs w:val="28"/>
        </w:rPr>
        <w:t xml:space="preserve">»:   </w:t>
      </w:r>
      <w:proofErr w:type="gramEnd"/>
      <w:r w:rsidRPr="00CE3608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Т.В.Тонких</w:t>
      </w:r>
      <w:proofErr w:type="spellEnd"/>
      <w:r w:rsidRPr="00CE3608">
        <w:rPr>
          <w:sz w:val="28"/>
          <w:szCs w:val="28"/>
        </w:rPr>
        <w:t xml:space="preserve">     </w:t>
      </w:r>
    </w:p>
    <w:p w:rsidR="00535D68" w:rsidRDefault="00535D68" w:rsidP="00535D68">
      <w:pPr>
        <w:tabs>
          <w:tab w:val="left" w:pos="195"/>
          <w:tab w:val="center" w:pos="7285"/>
          <w:tab w:val="left" w:pos="8580"/>
        </w:tabs>
        <w:rPr>
          <w:sz w:val="28"/>
          <w:szCs w:val="28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Утверждён</w:t>
      </w: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решением Совета сельского  </w:t>
      </w: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поселения «</w:t>
      </w:r>
      <w:proofErr w:type="spellStart"/>
      <w:r>
        <w:rPr>
          <w:rFonts w:ascii="Times New Roman" w:hAnsi="Times New Roman" w:cs="Times New Roman"/>
          <w:b w:val="0"/>
        </w:rPr>
        <w:t>Укурейское</w:t>
      </w:r>
      <w:proofErr w:type="spellEnd"/>
      <w:r>
        <w:rPr>
          <w:rFonts w:ascii="Times New Roman" w:hAnsi="Times New Roman" w:cs="Times New Roman"/>
          <w:b w:val="0"/>
        </w:rPr>
        <w:t>»</w:t>
      </w: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от 31 декабря 2015г. №12</w:t>
      </w: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  <w:b w:val="0"/>
        </w:rPr>
      </w:pPr>
    </w:p>
    <w:p w:rsidR="00535D68" w:rsidRDefault="00535D68" w:rsidP="00535D68">
      <w:pPr>
        <w:pStyle w:val="ConsPlusTitle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</w:t>
      </w:r>
      <w:r w:rsidRPr="00AE7596">
        <w:rPr>
          <w:rFonts w:ascii="Times New Roman" w:hAnsi="Times New Roman" w:cs="Times New Roman"/>
        </w:rPr>
        <w:t xml:space="preserve">ПОРЯДОК   </w:t>
      </w:r>
    </w:p>
    <w:p w:rsidR="00535D68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 xml:space="preserve">определения цены земельных участков, находящихся в муниципальной собственности, при заключении договора купли-продажи земельного участка </w:t>
      </w:r>
      <w:r>
        <w:rPr>
          <w:rFonts w:ascii="Times New Roman" w:hAnsi="Times New Roman"/>
          <w:color w:val="000000"/>
          <w:kern w:val="1"/>
          <w:sz w:val="28"/>
          <w:lang w:val="ru-RU"/>
        </w:rPr>
        <w:t xml:space="preserve">  </w:t>
      </w:r>
    </w:p>
    <w:p w:rsidR="00535D68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>
        <w:rPr>
          <w:rFonts w:ascii="Times New Roman" w:hAnsi="Times New Roman"/>
          <w:color w:val="000000"/>
          <w:kern w:val="1"/>
          <w:sz w:val="28"/>
          <w:lang w:val="ru-RU"/>
        </w:rPr>
        <w:t xml:space="preserve">     </w:t>
      </w:r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>без проведения торгов на территории сельского поселения «</w:t>
      </w:r>
      <w:proofErr w:type="spellStart"/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>Укурейское</w:t>
      </w:r>
      <w:proofErr w:type="spellEnd"/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kern w:val="1"/>
          <w:sz w:val="28"/>
          <w:lang w:val="ru-RU"/>
        </w:rPr>
        <w:t xml:space="preserve"> </w:t>
      </w:r>
    </w:p>
    <w:p w:rsidR="00535D68" w:rsidRPr="00CB6656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>
        <w:rPr>
          <w:rFonts w:ascii="Times New Roman" w:hAnsi="Times New Roman"/>
          <w:color w:val="000000"/>
          <w:kern w:val="1"/>
          <w:sz w:val="28"/>
          <w:lang w:val="ru-RU"/>
        </w:rPr>
        <w:t xml:space="preserve">                                            </w:t>
      </w:r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>(далее – порядок)</w:t>
      </w:r>
    </w:p>
    <w:p w:rsidR="00535D68" w:rsidRPr="00CB6656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</w:p>
    <w:p w:rsidR="00535D68" w:rsidRPr="00CB6656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 xml:space="preserve">      </w:t>
      </w:r>
      <w:r>
        <w:rPr>
          <w:rFonts w:ascii="Times New Roman" w:hAnsi="Times New Roman"/>
          <w:color w:val="000000"/>
          <w:kern w:val="1"/>
          <w:sz w:val="28"/>
          <w:lang w:val="ru-RU"/>
        </w:rPr>
        <w:t xml:space="preserve">  </w:t>
      </w:r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>1. Настоящий Порядок устанавливает правила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 на территории сельского поселения «</w:t>
      </w:r>
      <w:proofErr w:type="spellStart"/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>Укурейское</w:t>
      </w:r>
      <w:proofErr w:type="spellEnd"/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>» (далее – земельные участки).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CB6656">
        <w:rPr>
          <w:rFonts w:ascii="Times New Roman" w:hAnsi="Times New Roman"/>
          <w:color w:val="000000"/>
          <w:kern w:val="1"/>
          <w:sz w:val="28"/>
          <w:lang w:val="ru-RU"/>
        </w:rPr>
        <w:t xml:space="preserve">     </w:t>
      </w: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>2. Цена земельных участков при их продаже определяется как выраженный в рублях процент от кадастровой стоимости земельного участка.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3. Размер процента устанавливается дифференцированно: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1) два с половиной процента: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а)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01 января 2016 года;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б) гражданам, являющимся собственниками индивидуальных жилых домов (за исключением случаев, указанных в подпункте «г» подпункта 2 настоящего пункта);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2) три процента в случае продажи: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а)  земельных участков, образованных из земельного участка, предоставленного в аренду для комплексного освоения территории, - лицу, с которым в соответствии с Градостроительным кодексом Российской Федерации заключён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б)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отнесённых к имуществу общего пользования), -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в) земельных участков, образованных в результате раздела земельного участка, предоставленного некоммерческой организацией, созданной гражданами, для комплексного освоения территории в целях индивидуального жилищного </w:t>
      </w: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lastRenderedPageBreak/>
        <w:t>строительства и относящегося к имуществу общего пользования, - этой некоммерческой организации;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г) гражданам, являющимся собственниками зданий, сооружений расположенных на земельных участках, предоставленных в аренду для индивидуального жилищного строительства, ведения личного подсобного хозяйства в границах населённого пункта, садоводства, дачного хозяйства, гражданам или крестьянским (фермерским) хозяйствам для осуществления крестьянским (фермерским) хозяйствам его деятельности в соответствии со </w:t>
      </w:r>
      <w:proofErr w:type="gramStart"/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>статьёй  39</w:t>
      </w:r>
      <w:proofErr w:type="gramEnd"/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>/18 Земельного кодекса Российской Федерации;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д) гражданам, являющимся собственниками расположенных на таких земельных участках индивидуальных гаражей;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3) десять процентов в случае продажи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отнесённых к имуществу общего пользования), - членам этой некоммерческой организации;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4) пятнадцать процентов в случае продажи: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а) земельных участков, на которых расположены здания, сооружения, -собственникам таких зданий, сооружений либо помещений в них в случаях, предусмотренных статьёй 39/20 Земельного кодекса Российской Федерации (за исключением случаев, указанных в подпунктах 1, 2 настоящего пункта);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б) 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трёх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в) земельных участков крестьянскому (фермерскому) хозяйству или сельскохозяйственной организации в случаях, установленных </w:t>
      </w:r>
      <w:proofErr w:type="spellStart"/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>Фёдеральным</w:t>
      </w:r>
      <w:proofErr w:type="spellEnd"/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законом от 24 июля 2002 года №101-ФЗ «Об обороте земель сельскохозяйственного назначения»;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г)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д) 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39/9 Земельного кодекса Российской Федерации;</w:t>
      </w:r>
    </w:p>
    <w:p w:rsidR="00535D68" w:rsidRPr="006A729F" w:rsidRDefault="00535D68" w:rsidP="00535D68">
      <w:pPr>
        <w:pStyle w:val="CharChar"/>
        <w:jc w:val="both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е) земельных участков гражданам для индивидуального жилищного строительства, ведения личного подсобного хозяйства в границах населённого пункта, садоводства, дачного хозяйства; гражданам или крестьянским (фермерским) хозяйствам для осуществления крестьянским (фермерским) хозяйством его деятельности в </w:t>
      </w: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lastRenderedPageBreak/>
        <w:t>соответствии со статьёй 39/18 Земельного кодекса Российской Федерации (за исключением случаев, указанных в подпункте «в» подпункта 2, подпункте 3 настоящего пункта).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                               _______________________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</w:t>
      </w:r>
    </w:p>
    <w:p w:rsidR="00535D68" w:rsidRPr="006A729F" w:rsidRDefault="00535D68" w:rsidP="00535D68">
      <w:pPr>
        <w:pStyle w:val="CharChar"/>
        <w:rPr>
          <w:rFonts w:ascii="Times New Roman" w:hAnsi="Times New Roman"/>
          <w:color w:val="000000"/>
          <w:kern w:val="1"/>
          <w:sz w:val="28"/>
          <w:lang w:val="ru-RU"/>
        </w:rPr>
      </w:pPr>
      <w:r w:rsidRPr="006A729F">
        <w:rPr>
          <w:rFonts w:ascii="Times New Roman" w:hAnsi="Times New Roman"/>
          <w:color w:val="000000"/>
          <w:kern w:val="1"/>
          <w:sz w:val="28"/>
          <w:lang w:val="ru-RU"/>
        </w:rPr>
        <w:t xml:space="preserve">   </w:t>
      </w: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7"/>
    <w:rsid w:val="004B10E7"/>
    <w:rsid w:val="00535D68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0527-492F-4E9D-8DEA-F2AEA8CC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535D68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35D6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35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6626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2020-09-28T09:37:00Z</dcterms:created>
  <dcterms:modified xsi:type="dcterms:W3CDTF">2020-09-28T09:38:00Z</dcterms:modified>
</cp:coreProperties>
</file>