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15" w:rsidRPr="001A4593" w:rsidRDefault="007E3615" w:rsidP="007E3615">
      <w:pPr>
        <w:spacing w:after="0" w:line="360" w:lineRule="auto"/>
        <w:jc w:val="center"/>
        <w:rPr>
          <w:rFonts w:ascii="Times New Roman" w:hAnsi="Times New Roman"/>
          <w:sz w:val="28"/>
          <w:szCs w:val="28"/>
        </w:rPr>
      </w:pPr>
      <w:r w:rsidRPr="001A4593">
        <w:rPr>
          <w:rFonts w:ascii="Times New Roman" w:hAnsi="Times New Roman"/>
          <w:sz w:val="28"/>
          <w:szCs w:val="28"/>
        </w:rPr>
        <w:t>РОССИЙСКАЯ ФЕДЕРАЦИЯ</w:t>
      </w:r>
    </w:p>
    <w:p w:rsidR="007E3615" w:rsidRPr="001A4593" w:rsidRDefault="007E3615" w:rsidP="007E3615">
      <w:pPr>
        <w:spacing w:after="0" w:line="360" w:lineRule="auto"/>
        <w:jc w:val="center"/>
        <w:rPr>
          <w:rFonts w:ascii="Times New Roman" w:hAnsi="Times New Roman"/>
          <w:b/>
          <w:sz w:val="28"/>
          <w:szCs w:val="28"/>
        </w:rPr>
      </w:pPr>
      <w:r w:rsidRPr="001A4593">
        <w:rPr>
          <w:rFonts w:ascii="Times New Roman" w:hAnsi="Times New Roman"/>
          <w:b/>
          <w:sz w:val="28"/>
          <w:szCs w:val="28"/>
        </w:rPr>
        <w:t>Общество с ограниченной ответственностью «</w:t>
      </w:r>
      <w:proofErr w:type="spellStart"/>
      <w:r>
        <w:rPr>
          <w:rFonts w:ascii="Times New Roman" w:hAnsi="Times New Roman"/>
          <w:b/>
          <w:sz w:val="28"/>
          <w:szCs w:val="28"/>
        </w:rPr>
        <w:t>Терпроект</w:t>
      </w:r>
      <w:proofErr w:type="spellEnd"/>
      <w:r w:rsidRPr="001A4593">
        <w:rPr>
          <w:rFonts w:ascii="Times New Roman" w:hAnsi="Times New Roman"/>
          <w:b/>
          <w:sz w:val="28"/>
          <w:szCs w:val="28"/>
        </w:rPr>
        <w:t>»</w:t>
      </w:r>
    </w:p>
    <w:p w:rsidR="007E3615" w:rsidRPr="001A4593" w:rsidRDefault="00163919" w:rsidP="007E3615">
      <w:pPr>
        <w:spacing w:after="0" w:line="360" w:lineRule="auto"/>
        <w:jc w:val="center"/>
        <w:rPr>
          <w:rFonts w:ascii="Times New Roman" w:hAnsi="Times New Roman"/>
          <w:b/>
          <w:sz w:val="28"/>
          <w:szCs w:val="28"/>
        </w:rPr>
      </w:pPr>
      <w:r>
        <w:rPr>
          <w:rFonts w:ascii="Times New Roman" w:hAnsi="Times New Roman"/>
          <w:b/>
          <w:sz w:val="28"/>
          <w:szCs w:val="28"/>
        </w:rPr>
        <w:t xml:space="preserve"> </w:t>
      </w:r>
      <w:bookmarkStart w:id="0" w:name="_GoBack"/>
      <w:bookmarkEnd w:id="0"/>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pStyle w:val="a3"/>
        <w:spacing w:line="360" w:lineRule="auto"/>
        <w:jc w:val="center"/>
        <w:rPr>
          <w:b/>
          <w:color w:val="auto"/>
          <w:sz w:val="28"/>
          <w:szCs w:val="28"/>
        </w:rPr>
      </w:pPr>
      <w:r w:rsidRPr="001A4593">
        <w:rPr>
          <w:b/>
          <w:color w:val="auto"/>
          <w:sz w:val="28"/>
          <w:szCs w:val="28"/>
        </w:rPr>
        <w:t xml:space="preserve">ГЕНЕРАЛЬНЫЙ ПЛАН </w:t>
      </w:r>
    </w:p>
    <w:p w:rsidR="007E3615" w:rsidRPr="001A4593" w:rsidRDefault="007E3615" w:rsidP="007E3615">
      <w:pPr>
        <w:pStyle w:val="a3"/>
        <w:spacing w:line="360" w:lineRule="auto"/>
        <w:jc w:val="center"/>
        <w:rPr>
          <w:b/>
          <w:color w:val="auto"/>
          <w:sz w:val="28"/>
          <w:szCs w:val="28"/>
        </w:rPr>
      </w:pPr>
    </w:p>
    <w:p w:rsidR="007E3615" w:rsidRPr="001A4593" w:rsidRDefault="007E3615" w:rsidP="007E3615">
      <w:pPr>
        <w:pStyle w:val="a3"/>
        <w:spacing w:line="360" w:lineRule="auto"/>
        <w:jc w:val="center"/>
        <w:rPr>
          <w:b/>
          <w:color w:val="auto"/>
          <w:sz w:val="28"/>
          <w:szCs w:val="28"/>
        </w:rPr>
      </w:pPr>
      <w:r>
        <w:rPr>
          <w:b/>
          <w:color w:val="auto"/>
          <w:sz w:val="28"/>
          <w:szCs w:val="28"/>
        </w:rPr>
        <w:t>СЕЛЬСКОГО ПОСЕЛЕНИЯ</w:t>
      </w:r>
    </w:p>
    <w:p w:rsidR="007E3615" w:rsidRPr="00BD65FC" w:rsidRDefault="007E3615" w:rsidP="007E3615">
      <w:pPr>
        <w:pStyle w:val="a3"/>
        <w:numPr>
          <w:ilvl w:val="0"/>
          <w:numId w:val="1"/>
        </w:numPr>
        <w:spacing w:line="360" w:lineRule="auto"/>
        <w:jc w:val="center"/>
        <w:rPr>
          <w:b/>
          <w:bCs/>
          <w:sz w:val="28"/>
          <w:szCs w:val="28"/>
        </w:rPr>
      </w:pPr>
      <w:r w:rsidRPr="00BD65FC">
        <w:rPr>
          <w:b/>
          <w:bCs/>
          <w:sz w:val="28"/>
          <w:szCs w:val="28"/>
        </w:rPr>
        <w:t>«</w:t>
      </w:r>
      <w:r>
        <w:rPr>
          <w:b/>
          <w:bCs/>
          <w:sz w:val="28"/>
          <w:szCs w:val="28"/>
        </w:rPr>
        <w:t>УКУРЕЙСКОЕ</w:t>
      </w:r>
      <w:r w:rsidRPr="00BD65FC">
        <w:rPr>
          <w:b/>
          <w:bCs/>
          <w:sz w:val="28"/>
          <w:szCs w:val="28"/>
        </w:rPr>
        <w:t>» ЧЕРНЫШЕВСКОГО РАЙОНА ЗАБАЙКАЛЬСКОГО КРАЯ</w:t>
      </w:r>
    </w:p>
    <w:p w:rsidR="007E3615" w:rsidRPr="001A4593" w:rsidRDefault="007E3615" w:rsidP="007E3615">
      <w:pPr>
        <w:pStyle w:val="a3"/>
        <w:spacing w:line="360" w:lineRule="auto"/>
        <w:jc w:val="center"/>
        <w:rPr>
          <w:b/>
          <w:color w:val="auto"/>
          <w:sz w:val="28"/>
          <w:szCs w:val="28"/>
        </w:rPr>
      </w:pPr>
    </w:p>
    <w:p w:rsidR="007E3615" w:rsidRPr="001A4593" w:rsidRDefault="007E3615" w:rsidP="007E3615">
      <w:pPr>
        <w:pStyle w:val="a3"/>
        <w:spacing w:line="360" w:lineRule="auto"/>
        <w:jc w:val="center"/>
        <w:rPr>
          <w:b/>
          <w:color w:val="auto"/>
          <w:sz w:val="28"/>
          <w:szCs w:val="28"/>
        </w:rPr>
      </w:pPr>
    </w:p>
    <w:p w:rsidR="007E3615" w:rsidRPr="001A4593" w:rsidRDefault="007E3615" w:rsidP="007E3615">
      <w:pPr>
        <w:spacing w:after="0" w:line="360" w:lineRule="auto"/>
        <w:jc w:val="center"/>
        <w:rPr>
          <w:rFonts w:ascii="Times New Roman" w:hAnsi="Times New Roman"/>
          <w:b/>
          <w:sz w:val="28"/>
          <w:szCs w:val="28"/>
        </w:rPr>
      </w:pPr>
      <w:r w:rsidRPr="001A4593">
        <w:rPr>
          <w:rFonts w:ascii="Times New Roman" w:hAnsi="Times New Roman"/>
          <w:b/>
          <w:sz w:val="28"/>
          <w:szCs w:val="28"/>
        </w:rPr>
        <w:t>Том 2</w:t>
      </w:r>
    </w:p>
    <w:p w:rsidR="007E3615" w:rsidRPr="001A4593" w:rsidRDefault="007E3615" w:rsidP="007E3615">
      <w:pPr>
        <w:pStyle w:val="a3"/>
        <w:spacing w:line="360" w:lineRule="auto"/>
        <w:jc w:val="center"/>
        <w:rPr>
          <w:b/>
          <w:color w:val="auto"/>
          <w:sz w:val="28"/>
          <w:szCs w:val="28"/>
        </w:rPr>
      </w:pPr>
    </w:p>
    <w:p w:rsidR="007E3615" w:rsidRPr="001A4593" w:rsidRDefault="007E3615" w:rsidP="007E3615">
      <w:pPr>
        <w:pStyle w:val="a3"/>
        <w:spacing w:line="360" w:lineRule="auto"/>
        <w:jc w:val="center"/>
        <w:rPr>
          <w:b/>
          <w:color w:val="auto"/>
          <w:sz w:val="28"/>
          <w:szCs w:val="28"/>
        </w:rPr>
      </w:pPr>
    </w:p>
    <w:p w:rsidR="007E3615" w:rsidRPr="001A4593" w:rsidRDefault="007E3615" w:rsidP="007E3615">
      <w:pPr>
        <w:pStyle w:val="a3"/>
        <w:spacing w:line="360" w:lineRule="auto"/>
        <w:jc w:val="center"/>
        <w:rPr>
          <w:b/>
          <w:color w:val="auto"/>
          <w:sz w:val="28"/>
          <w:szCs w:val="28"/>
        </w:rPr>
      </w:pPr>
      <w:r w:rsidRPr="001A4593">
        <w:rPr>
          <w:b/>
          <w:color w:val="auto"/>
          <w:sz w:val="28"/>
          <w:szCs w:val="28"/>
        </w:rPr>
        <w:t>ОБОСНОВАНИЕ ПРОЕКТА ГЕНЕРАЛЬНОГО ПЛАНА</w:t>
      </w: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b/>
          <w:sz w:val="28"/>
          <w:szCs w:val="28"/>
        </w:rPr>
      </w:pPr>
    </w:p>
    <w:p w:rsidR="007E3615" w:rsidRPr="001A4593" w:rsidRDefault="007E3615" w:rsidP="007E3615">
      <w:pPr>
        <w:spacing w:after="0" w:line="360" w:lineRule="auto"/>
        <w:jc w:val="center"/>
        <w:rPr>
          <w:rFonts w:ascii="Times New Roman" w:hAnsi="Times New Roman"/>
          <w:sz w:val="28"/>
          <w:szCs w:val="28"/>
        </w:rPr>
      </w:pPr>
    </w:p>
    <w:p w:rsidR="007E3615" w:rsidRPr="001A4593" w:rsidRDefault="007E3615" w:rsidP="007E3615">
      <w:pPr>
        <w:spacing w:after="0" w:line="360" w:lineRule="auto"/>
        <w:jc w:val="center"/>
        <w:rPr>
          <w:rFonts w:ascii="Times New Roman" w:hAnsi="Times New Roman"/>
          <w:sz w:val="28"/>
          <w:szCs w:val="28"/>
        </w:rPr>
      </w:pPr>
    </w:p>
    <w:p w:rsidR="007E3615" w:rsidRPr="001A4593" w:rsidRDefault="007E3615" w:rsidP="007E3615">
      <w:pPr>
        <w:spacing w:after="0" w:line="360" w:lineRule="auto"/>
        <w:jc w:val="center"/>
        <w:rPr>
          <w:rFonts w:ascii="Times New Roman" w:hAnsi="Times New Roman"/>
          <w:sz w:val="28"/>
          <w:szCs w:val="28"/>
        </w:rPr>
      </w:pPr>
    </w:p>
    <w:p w:rsidR="007E3615" w:rsidRPr="001A4593" w:rsidRDefault="007E3615" w:rsidP="007E3615">
      <w:pPr>
        <w:spacing w:after="0" w:line="360" w:lineRule="auto"/>
        <w:jc w:val="center"/>
        <w:rPr>
          <w:rFonts w:ascii="Times New Roman" w:hAnsi="Times New Roman"/>
          <w:sz w:val="28"/>
          <w:szCs w:val="28"/>
        </w:rPr>
      </w:pPr>
    </w:p>
    <w:p w:rsidR="007E3615" w:rsidRPr="001A4593" w:rsidRDefault="007E3615" w:rsidP="007E3615">
      <w:pPr>
        <w:spacing w:after="0" w:line="360" w:lineRule="auto"/>
        <w:rPr>
          <w:rFonts w:ascii="Times New Roman" w:hAnsi="Times New Roman"/>
          <w:b/>
          <w:sz w:val="28"/>
          <w:szCs w:val="28"/>
        </w:rPr>
      </w:pPr>
    </w:p>
    <w:p w:rsidR="007E3615" w:rsidRPr="008C5CE3" w:rsidRDefault="007E3615" w:rsidP="008C5CE3">
      <w:pPr>
        <w:spacing w:after="0" w:line="360" w:lineRule="auto"/>
        <w:jc w:val="center"/>
        <w:rPr>
          <w:rFonts w:ascii="Times New Roman" w:hAnsi="Times New Roman"/>
          <w:b/>
          <w:sz w:val="28"/>
          <w:szCs w:val="28"/>
        </w:rPr>
      </w:pPr>
      <w:smartTag w:uri="urn:schemas-microsoft-com:office:smarttags" w:element="metricconverter">
        <w:smartTagPr>
          <w:attr w:name="ProductID" w:val="2014 г"/>
        </w:smartTagPr>
        <w:r w:rsidRPr="001A4593">
          <w:rPr>
            <w:rFonts w:ascii="Times New Roman" w:hAnsi="Times New Roman"/>
            <w:b/>
            <w:sz w:val="28"/>
            <w:szCs w:val="28"/>
          </w:rPr>
          <w:t>201</w:t>
        </w:r>
        <w:r>
          <w:rPr>
            <w:rFonts w:ascii="Times New Roman" w:hAnsi="Times New Roman"/>
            <w:b/>
            <w:sz w:val="28"/>
            <w:szCs w:val="28"/>
          </w:rPr>
          <w:t>4</w:t>
        </w:r>
        <w:r w:rsidRPr="001A4593">
          <w:rPr>
            <w:rFonts w:ascii="Times New Roman" w:hAnsi="Times New Roman"/>
            <w:b/>
            <w:sz w:val="28"/>
            <w:szCs w:val="28"/>
          </w:rPr>
          <w:t xml:space="preserve"> г</w:t>
        </w:r>
      </w:smartTag>
    </w:p>
    <w:sdt>
      <w:sdtPr>
        <w:rPr>
          <w:rFonts w:asciiTheme="minorHAnsi" w:eastAsiaTheme="minorEastAsia" w:hAnsiTheme="minorHAnsi" w:cstheme="minorBidi"/>
          <w:b w:val="0"/>
          <w:bCs w:val="0"/>
          <w:color w:val="auto"/>
          <w:sz w:val="22"/>
          <w:szCs w:val="22"/>
        </w:rPr>
        <w:id w:val="2097587127"/>
        <w:docPartObj>
          <w:docPartGallery w:val="Table of Contents"/>
          <w:docPartUnique/>
        </w:docPartObj>
      </w:sdtPr>
      <w:sdtContent>
        <w:p w:rsidR="008C5CE3" w:rsidRPr="008C5CE3" w:rsidRDefault="008C5CE3" w:rsidP="008C5CE3">
          <w:pPr>
            <w:pStyle w:val="af3"/>
            <w:jc w:val="center"/>
            <w:rPr>
              <w:rFonts w:ascii="Times New Roman" w:hAnsi="Times New Roman" w:cs="Times New Roman"/>
              <w:color w:val="auto"/>
              <w:sz w:val="32"/>
              <w:szCs w:val="32"/>
            </w:rPr>
          </w:pPr>
          <w:r w:rsidRPr="008C5CE3">
            <w:rPr>
              <w:rFonts w:ascii="Times New Roman" w:hAnsi="Times New Roman" w:cs="Times New Roman"/>
              <w:color w:val="auto"/>
              <w:sz w:val="32"/>
              <w:szCs w:val="32"/>
            </w:rPr>
            <w:t>Оглавление</w:t>
          </w:r>
        </w:p>
        <w:p w:rsidR="008C5CE3" w:rsidRPr="00FB3758" w:rsidRDefault="008C5CE3">
          <w:pPr>
            <w:pStyle w:val="13"/>
            <w:tabs>
              <w:tab w:val="right" w:leader="dot" w:pos="9628"/>
            </w:tabs>
            <w:rPr>
              <w:rFonts w:ascii="Times New Roman" w:hAnsi="Times New Roman" w:cs="Times New Roman"/>
              <w:noProof/>
            </w:rPr>
          </w:pPr>
          <w:r w:rsidRPr="008C5CE3">
            <w:rPr>
              <w:rFonts w:ascii="Times New Roman" w:hAnsi="Times New Roman" w:cs="Times New Roman"/>
              <w:sz w:val="24"/>
              <w:szCs w:val="24"/>
            </w:rPr>
            <w:fldChar w:fldCharType="begin"/>
          </w:r>
          <w:r w:rsidRPr="008C5CE3">
            <w:rPr>
              <w:rFonts w:ascii="Times New Roman" w:hAnsi="Times New Roman" w:cs="Times New Roman"/>
              <w:sz w:val="24"/>
              <w:szCs w:val="24"/>
            </w:rPr>
            <w:instrText xml:space="preserve"> TOC \o "1-3" \h \z \u </w:instrText>
          </w:r>
          <w:r w:rsidRPr="008C5CE3">
            <w:rPr>
              <w:rFonts w:ascii="Times New Roman" w:hAnsi="Times New Roman" w:cs="Times New Roman"/>
              <w:sz w:val="24"/>
              <w:szCs w:val="24"/>
            </w:rPr>
            <w:fldChar w:fldCharType="separate"/>
          </w:r>
          <w:hyperlink w:anchor="_Toc407032871" w:history="1">
            <w:r w:rsidRPr="00FB3758">
              <w:rPr>
                <w:rStyle w:val="af4"/>
                <w:rFonts w:ascii="Times New Roman" w:hAnsi="Times New Roman" w:cs="Times New Roman"/>
                <w:noProof/>
              </w:rPr>
              <w:t>Перечень текстовых и графических материалов</w:t>
            </w:r>
            <w:r w:rsidRPr="00FB3758">
              <w:rPr>
                <w:rFonts w:ascii="Times New Roman" w:hAnsi="Times New Roman" w:cs="Times New Roman"/>
                <w:noProof/>
                <w:webHidden/>
              </w:rPr>
              <w:tab/>
            </w:r>
            <w:r w:rsidRPr="00FB3758">
              <w:rPr>
                <w:rFonts w:ascii="Times New Roman" w:hAnsi="Times New Roman" w:cs="Times New Roman"/>
                <w:noProof/>
                <w:webHidden/>
              </w:rPr>
              <w:fldChar w:fldCharType="begin"/>
            </w:r>
            <w:r w:rsidRPr="00FB3758">
              <w:rPr>
                <w:rFonts w:ascii="Times New Roman" w:hAnsi="Times New Roman" w:cs="Times New Roman"/>
                <w:noProof/>
                <w:webHidden/>
              </w:rPr>
              <w:instrText xml:space="preserve"> PAGEREF _Toc407032871 \h </w:instrText>
            </w:r>
            <w:r w:rsidRPr="00FB3758">
              <w:rPr>
                <w:rFonts w:ascii="Times New Roman" w:hAnsi="Times New Roman" w:cs="Times New Roman"/>
                <w:noProof/>
                <w:webHidden/>
              </w:rPr>
            </w:r>
            <w:r w:rsidRPr="00FB3758">
              <w:rPr>
                <w:rFonts w:ascii="Times New Roman" w:hAnsi="Times New Roman" w:cs="Times New Roman"/>
                <w:noProof/>
                <w:webHidden/>
              </w:rPr>
              <w:fldChar w:fldCharType="separate"/>
            </w:r>
            <w:r w:rsidR="00640045">
              <w:rPr>
                <w:rFonts w:ascii="Times New Roman" w:hAnsi="Times New Roman" w:cs="Times New Roman"/>
                <w:noProof/>
                <w:webHidden/>
              </w:rPr>
              <w:t>5</w:t>
            </w:r>
            <w:r w:rsidRPr="00FB3758">
              <w:rPr>
                <w:rFonts w:ascii="Times New Roman" w:hAnsi="Times New Roman" w:cs="Times New Roman"/>
                <w:noProof/>
                <w:webHidden/>
              </w:rPr>
              <w:fldChar w:fldCharType="end"/>
            </w:r>
          </w:hyperlink>
        </w:p>
        <w:p w:rsidR="008C5CE3" w:rsidRPr="00FB3758" w:rsidRDefault="00640045">
          <w:pPr>
            <w:pStyle w:val="13"/>
            <w:tabs>
              <w:tab w:val="right" w:leader="dot" w:pos="9628"/>
            </w:tabs>
            <w:rPr>
              <w:rFonts w:ascii="Times New Roman" w:hAnsi="Times New Roman" w:cs="Times New Roman"/>
              <w:noProof/>
            </w:rPr>
          </w:pPr>
          <w:hyperlink w:anchor="_Toc407032872" w:history="1">
            <w:r w:rsidR="008C5CE3" w:rsidRPr="00FB3758">
              <w:rPr>
                <w:rStyle w:val="af4"/>
                <w:rFonts w:ascii="Times New Roman" w:hAnsi="Times New Roman" w:cs="Times New Roman"/>
                <w:noProof/>
              </w:rPr>
              <w:t>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20</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73" w:history="1">
            <w:r w:rsidR="008C5CE3" w:rsidRPr="00FB3758">
              <w:rPr>
                <w:rStyle w:val="af4"/>
                <w:rFonts w:ascii="Times New Roman" w:hAnsi="Times New Roman" w:cs="Times New Roman"/>
                <w:noProof/>
              </w:rPr>
              <w:t>1.1 Общие сведения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20</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74" w:history="1">
            <w:r w:rsidR="008C5CE3" w:rsidRPr="00FB3758">
              <w:rPr>
                <w:rStyle w:val="af4"/>
                <w:rFonts w:ascii="Times New Roman" w:hAnsi="Times New Roman" w:cs="Times New Roman"/>
                <w:noProof/>
              </w:rPr>
              <w:t>1.2 Краткая историческая справка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21</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75" w:history="1">
            <w:r w:rsidR="008C5CE3" w:rsidRPr="00FB3758">
              <w:rPr>
                <w:rStyle w:val="af4"/>
                <w:rFonts w:ascii="Times New Roman" w:hAnsi="Times New Roman" w:cs="Times New Roman"/>
                <w:noProof/>
              </w:rPr>
              <w:t>1.3 Природные условия муниципального образования сельского поселения Укурейское Чернышевского района Забайкальского края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76" w:history="1">
            <w:r w:rsidR="008C5CE3" w:rsidRPr="00FB3758">
              <w:rPr>
                <w:rStyle w:val="af4"/>
                <w:rFonts w:ascii="Times New Roman" w:hAnsi="Times New Roman" w:cs="Times New Roman"/>
                <w:noProof/>
              </w:rPr>
              <w:t>1.3.1 Географическое положение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77" w:history="1">
            <w:r w:rsidR="008C5CE3" w:rsidRPr="00FB3758">
              <w:rPr>
                <w:rStyle w:val="af4"/>
                <w:rFonts w:ascii="Times New Roman" w:hAnsi="Times New Roman" w:cs="Times New Roman"/>
                <w:noProof/>
              </w:rPr>
              <w:t>1.3.2 Климат</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78" w:history="1">
            <w:r w:rsidR="008C5CE3" w:rsidRPr="00FB3758">
              <w:rPr>
                <w:rStyle w:val="af4"/>
                <w:rFonts w:ascii="Times New Roman" w:hAnsi="Times New Roman" w:cs="Times New Roman"/>
                <w:noProof/>
              </w:rPr>
              <w:t>1.3.3 Рельеф почвы и инженерно-геологические условия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24</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79" w:history="1">
            <w:r w:rsidR="008C5CE3" w:rsidRPr="00FB3758">
              <w:rPr>
                <w:rStyle w:val="af4"/>
                <w:rFonts w:ascii="Times New Roman" w:hAnsi="Times New Roman" w:cs="Times New Roman"/>
                <w:noProof/>
              </w:rPr>
              <w:t>1.3.4 Использование земель</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_Toc407032879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26</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0" w:history="1">
            <w:r w:rsidR="008C5CE3" w:rsidRPr="00FB3758">
              <w:rPr>
                <w:rStyle w:val="af4"/>
                <w:rFonts w:ascii="Times New Roman" w:hAnsi="Times New Roman" w:cs="Times New Roman"/>
                <w:noProof/>
              </w:rPr>
              <w:t>1.3.5 Растительность и животный мир</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26</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1" w:history="1">
            <w:r w:rsidR="008C5CE3" w:rsidRPr="00FB3758">
              <w:rPr>
                <w:rStyle w:val="af4"/>
                <w:rFonts w:ascii="Times New Roman" w:hAnsi="Times New Roman" w:cs="Times New Roman"/>
                <w:noProof/>
              </w:rPr>
              <w:t>1.3.6 Гидрография и гидрологические условия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28</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82" w:history="1">
            <w:r w:rsidR="008C5CE3" w:rsidRPr="00FB3758">
              <w:rPr>
                <w:rStyle w:val="af4"/>
                <w:rFonts w:ascii="Times New Roman" w:hAnsi="Times New Roman" w:cs="Times New Roman"/>
                <w:noProof/>
              </w:rPr>
              <w:t>1.4 Население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31</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83" w:history="1">
            <w:r w:rsidR="008C5CE3" w:rsidRPr="00FB3758">
              <w:rPr>
                <w:rStyle w:val="af4"/>
                <w:rFonts w:ascii="Times New Roman" w:hAnsi="Times New Roman" w:cs="Times New Roman"/>
                <w:noProof/>
              </w:rPr>
              <w:t>1.5 Социальная сфера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35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4" w:history="1">
            <w:r w:rsidR="008C5CE3" w:rsidRPr="00FB3758">
              <w:rPr>
                <w:rStyle w:val="af4"/>
                <w:rFonts w:ascii="Times New Roman" w:hAnsi="Times New Roman" w:cs="Times New Roman"/>
                <w:noProof/>
              </w:rPr>
              <w:t>1.5.1 Жилищный фонд</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35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5" w:history="1">
            <w:r w:rsidR="008C5CE3" w:rsidRPr="00FB3758">
              <w:rPr>
                <w:rStyle w:val="af4"/>
                <w:rFonts w:ascii="Times New Roman" w:hAnsi="Times New Roman" w:cs="Times New Roman"/>
                <w:noProof/>
              </w:rPr>
              <w:t>1.5.2 Уровень жизни населения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37</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6" w:history="1">
            <w:r w:rsidR="008C5CE3" w:rsidRPr="00FB3758">
              <w:rPr>
                <w:rStyle w:val="af4"/>
                <w:rFonts w:ascii="Times New Roman" w:hAnsi="Times New Roman" w:cs="Times New Roman"/>
                <w:noProof/>
              </w:rPr>
              <w:t>1.5.3 Социальная инфраструктура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39</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7" w:history="1">
            <w:r w:rsidR="008C5CE3" w:rsidRPr="00FB3758">
              <w:rPr>
                <w:rStyle w:val="af4"/>
                <w:rFonts w:ascii="Times New Roman" w:hAnsi="Times New Roman" w:cs="Times New Roman"/>
                <w:noProof/>
              </w:rPr>
              <w:t>1.5.4 Образование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40</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8" w:history="1">
            <w:r w:rsidR="008C5CE3" w:rsidRPr="00FB3758">
              <w:rPr>
                <w:rStyle w:val="af4"/>
                <w:rFonts w:ascii="Times New Roman" w:hAnsi="Times New Roman" w:cs="Times New Roman"/>
                <w:noProof/>
              </w:rPr>
              <w:t>1.5.5 Здравоохранение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89" w:history="1">
            <w:r w:rsidR="008C5CE3" w:rsidRPr="00FB3758">
              <w:rPr>
                <w:rStyle w:val="af4"/>
                <w:rFonts w:ascii="Times New Roman" w:hAnsi="Times New Roman" w:cs="Times New Roman"/>
                <w:noProof/>
              </w:rPr>
              <w:t>1.5.6 Физкультура и спорт</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_Toc407032889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44</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90" w:history="1">
            <w:r w:rsidR="008C5CE3" w:rsidRPr="00FB3758">
              <w:rPr>
                <w:rStyle w:val="af4"/>
                <w:rFonts w:ascii="Times New Roman" w:hAnsi="Times New Roman" w:cs="Times New Roman"/>
                <w:noProof/>
              </w:rPr>
              <w:t>1.5.7 Культура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44</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91" w:history="1">
            <w:r w:rsidR="008C5CE3" w:rsidRPr="00FB3758">
              <w:rPr>
                <w:rStyle w:val="af4"/>
                <w:rFonts w:ascii="Times New Roman" w:hAnsi="Times New Roman" w:cs="Times New Roman"/>
                <w:noProof/>
              </w:rPr>
              <w:t>1.5.8 Организации и учреждения управления, кредитно-финансовые учреждения и предприятия связи</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92" w:history="1">
            <w:r w:rsidR="008C5CE3" w:rsidRPr="00FB3758">
              <w:rPr>
                <w:rStyle w:val="af4"/>
                <w:rFonts w:ascii="Times New Roman" w:hAnsi="Times New Roman" w:cs="Times New Roman"/>
                <w:noProof/>
              </w:rPr>
              <w:t>1.5.9 Объекты торговли, общественного питания, бытового обслуживания и жилищно-коммунального хозяйства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46</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93" w:history="1">
            <w:r w:rsidR="008C5CE3" w:rsidRPr="00FB3758">
              <w:rPr>
                <w:rStyle w:val="af4"/>
                <w:rFonts w:ascii="Times New Roman" w:hAnsi="Times New Roman" w:cs="Times New Roman"/>
                <w:noProof/>
              </w:rPr>
              <w:t>1.5.10 Состав и объемы культурно-бытового строительства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48</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94" w:history="1">
            <w:r w:rsidR="008C5CE3" w:rsidRPr="00FB3758">
              <w:rPr>
                <w:rStyle w:val="af4"/>
                <w:rFonts w:ascii="Times New Roman" w:hAnsi="Times New Roman" w:cs="Times New Roman"/>
                <w:noProof/>
              </w:rPr>
              <w:t>1.6 Территории объектов культурного наследия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50</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95" w:history="1">
            <w:r w:rsidR="008C5CE3" w:rsidRPr="00FB3758">
              <w:rPr>
                <w:rStyle w:val="af4"/>
                <w:rFonts w:ascii="Times New Roman" w:hAnsi="Times New Roman" w:cs="Times New Roman"/>
                <w:noProof/>
              </w:rPr>
              <w:t>1.7 Производственная сфера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52</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96" w:history="1">
            <w:r w:rsidR="008C5CE3" w:rsidRPr="00FB3758">
              <w:rPr>
                <w:rStyle w:val="af4"/>
                <w:rFonts w:ascii="Times New Roman" w:hAnsi="Times New Roman" w:cs="Times New Roman"/>
                <w:noProof/>
              </w:rPr>
              <w:t>1.8 Транспортная инфраструктура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54</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97" w:history="1">
            <w:r w:rsidR="008C5CE3" w:rsidRPr="00FB3758">
              <w:rPr>
                <w:rStyle w:val="af4"/>
                <w:rFonts w:ascii="Times New Roman" w:hAnsi="Times New Roman" w:cs="Times New Roman"/>
                <w:noProof/>
              </w:rPr>
              <w:t>1.9 Улично-дорожная сеть</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57</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898" w:history="1">
            <w:r w:rsidR="008C5CE3" w:rsidRPr="00FB3758">
              <w:rPr>
                <w:rStyle w:val="af4"/>
                <w:rFonts w:ascii="Times New Roman" w:hAnsi="Times New Roman" w:cs="Times New Roman"/>
                <w:noProof/>
              </w:rPr>
              <w:t>1.10 Инженерная инфраструктура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59</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899" w:history="1">
            <w:r w:rsidR="008C5CE3" w:rsidRPr="00FB3758">
              <w:rPr>
                <w:rStyle w:val="af4"/>
                <w:rFonts w:ascii="Times New Roman" w:hAnsi="Times New Roman" w:cs="Times New Roman"/>
                <w:noProof/>
              </w:rPr>
              <w:t>1.10.1 Водоснабжение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_Toc407032899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59</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0" w:history="1">
            <w:r w:rsidR="008C5CE3" w:rsidRPr="00FB3758">
              <w:rPr>
                <w:rStyle w:val="af4"/>
                <w:rFonts w:ascii="Times New Roman" w:hAnsi="Times New Roman" w:cs="Times New Roman"/>
                <w:noProof/>
              </w:rPr>
              <w:t>1.10.2 Водоотведение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61</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1" w:history="1">
            <w:r w:rsidR="008C5CE3" w:rsidRPr="00FB3758">
              <w:rPr>
                <w:rStyle w:val="af4"/>
                <w:rFonts w:ascii="Times New Roman" w:hAnsi="Times New Roman" w:cs="Times New Roman"/>
                <w:noProof/>
              </w:rPr>
              <w:t>1.10.3 Электроснабжение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62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2" w:history="1">
            <w:r w:rsidR="008C5CE3" w:rsidRPr="00FB3758">
              <w:rPr>
                <w:rStyle w:val="af4"/>
                <w:rFonts w:ascii="Times New Roman" w:hAnsi="Times New Roman" w:cs="Times New Roman"/>
                <w:noProof/>
              </w:rPr>
              <w:t>1.10.4 Системы связи</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65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3" w:history="1">
            <w:r w:rsidR="008C5CE3" w:rsidRPr="00FB3758">
              <w:rPr>
                <w:rStyle w:val="af4"/>
                <w:rFonts w:ascii="Times New Roman" w:hAnsi="Times New Roman" w:cs="Times New Roman"/>
                <w:noProof/>
              </w:rPr>
              <w:t>1.10.5 Газоснабжение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66</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04" w:history="1">
            <w:r w:rsidR="008C5CE3" w:rsidRPr="00FB3758">
              <w:rPr>
                <w:rStyle w:val="af4"/>
                <w:rFonts w:ascii="Times New Roman" w:hAnsi="Times New Roman" w:cs="Times New Roman"/>
                <w:noProof/>
              </w:rPr>
              <w:t>1.11 Экологическое состояние территории</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68</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5" w:history="1">
            <w:r w:rsidR="008C5CE3" w:rsidRPr="00FB3758">
              <w:rPr>
                <w:rStyle w:val="af4"/>
                <w:rFonts w:ascii="Times New Roman" w:hAnsi="Times New Roman" w:cs="Times New Roman"/>
                <w:noProof/>
              </w:rPr>
              <w:t>1.11.1 Атмосферный воздух</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68</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6" w:history="1">
            <w:r w:rsidR="008C5CE3" w:rsidRPr="00FB3758">
              <w:rPr>
                <w:rStyle w:val="af4"/>
                <w:rFonts w:ascii="Times New Roman" w:hAnsi="Times New Roman" w:cs="Times New Roman"/>
                <w:noProof/>
              </w:rPr>
              <w:t>1.11.2 Поверхностные воды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70</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7" w:history="1">
            <w:r w:rsidR="008C5CE3" w:rsidRPr="00FB3758">
              <w:rPr>
                <w:rStyle w:val="af4"/>
                <w:rFonts w:ascii="Times New Roman" w:hAnsi="Times New Roman" w:cs="Times New Roman"/>
                <w:noProof/>
              </w:rPr>
              <w:t>1.11.3 Почвенный покров</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71</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08" w:history="1">
            <w:r w:rsidR="008C5CE3" w:rsidRPr="00FB3758">
              <w:rPr>
                <w:rStyle w:val="af4"/>
                <w:rFonts w:ascii="Times New Roman" w:hAnsi="Times New Roman" w:cs="Times New Roman"/>
                <w:noProof/>
              </w:rPr>
              <w:t>1.12 Основные факторы риска возникновения чрезвычайных ситуаций природного и техногенного характера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75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09" w:history="1">
            <w:r w:rsidR="008C5CE3" w:rsidRPr="00FB3758">
              <w:rPr>
                <w:rStyle w:val="af4"/>
                <w:rFonts w:ascii="Times New Roman" w:hAnsi="Times New Roman" w:cs="Times New Roman"/>
                <w:noProof/>
              </w:rPr>
              <w:t>1.12.1 Классификация чрезвычайных ситуаций</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_Toc407032909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75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10" w:history="1">
            <w:r w:rsidR="008C5CE3" w:rsidRPr="00FB3758">
              <w:rPr>
                <w:rStyle w:val="af4"/>
                <w:rFonts w:ascii="Times New Roman" w:hAnsi="Times New Roman" w:cs="Times New Roman"/>
                <w:noProof/>
              </w:rPr>
              <w:t>1.12.2 Чрезвычайные ситуации природного характера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78</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11" w:history="1">
            <w:r w:rsidR="008C5CE3" w:rsidRPr="00FB3758">
              <w:rPr>
                <w:rStyle w:val="af4"/>
                <w:rFonts w:ascii="Times New Roman" w:hAnsi="Times New Roman" w:cs="Times New Roman"/>
                <w:noProof/>
              </w:rPr>
              <w:t>1.12.3 Чрезвычайные ситуации техногенного характера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83</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12" w:history="1">
            <w:r w:rsidR="008C5CE3" w:rsidRPr="00FB3758">
              <w:rPr>
                <w:rStyle w:val="af4"/>
                <w:rFonts w:ascii="Times New Roman" w:hAnsi="Times New Roman" w:cs="Times New Roman"/>
                <w:noProof/>
              </w:rPr>
              <w:t>1.12.4 Террористические факторы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86</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13" w:history="1">
            <w:r w:rsidR="008C5CE3" w:rsidRPr="00FB3758">
              <w:rPr>
                <w:rStyle w:val="af4"/>
                <w:rFonts w:ascii="Times New Roman" w:hAnsi="Times New Roman" w:cs="Times New Roman"/>
                <w:noProof/>
              </w:rPr>
              <w:t>1.12.5 Криминальные факторы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87</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14" w:history="1">
            <w:r w:rsidR="008C5CE3" w:rsidRPr="00FB3758">
              <w:rPr>
                <w:rStyle w:val="af4"/>
                <w:rFonts w:ascii="Times New Roman" w:hAnsi="Times New Roman" w:cs="Times New Roman"/>
                <w:noProof/>
              </w:rPr>
              <w:t>1.12.6 Профилактические мероприятия по снижению риска чрезвычайных ситуаций</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88</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15" w:history="1">
            <w:r w:rsidR="008C5CE3" w:rsidRPr="00FB3758">
              <w:rPr>
                <w:rStyle w:val="af4"/>
                <w:rFonts w:ascii="Times New Roman" w:hAnsi="Times New Roman" w:cs="Times New Roman"/>
                <w:noProof/>
              </w:rPr>
              <w:t>1.12.7 Мониторинг и прогнозирование чрезвычайных ситуаций</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101</w:t>
            </w:r>
            <w:r w:rsidR="008C5CE3" w:rsidRPr="00FB3758">
              <w:rPr>
                <w:rFonts w:ascii="Times New Roman" w:hAnsi="Times New Roman" w:cs="Times New Roman"/>
                <w:noProof/>
                <w:webHidden/>
              </w:rPr>
              <w:fldChar w:fldCharType="end"/>
            </w:r>
          </w:hyperlink>
        </w:p>
        <w:p w:rsidR="008C5CE3" w:rsidRPr="00FB3758" w:rsidRDefault="00640045">
          <w:pPr>
            <w:pStyle w:val="13"/>
            <w:tabs>
              <w:tab w:val="right" w:leader="dot" w:pos="9628"/>
            </w:tabs>
            <w:rPr>
              <w:rFonts w:ascii="Times New Roman" w:hAnsi="Times New Roman" w:cs="Times New Roman"/>
              <w:noProof/>
            </w:rPr>
          </w:pPr>
          <w:hyperlink w:anchor="_Toc407032916" w:history="1">
            <w:r w:rsidR="008C5CE3" w:rsidRPr="00FB3758">
              <w:rPr>
                <w:rStyle w:val="af4"/>
                <w:rFonts w:ascii="Times New Roman" w:hAnsi="Times New Roman" w:cs="Times New Roman"/>
                <w:noProof/>
              </w:rPr>
              <w:t>2. Обоснование вариантов решения задач территориального планирования и предложений по территориальному планированию (Концепция генерального плана сельского поселения Укурейское)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103</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17" w:history="1">
            <w:r w:rsidR="008C5CE3" w:rsidRPr="00FB3758">
              <w:rPr>
                <w:rStyle w:val="af4"/>
                <w:rFonts w:ascii="Times New Roman" w:hAnsi="Times New Roman" w:cs="Times New Roman"/>
                <w:noProof/>
              </w:rPr>
              <w:t>2.1 Стратегические миссии и принципы территориального планирования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103</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18" w:history="1">
            <w:r w:rsidR="008C5CE3" w:rsidRPr="00FB3758">
              <w:rPr>
                <w:rStyle w:val="af4"/>
                <w:rFonts w:ascii="Times New Roman" w:hAnsi="Times New Roman" w:cs="Times New Roman"/>
                <w:noProof/>
              </w:rPr>
              <w:t>2.2 Основные направления развития территории сельского поселения Укурейское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106</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19" w:history="1">
            <w:r w:rsidR="008C5CE3" w:rsidRPr="00FB3758">
              <w:rPr>
                <w:rStyle w:val="af4"/>
                <w:rFonts w:ascii="Times New Roman" w:hAnsi="Times New Roman" w:cs="Times New Roman"/>
                <w:noProof/>
              </w:rPr>
              <w:t>2.3 Приоритетные направления демографического развития сельского поселения Укурейское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_Toc407032919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112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20" w:history="1">
            <w:r w:rsidR="008C5CE3" w:rsidRPr="00FB3758">
              <w:rPr>
                <w:rStyle w:val="af4"/>
                <w:rFonts w:ascii="Times New Roman" w:hAnsi="Times New Roman" w:cs="Times New Roman"/>
                <w:noProof/>
              </w:rPr>
              <w:t>2.3.1 Мероприятия по улучшению демографической ситуации</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113</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21" w:history="1">
            <w:r w:rsidR="008C5CE3" w:rsidRPr="00FB3758">
              <w:rPr>
                <w:rStyle w:val="af4"/>
                <w:rFonts w:ascii="Times New Roman" w:hAnsi="Times New Roman" w:cs="Times New Roman"/>
                <w:noProof/>
              </w:rPr>
              <w:t>2.3.2 Проектная численность населения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116</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22" w:history="1">
            <w:r w:rsidR="008C5CE3" w:rsidRPr="00FB3758">
              <w:rPr>
                <w:rStyle w:val="af4"/>
                <w:rFonts w:ascii="Times New Roman" w:hAnsi="Times New Roman" w:cs="Times New Roman"/>
                <w:noProof/>
              </w:rPr>
              <w:t>2.3.3 Динамика численности незанятых трудовой деятельностью граждан</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120</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23" w:history="1">
            <w:r w:rsidR="008C5CE3" w:rsidRPr="00FB3758">
              <w:rPr>
                <w:rStyle w:val="af4"/>
                <w:rFonts w:ascii="Times New Roman" w:hAnsi="Times New Roman" w:cs="Times New Roman"/>
                <w:noProof/>
              </w:rPr>
              <w:t>2.3.4 Развитие системы расселения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121</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24" w:history="1">
            <w:r w:rsidR="008C5CE3" w:rsidRPr="00FB3758">
              <w:rPr>
                <w:rStyle w:val="af4"/>
                <w:rFonts w:ascii="Times New Roman" w:hAnsi="Times New Roman" w:cs="Times New Roman"/>
                <w:noProof/>
              </w:rPr>
              <w:t>2.4 Архитектурно-планировочная организация территории</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129</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25" w:history="1">
            <w:r w:rsidR="008C5CE3" w:rsidRPr="00FB3758">
              <w:rPr>
                <w:rStyle w:val="af4"/>
                <w:rFonts w:ascii="Times New Roman" w:hAnsi="Times New Roman" w:cs="Times New Roman"/>
                <w:noProof/>
              </w:rPr>
              <w:t>2.5 Озеленение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131</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26" w:history="1">
            <w:r w:rsidR="008C5CE3" w:rsidRPr="00FB3758">
              <w:rPr>
                <w:rStyle w:val="af4"/>
                <w:rFonts w:ascii="Times New Roman" w:hAnsi="Times New Roman" w:cs="Times New Roman"/>
                <w:noProof/>
              </w:rPr>
              <w:t>2.6 Развитие производственной сферы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133</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27" w:history="1">
            <w:r w:rsidR="008C5CE3" w:rsidRPr="00FB3758">
              <w:rPr>
                <w:rStyle w:val="af4"/>
                <w:rFonts w:ascii="Times New Roman" w:hAnsi="Times New Roman" w:cs="Times New Roman"/>
                <w:noProof/>
              </w:rPr>
              <w:t>2.7 Развитие агропромышленного комплекса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135</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28" w:history="1">
            <w:r w:rsidR="008C5CE3" w:rsidRPr="00FB3758">
              <w:rPr>
                <w:rStyle w:val="af4"/>
                <w:rFonts w:ascii="Times New Roman" w:hAnsi="Times New Roman" w:cs="Times New Roman"/>
                <w:noProof/>
              </w:rPr>
              <w:t>2.8 Транспортное обслуживание и улично-дорожная сеть</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137</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29" w:history="1">
            <w:r w:rsidR="008C5CE3" w:rsidRPr="00FB3758">
              <w:rPr>
                <w:rStyle w:val="af4"/>
                <w:rFonts w:ascii="Times New Roman" w:hAnsi="Times New Roman" w:cs="Times New Roman"/>
                <w:noProof/>
              </w:rPr>
              <w:t>2.9 Инженерное оборудование территории</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_Toc407032929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140</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0" w:history="1">
            <w:r w:rsidR="008C5CE3" w:rsidRPr="00FB3758">
              <w:rPr>
                <w:rStyle w:val="af4"/>
                <w:rFonts w:ascii="Times New Roman" w:hAnsi="Times New Roman" w:cs="Times New Roman"/>
                <w:noProof/>
              </w:rPr>
              <w:t>2.9.1 Водоснабжение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140</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1" w:history="1">
            <w:r w:rsidR="008C5CE3" w:rsidRPr="00FB3758">
              <w:rPr>
                <w:rStyle w:val="af4"/>
                <w:rFonts w:ascii="Times New Roman" w:hAnsi="Times New Roman" w:cs="Times New Roman"/>
                <w:noProof/>
              </w:rPr>
              <w:t>2.9.2 Система пожаротушения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142</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2" w:history="1">
            <w:r w:rsidR="008C5CE3" w:rsidRPr="00FB3758">
              <w:rPr>
                <w:rStyle w:val="af4"/>
                <w:rFonts w:ascii="Times New Roman" w:hAnsi="Times New Roman" w:cs="Times New Roman"/>
                <w:noProof/>
              </w:rPr>
              <w:t>2.9.3 Водоотведение (канализация)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143</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3" w:history="1">
            <w:r w:rsidR="008C5CE3" w:rsidRPr="00FB3758">
              <w:rPr>
                <w:rStyle w:val="af4"/>
                <w:rFonts w:ascii="Times New Roman" w:hAnsi="Times New Roman" w:cs="Times New Roman"/>
                <w:noProof/>
              </w:rPr>
              <w:t>2.9.4 Электроснабжение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_Toc407032933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4" w:history="1">
            <w:r w:rsidR="008C5CE3" w:rsidRPr="00FB3758">
              <w:rPr>
                <w:rStyle w:val="af4"/>
                <w:rFonts w:ascii="Times New Roman" w:hAnsi="Times New Roman" w:cs="Times New Roman"/>
                <w:noProof/>
              </w:rPr>
              <w:t>2.9.5 Газоснабжение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_Toc407032934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147</w:t>
            </w:r>
            <w:r w:rsidR="008C5CE3" w:rsidRPr="00FB3758">
              <w:rPr>
                <w:rFonts w:ascii="Times New Roman" w:hAnsi="Times New Roman" w:cs="Times New Roman"/>
                <w:noProof/>
                <w:webHidden/>
              </w:rPr>
              <w:fldChar w:fldCharType="end"/>
            </w:r>
          </w:hyperlink>
        </w:p>
        <w:p w:rsidR="008C5CE3" w:rsidRPr="00FB3758" w:rsidRDefault="00640045">
          <w:pPr>
            <w:pStyle w:val="25"/>
            <w:tabs>
              <w:tab w:val="right" w:leader="dot" w:pos="9628"/>
            </w:tabs>
            <w:rPr>
              <w:rFonts w:ascii="Times New Roman" w:hAnsi="Times New Roman" w:cs="Times New Roman"/>
              <w:noProof/>
            </w:rPr>
          </w:pPr>
          <w:hyperlink w:anchor="_Toc407032935" w:history="1">
            <w:r w:rsidR="008C5CE3" w:rsidRPr="00FB3758">
              <w:rPr>
                <w:rStyle w:val="af4"/>
                <w:rFonts w:ascii="Times New Roman" w:hAnsi="Times New Roman" w:cs="Times New Roman"/>
                <w:noProof/>
              </w:rPr>
              <w:t>2.10 Охрана окружающей среды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_Toc407032935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147</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6" w:history="1">
            <w:r w:rsidR="008C5CE3" w:rsidRPr="00FB3758">
              <w:rPr>
                <w:rStyle w:val="af4"/>
                <w:rFonts w:ascii="Times New Roman" w:hAnsi="Times New Roman" w:cs="Times New Roman"/>
                <w:noProof/>
              </w:rPr>
              <w:t>2.10.1 Санитарные и водоохранные зоны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_Toc407032936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147</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7" w:history="1">
            <w:r w:rsidR="008C5CE3" w:rsidRPr="00FB3758">
              <w:rPr>
                <w:rStyle w:val="af4"/>
                <w:rFonts w:ascii="Times New Roman" w:hAnsi="Times New Roman" w:cs="Times New Roman"/>
                <w:noProof/>
              </w:rPr>
              <w:t>2.10.2 Мероприятия по охране атмосферного воздуха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_Toc407032937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151</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8" w:history="1">
            <w:r w:rsidR="008C5CE3" w:rsidRPr="00FB3758">
              <w:rPr>
                <w:rStyle w:val="af4"/>
                <w:rFonts w:ascii="Times New Roman" w:hAnsi="Times New Roman" w:cs="Times New Roman"/>
                <w:noProof/>
              </w:rPr>
              <w:t>2.10.3 Мероприятия по охране водной среды</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_Toc407032938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153</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39" w:history="1">
            <w:r w:rsidR="008C5CE3" w:rsidRPr="00FB3758">
              <w:rPr>
                <w:rStyle w:val="af4"/>
                <w:rFonts w:ascii="Times New Roman" w:hAnsi="Times New Roman" w:cs="Times New Roman"/>
                <w:noProof/>
              </w:rPr>
              <w:t>2.10.4 Мероприятия по охране почвенного покрова</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_Toc407032939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154</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40" w:history="1">
            <w:r w:rsidR="008C5CE3" w:rsidRPr="00FB3758">
              <w:rPr>
                <w:rStyle w:val="af4"/>
                <w:rFonts w:ascii="Times New Roman" w:hAnsi="Times New Roman" w:cs="Times New Roman"/>
                <w:noProof/>
              </w:rPr>
              <w:t>2.10.5 Охрана недр</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_Toc407032940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155</w:t>
            </w:r>
            <w:r w:rsidR="008C5CE3" w:rsidRPr="00FB3758">
              <w:rPr>
                <w:rFonts w:ascii="Times New Roman" w:hAnsi="Times New Roman" w:cs="Times New Roman"/>
                <w:noProof/>
                <w:webHidden/>
              </w:rPr>
              <w:fldChar w:fldCharType="end"/>
            </w:r>
          </w:hyperlink>
        </w:p>
        <w:p w:rsidR="008C5CE3" w:rsidRPr="00FB3758" w:rsidRDefault="00640045">
          <w:pPr>
            <w:pStyle w:val="31"/>
            <w:tabs>
              <w:tab w:val="right" w:leader="dot" w:pos="9628"/>
            </w:tabs>
            <w:rPr>
              <w:rFonts w:ascii="Times New Roman" w:hAnsi="Times New Roman" w:cs="Times New Roman"/>
              <w:noProof/>
            </w:rPr>
          </w:pPr>
          <w:hyperlink w:anchor="_Toc407032941" w:history="1">
            <w:r w:rsidR="008C5CE3" w:rsidRPr="00FB3758">
              <w:rPr>
                <w:rStyle w:val="af4"/>
                <w:rFonts w:ascii="Times New Roman" w:hAnsi="Times New Roman" w:cs="Times New Roman"/>
                <w:noProof/>
              </w:rPr>
              <w:t>2.10.6 Охрана от загрязнения окружающей среды отходами производства и потребления</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_Toc407032941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156</w:t>
            </w:r>
            <w:r w:rsidR="008C5CE3" w:rsidRPr="00FB3758">
              <w:rPr>
                <w:rFonts w:ascii="Times New Roman" w:hAnsi="Times New Roman" w:cs="Times New Roman"/>
                <w:noProof/>
                <w:webHidden/>
              </w:rPr>
              <w:fldChar w:fldCharType="end"/>
            </w:r>
          </w:hyperlink>
        </w:p>
        <w:p w:rsidR="008C5CE3" w:rsidRDefault="00640045">
          <w:pPr>
            <w:pStyle w:val="13"/>
            <w:tabs>
              <w:tab w:val="right" w:leader="dot" w:pos="9628"/>
            </w:tabs>
            <w:rPr>
              <w:noProof/>
            </w:rPr>
          </w:pPr>
          <w:hyperlink w:anchor="_Toc407032942" w:history="1">
            <w:r w:rsidR="008C5CE3" w:rsidRPr="00FB3758">
              <w:rPr>
                <w:rStyle w:val="af4"/>
                <w:rFonts w:ascii="Times New Roman" w:hAnsi="Times New Roman" w:cs="Times New Roman"/>
                <w:noProof/>
              </w:rPr>
              <w:t>Заключение</w:t>
            </w:r>
            <w:r w:rsidR="008C5CE3" w:rsidRPr="00FB3758">
              <w:rPr>
                <w:rFonts w:ascii="Times New Roman" w:hAnsi="Times New Roman" w:cs="Times New Roman"/>
                <w:noProof/>
                <w:webHidden/>
              </w:rPr>
              <w:tab/>
            </w:r>
            <w:r w:rsidR="008C5CE3" w:rsidRPr="00FB3758">
              <w:rPr>
                <w:rFonts w:ascii="Times New Roman" w:hAnsi="Times New Roman" w:cs="Times New Roman"/>
                <w:noProof/>
                <w:webHidden/>
              </w:rPr>
              <w:fldChar w:fldCharType="begin"/>
            </w:r>
            <w:r w:rsidR="008C5CE3" w:rsidRPr="00FB3758">
              <w:rPr>
                <w:rFonts w:ascii="Times New Roman" w:hAnsi="Times New Roman" w:cs="Times New Roman"/>
                <w:noProof/>
                <w:webHidden/>
              </w:rPr>
              <w:instrText xml:space="preserve"> PAGEREF _Toc407032942 \h </w:instrText>
            </w:r>
            <w:r w:rsidR="008C5CE3" w:rsidRPr="00FB3758">
              <w:rPr>
                <w:rFonts w:ascii="Times New Roman" w:hAnsi="Times New Roman" w:cs="Times New Roman"/>
                <w:noProof/>
                <w:webHidden/>
              </w:rPr>
            </w:r>
            <w:r w:rsidR="008C5CE3" w:rsidRPr="00FB3758">
              <w:rPr>
                <w:rFonts w:ascii="Times New Roman" w:hAnsi="Times New Roman" w:cs="Times New Roman"/>
                <w:noProof/>
                <w:webHidden/>
              </w:rPr>
              <w:fldChar w:fldCharType="separate"/>
            </w:r>
            <w:r>
              <w:rPr>
                <w:rFonts w:ascii="Times New Roman" w:hAnsi="Times New Roman" w:cs="Times New Roman"/>
                <w:noProof/>
                <w:webHidden/>
              </w:rPr>
              <w:t>160</w:t>
            </w:r>
            <w:r w:rsidR="008C5CE3" w:rsidRPr="00FB3758">
              <w:rPr>
                <w:rFonts w:ascii="Times New Roman" w:hAnsi="Times New Roman" w:cs="Times New Roman"/>
                <w:noProof/>
                <w:webHidden/>
              </w:rPr>
              <w:fldChar w:fldCharType="end"/>
            </w:r>
          </w:hyperlink>
        </w:p>
        <w:p w:rsidR="008C5CE3" w:rsidRDefault="008C5CE3">
          <w:r w:rsidRPr="008C5CE3">
            <w:rPr>
              <w:rFonts w:ascii="Times New Roman" w:hAnsi="Times New Roman" w:cs="Times New Roman"/>
              <w:b/>
              <w:bCs/>
              <w:sz w:val="24"/>
              <w:szCs w:val="24"/>
            </w:rPr>
            <w:fldChar w:fldCharType="end"/>
          </w:r>
        </w:p>
      </w:sdtContent>
    </w:sdt>
    <w:p w:rsidR="007E3615" w:rsidRPr="00FD1E42" w:rsidRDefault="007E3615" w:rsidP="007E3615">
      <w:pPr>
        <w:spacing w:after="0" w:line="360" w:lineRule="auto"/>
        <w:ind w:firstLine="709"/>
        <w:rPr>
          <w:rFonts w:ascii="Times New Roman" w:hAnsi="Times New Roman"/>
          <w:sz w:val="28"/>
          <w:szCs w:val="28"/>
        </w:rPr>
      </w:pPr>
    </w:p>
    <w:p w:rsidR="007E3615" w:rsidRDefault="007E3615" w:rsidP="007E3615">
      <w:pPr>
        <w:spacing w:after="0" w:line="360" w:lineRule="auto"/>
        <w:ind w:firstLine="709"/>
        <w:rPr>
          <w:rFonts w:ascii="Times New Roman" w:hAnsi="Times New Roman"/>
          <w:sz w:val="28"/>
          <w:szCs w:val="28"/>
        </w:rPr>
      </w:pPr>
    </w:p>
    <w:p w:rsidR="007E3615" w:rsidRDefault="007E3615" w:rsidP="007E3615">
      <w:pPr>
        <w:spacing w:after="0" w:line="360" w:lineRule="auto"/>
        <w:ind w:firstLine="709"/>
        <w:rPr>
          <w:rFonts w:ascii="Times New Roman" w:hAnsi="Times New Roman"/>
          <w:sz w:val="28"/>
          <w:szCs w:val="28"/>
        </w:rPr>
      </w:pPr>
    </w:p>
    <w:p w:rsidR="007E3615" w:rsidRPr="006C192D" w:rsidRDefault="007E3615" w:rsidP="007E3615">
      <w:pPr>
        <w:spacing w:after="0" w:line="360" w:lineRule="auto"/>
        <w:rPr>
          <w:rFonts w:ascii="Times New Roman" w:hAnsi="Times New Roman"/>
          <w:sz w:val="28"/>
          <w:szCs w:val="28"/>
        </w:rPr>
      </w:pPr>
    </w:p>
    <w:tbl>
      <w:tblPr>
        <w:tblW w:w="5000" w:type="pct"/>
        <w:tblBorders>
          <w:insideH w:val="single" w:sz="4" w:space="0" w:color="auto"/>
          <w:insideV w:val="single" w:sz="4" w:space="0" w:color="auto"/>
        </w:tblBorders>
        <w:tblLook w:val="0000" w:firstRow="0" w:lastRow="0" w:firstColumn="0" w:lastColumn="0" w:noHBand="0" w:noVBand="0"/>
      </w:tblPr>
      <w:tblGrid>
        <w:gridCol w:w="6990"/>
        <w:gridCol w:w="2864"/>
      </w:tblGrid>
      <w:tr w:rsidR="007E3615" w:rsidRPr="00410B1B" w:rsidTr="00BB28A0">
        <w:trPr>
          <w:trHeight w:val="286"/>
        </w:trPr>
        <w:tc>
          <w:tcPr>
            <w:tcW w:w="5000" w:type="pct"/>
            <w:gridSpan w:val="2"/>
            <w:tcBorders>
              <w:top w:val="single" w:sz="8" w:space="0" w:color="4F81BD"/>
              <w:left w:val="single" w:sz="8" w:space="0" w:color="4F81BD"/>
              <w:bottom w:val="nil"/>
              <w:right w:val="single" w:sz="8" w:space="0" w:color="4F81BD"/>
            </w:tcBorders>
            <w:shd w:val="clear" w:color="auto" w:fill="17365D"/>
          </w:tcPr>
          <w:p w:rsidR="007E3615" w:rsidRPr="00326A9B" w:rsidRDefault="007E3615" w:rsidP="00BB28A0">
            <w:pPr>
              <w:autoSpaceDE w:val="0"/>
              <w:autoSpaceDN w:val="0"/>
              <w:adjustRightInd w:val="0"/>
              <w:jc w:val="center"/>
              <w:rPr>
                <w:color w:val="FFFFFF"/>
                <w:sz w:val="24"/>
                <w:lang w:eastAsia="en-US"/>
              </w:rPr>
            </w:pPr>
            <w:r w:rsidRPr="00326A9B">
              <w:rPr>
                <w:b/>
                <w:bCs/>
                <w:color w:val="FFFFFF"/>
                <w:sz w:val="24"/>
                <w:lang w:eastAsia="en-US"/>
              </w:rPr>
              <w:t>СОСТАВ АВТОРСКОГО КОЛЛЕКТИВА</w:t>
            </w:r>
          </w:p>
        </w:tc>
      </w:tr>
      <w:tr w:rsidR="007E3615" w:rsidRPr="00410B1B" w:rsidTr="00BB28A0">
        <w:trPr>
          <w:trHeight w:val="318"/>
        </w:trPr>
        <w:tc>
          <w:tcPr>
            <w:tcW w:w="3547" w:type="pct"/>
            <w:tcBorders>
              <w:top w:val="nil"/>
              <w:left w:val="nil"/>
              <w:bottom w:val="nil"/>
              <w:right w:val="nil"/>
            </w:tcBorders>
          </w:tcPr>
          <w:p w:rsidR="007E3615" w:rsidRPr="00326A9B" w:rsidRDefault="007E3615" w:rsidP="00BB28A0">
            <w:pPr>
              <w:autoSpaceDE w:val="0"/>
              <w:autoSpaceDN w:val="0"/>
              <w:adjustRightInd w:val="0"/>
              <w:rPr>
                <w:color w:val="000000"/>
                <w:sz w:val="24"/>
                <w:lang w:eastAsia="en-US"/>
              </w:rPr>
            </w:pPr>
          </w:p>
        </w:tc>
        <w:tc>
          <w:tcPr>
            <w:tcW w:w="1453" w:type="pct"/>
            <w:tcBorders>
              <w:top w:val="nil"/>
              <w:left w:val="nil"/>
              <w:bottom w:val="nil"/>
            </w:tcBorders>
          </w:tcPr>
          <w:p w:rsidR="007E3615" w:rsidRPr="00326A9B" w:rsidRDefault="007E3615" w:rsidP="00BB28A0">
            <w:pPr>
              <w:autoSpaceDE w:val="0"/>
              <w:autoSpaceDN w:val="0"/>
              <w:adjustRightInd w:val="0"/>
              <w:rPr>
                <w:color w:val="000000"/>
                <w:sz w:val="24"/>
                <w:lang w:eastAsia="en-US"/>
              </w:rPr>
            </w:pPr>
          </w:p>
        </w:tc>
      </w:tr>
      <w:tr w:rsidR="007E3615" w:rsidRPr="00410B1B" w:rsidTr="00BB28A0">
        <w:trPr>
          <w:trHeight w:val="318"/>
        </w:trPr>
        <w:tc>
          <w:tcPr>
            <w:tcW w:w="3547" w:type="pct"/>
            <w:tcBorders>
              <w:top w:val="nil"/>
              <w:bottom w:val="nil"/>
              <w:right w:val="nil"/>
            </w:tcBorders>
            <w:shd w:val="clear" w:color="auto" w:fill="D9D9D9"/>
          </w:tcPr>
          <w:p w:rsidR="007E3615" w:rsidRPr="003A44F4" w:rsidRDefault="007E3615" w:rsidP="00BB28A0">
            <w:pPr>
              <w:spacing w:line="240" w:lineRule="auto"/>
              <w:rPr>
                <w:sz w:val="24"/>
              </w:rPr>
            </w:pPr>
            <w:r w:rsidRPr="003A44F4">
              <w:rPr>
                <w:sz w:val="24"/>
              </w:rPr>
              <w:t>Генеральный директор</w:t>
            </w:r>
            <w:r>
              <w:rPr>
                <w:sz w:val="24"/>
              </w:rPr>
              <w:t xml:space="preserve">, канд. </w:t>
            </w:r>
            <w:r w:rsidRPr="00326A9B">
              <w:rPr>
                <w:sz w:val="24"/>
              </w:rPr>
              <w:t>геогр. наук</w:t>
            </w:r>
          </w:p>
        </w:tc>
        <w:tc>
          <w:tcPr>
            <w:tcW w:w="1453" w:type="pct"/>
            <w:tcBorders>
              <w:top w:val="nil"/>
              <w:left w:val="nil"/>
              <w:bottom w:val="nil"/>
              <w:right w:val="nil"/>
            </w:tcBorders>
            <w:shd w:val="clear" w:color="auto" w:fill="D9D9D9"/>
          </w:tcPr>
          <w:p w:rsidR="007E3615" w:rsidRPr="003A44F4" w:rsidRDefault="007E3615" w:rsidP="00BB28A0">
            <w:pPr>
              <w:spacing w:line="240" w:lineRule="auto"/>
              <w:rPr>
                <w:sz w:val="24"/>
              </w:rPr>
            </w:pPr>
            <w:r w:rsidRPr="003A44F4">
              <w:rPr>
                <w:sz w:val="24"/>
              </w:rPr>
              <w:t xml:space="preserve">Д.Ю. </w:t>
            </w:r>
            <w:proofErr w:type="spellStart"/>
            <w:r w:rsidRPr="003A44F4">
              <w:rPr>
                <w:sz w:val="24"/>
              </w:rPr>
              <w:t>Андреянов</w:t>
            </w:r>
            <w:proofErr w:type="spellEnd"/>
          </w:p>
        </w:tc>
      </w:tr>
      <w:tr w:rsidR="007E3615" w:rsidRPr="00410B1B" w:rsidTr="00BB28A0">
        <w:trPr>
          <w:trHeight w:val="127"/>
        </w:trPr>
        <w:tc>
          <w:tcPr>
            <w:tcW w:w="3547" w:type="pct"/>
            <w:tcBorders>
              <w:top w:val="nil"/>
              <w:bottom w:val="nil"/>
              <w:right w:val="nil"/>
            </w:tcBorders>
          </w:tcPr>
          <w:p w:rsidR="007E3615" w:rsidRPr="003A44F4" w:rsidRDefault="007E3615" w:rsidP="00BB28A0">
            <w:pPr>
              <w:spacing w:line="240" w:lineRule="auto"/>
              <w:rPr>
                <w:sz w:val="24"/>
              </w:rPr>
            </w:pPr>
            <w:r w:rsidRPr="003A44F4">
              <w:rPr>
                <w:sz w:val="24"/>
              </w:rPr>
              <w:t>Главный архитектор проекта</w:t>
            </w:r>
          </w:p>
        </w:tc>
        <w:tc>
          <w:tcPr>
            <w:tcW w:w="1453" w:type="pct"/>
            <w:tcBorders>
              <w:top w:val="nil"/>
              <w:left w:val="nil"/>
              <w:bottom w:val="nil"/>
            </w:tcBorders>
          </w:tcPr>
          <w:tbl>
            <w:tblPr>
              <w:tblW w:w="5000" w:type="pct"/>
              <w:tblBorders>
                <w:insideH w:val="single" w:sz="4" w:space="0" w:color="auto"/>
                <w:insideV w:val="single" w:sz="4" w:space="0" w:color="auto"/>
              </w:tblBorders>
              <w:tblLook w:val="0000" w:firstRow="0" w:lastRow="0" w:firstColumn="0" w:lastColumn="0" w:noHBand="0" w:noVBand="0"/>
            </w:tblPr>
            <w:tblGrid>
              <w:gridCol w:w="2648"/>
            </w:tblGrid>
            <w:tr w:rsidR="007E3615" w:rsidRPr="00326A9B" w:rsidTr="00BB28A0">
              <w:trPr>
                <w:trHeight w:val="127"/>
              </w:trPr>
              <w:tc>
                <w:tcPr>
                  <w:tcW w:w="1453" w:type="pct"/>
                  <w:tcBorders>
                    <w:top w:val="nil"/>
                    <w:left w:val="nil"/>
                    <w:bottom w:val="nil"/>
                  </w:tcBorders>
                </w:tcPr>
                <w:p w:rsidR="007E3615" w:rsidRPr="00326A9B" w:rsidRDefault="007E3615" w:rsidP="00BB28A0">
                  <w:pPr>
                    <w:spacing w:line="240" w:lineRule="auto"/>
                    <w:rPr>
                      <w:sz w:val="24"/>
                    </w:rPr>
                  </w:pPr>
                  <w:r>
                    <w:rPr>
                      <w:sz w:val="24"/>
                    </w:rPr>
                    <w:t>С.Г.</w:t>
                  </w:r>
                  <w:r w:rsidR="00AE6F0C">
                    <w:rPr>
                      <w:sz w:val="24"/>
                    </w:rPr>
                    <w:t xml:space="preserve"> </w:t>
                  </w:r>
                  <w:proofErr w:type="spellStart"/>
                  <w:r>
                    <w:rPr>
                      <w:sz w:val="24"/>
                    </w:rPr>
                    <w:t>Братчик</w:t>
                  </w:r>
                  <w:proofErr w:type="spellEnd"/>
                </w:p>
              </w:tc>
            </w:tr>
          </w:tbl>
          <w:p w:rsidR="007E3615" w:rsidRPr="00326A9B" w:rsidRDefault="007E3615" w:rsidP="00BB28A0">
            <w:pPr>
              <w:spacing w:line="240" w:lineRule="auto"/>
              <w:rPr>
                <w:sz w:val="24"/>
              </w:rPr>
            </w:pPr>
          </w:p>
        </w:tc>
      </w:tr>
      <w:tr w:rsidR="007E3615" w:rsidRPr="00410B1B" w:rsidTr="00BB28A0">
        <w:trPr>
          <w:trHeight w:val="127"/>
        </w:trPr>
        <w:tc>
          <w:tcPr>
            <w:tcW w:w="3547" w:type="pct"/>
            <w:tcBorders>
              <w:top w:val="nil"/>
              <w:bottom w:val="nil"/>
              <w:right w:val="nil"/>
            </w:tcBorders>
            <w:shd w:val="clear" w:color="auto" w:fill="D9D9D9"/>
          </w:tcPr>
          <w:p w:rsidR="007E3615" w:rsidRPr="00326A9B" w:rsidRDefault="007E3615" w:rsidP="00BB28A0">
            <w:pPr>
              <w:spacing w:line="240" w:lineRule="auto"/>
              <w:rPr>
                <w:sz w:val="24"/>
              </w:rPr>
            </w:pPr>
            <w:r w:rsidRPr="00326A9B">
              <w:rPr>
                <w:sz w:val="24"/>
              </w:rPr>
              <w:t>Природные условия и ресурсы, экология</w:t>
            </w:r>
          </w:p>
        </w:tc>
        <w:tc>
          <w:tcPr>
            <w:tcW w:w="1453" w:type="pct"/>
            <w:tcBorders>
              <w:top w:val="nil"/>
              <w:left w:val="nil"/>
              <w:bottom w:val="nil"/>
              <w:right w:val="nil"/>
            </w:tcBorders>
            <w:shd w:val="clear" w:color="auto" w:fill="D9D9D9"/>
          </w:tcPr>
          <w:p w:rsidR="007E3615" w:rsidRPr="00326A9B" w:rsidRDefault="007E3615" w:rsidP="00BB28A0">
            <w:pPr>
              <w:spacing w:line="240" w:lineRule="auto"/>
              <w:rPr>
                <w:sz w:val="24"/>
              </w:rPr>
            </w:pPr>
            <w:r>
              <w:rPr>
                <w:sz w:val="24"/>
              </w:rPr>
              <w:t xml:space="preserve">С.И. </w:t>
            </w:r>
            <w:proofErr w:type="spellStart"/>
            <w:r>
              <w:rPr>
                <w:sz w:val="24"/>
              </w:rPr>
              <w:t>Андреянова</w:t>
            </w:r>
            <w:proofErr w:type="spellEnd"/>
          </w:p>
        </w:tc>
      </w:tr>
      <w:tr w:rsidR="007E3615" w:rsidRPr="00410B1B" w:rsidTr="00BB28A0">
        <w:trPr>
          <w:trHeight w:val="127"/>
        </w:trPr>
        <w:tc>
          <w:tcPr>
            <w:tcW w:w="3547" w:type="pct"/>
            <w:tcBorders>
              <w:top w:val="nil"/>
              <w:bottom w:val="nil"/>
              <w:right w:val="nil"/>
            </w:tcBorders>
          </w:tcPr>
          <w:p w:rsidR="007E3615" w:rsidRPr="00326A9B" w:rsidRDefault="007E3615" w:rsidP="00BB28A0">
            <w:pPr>
              <w:spacing w:line="240" w:lineRule="auto"/>
              <w:rPr>
                <w:sz w:val="24"/>
              </w:rPr>
            </w:pPr>
            <w:r w:rsidRPr="00326A9B">
              <w:rPr>
                <w:sz w:val="24"/>
              </w:rPr>
              <w:t>Демографическая ситуация</w:t>
            </w:r>
          </w:p>
        </w:tc>
        <w:tc>
          <w:tcPr>
            <w:tcW w:w="1453" w:type="pct"/>
            <w:tcBorders>
              <w:top w:val="nil"/>
              <w:left w:val="nil"/>
              <w:bottom w:val="nil"/>
            </w:tcBorders>
          </w:tcPr>
          <w:p w:rsidR="007E3615" w:rsidRPr="00326A9B" w:rsidRDefault="007E3615" w:rsidP="00BB28A0">
            <w:pPr>
              <w:spacing w:line="240" w:lineRule="auto"/>
              <w:rPr>
                <w:sz w:val="24"/>
              </w:rPr>
            </w:pPr>
            <w:r>
              <w:rPr>
                <w:sz w:val="24"/>
              </w:rPr>
              <w:t>А.И. Савченко</w:t>
            </w:r>
          </w:p>
        </w:tc>
      </w:tr>
      <w:tr w:rsidR="007E3615" w:rsidRPr="00410B1B" w:rsidTr="00BB28A0">
        <w:trPr>
          <w:trHeight w:val="127"/>
        </w:trPr>
        <w:tc>
          <w:tcPr>
            <w:tcW w:w="3547" w:type="pct"/>
            <w:tcBorders>
              <w:top w:val="nil"/>
              <w:bottom w:val="nil"/>
              <w:right w:val="nil"/>
            </w:tcBorders>
            <w:shd w:val="clear" w:color="auto" w:fill="D9D9D9"/>
          </w:tcPr>
          <w:p w:rsidR="007E3615" w:rsidRPr="00326A9B" w:rsidRDefault="007E3615" w:rsidP="00BB28A0">
            <w:pPr>
              <w:spacing w:line="240" w:lineRule="auto"/>
              <w:rPr>
                <w:sz w:val="24"/>
              </w:rPr>
            </w:pPr>
            <w:r w:rsidRPr="00326A9B">
              <w:rPr>
                <w:sz w:val="24"/>
              </w:rPr>
              <w:t>Пространственный анализ</w:t>
            </w:r>
          </w:p>
        </w:tc>
        <w:tc>
          <w:tcPr>
            <w:tcW w:w="1453" w:type="pct"/>
            <w:tcBorders>
              <w:top w:val="nil"/>
              <w:left w:val="nil"/>
              <w:bottom w:val="nil"/>
              <w:right w:val="nil"/>
            </w:tcBorders>
            <w:shd w:val="clear" w:color="auto" w:fill="D9D9D9"/>
          </w:tcPr>
          <w:p w:rsidR="007E3615" w:rsidRPr="00326A9B" w:rsidRDefault="007E3615" w:rsidP="00BB28A0">
            <w:pPr>
              <w:spacing w:line="240" w:lineRule="auto"/>
              <w:rPr>
                <w:sz w:val="24"/>
              </w:rPr>
            </w:pPr>
            <w:r>
              <w:rPr>
                <w:sz w:val="24"/>
              </w:rPr>
              <w:t>М.В. Борисова</w:t>
            </w:r>
          </w:p>
        </w:tc>
      </w:tr>
      <w:tr w:rsidR="007E3615" w:rsidRPr="00410B1B" w:rsidTr="00BB28A0">
        <w:trPr>
          <w:trHeight w:val="127"/>
        </w:trPr>
        <w:tc>
          <w:tcPr>
            <w:tcW w:w="3547" w:type="pct"/>
            <w:tcBorders>
              <w:top w:val="nil"/>
              <w:bottom w:val="nil"/>
              <w:right w:val="nil"/>
            </w:tcBorders>
          </w:tcPr>
          <w:p w:rsidR="007E3615" w:rsidRPr="00326A9B" w:rsidRDefault="007E3615" w:rsidP="00BB28A0">
            <w:pPr>
              <w:spacing w:line="240" w:lineRule="auto"/>
              <w:rPr>
                <w:sz w:val="24"/>
              </w:rPr>
            </w:pPr>
            <w:r w:rsidRPr="00326A9B">
              <w:rPr>
                <w:sz w:val="24"/>
              </w:rPr>
              <w:t>Экономический анализ</w:t>
            </w:r>
          </w:p>
        </w:tc>
        <w:tc>
          <w:tcPr>
            <w:tcW w:w="1453" w:type="pct"/>
            <w:tcBorders>
              <w:top w:val="nil"/>
              <w:left w:val="nil"/>
              <w:bottom w:val="nil"/>
            </w:tcBorders>
          </w:tcPr>
          <w:p w:rsidR="007E3615" w:rsidRPr="00326A9B" w:rsidRDefault="007E3615" w:rsidP="00BB28A0">
            <w:pPr>
              <w:spacing w:line="240" w:lineRule="auto"/>
              <w:rPr>
                <w:sz w:val="24"/>
              </w:rPr>
            </w:pPr>
            <w:r>
              <w:rPr>
                <w:sz w:val="24"/>
              </w:rPr>
              <w:t>Е.Н. Авдеев</w:t>
            </w:r>
          </w:p>
        </w:tc>
      </w:tr>
      <w:tr w:rsidR="007E3615" w:rsidRPr="00410B1B" w:rsidTr="00BB28A0">
        <w:trPr>
          <w:trHeight w:val="481"/>
        </w:trPr>
        <w:tc>
          <w:tcPr>
            <w:tcW w:w="3547" w:type="pct"/>
            <w:tcBorders>
              <w:top w:val="nil"/>
              <w:bottom w:val="nil"/>
              <w:right w:val="nil"/>
            </w:tcBorders>
            <w:shd w:val="clear" w:color="auto" w:fill="D9D9D9"/>
          </w:tcPr>
          <w:p w:rsidR="007E3615" w:rsidRPr="00326A9B" w:rsidRDefault="007E3615" w:rsidP="00BB28A0">
            <w:pPr>
              <w:spacing w:line="240" w:lineRule="auto"/>
              <w:rPr>
                <w:sz w:val="24"/>
              </w:rPr>
            </w:pPr>
            <w:r w:rsidRPr="00326A9B">
              <w:rPr>
                <w:sz w:val="24"/>
              </w:rPr>
              <w:t>Инженерное оборудование территории, социальная инфраструктура</w:t>
            </w:r>
          </w:p>
        </w:tc>
        <w:tc>
          <w:tcPr>
            <w:tcW w:w="1453" w:type="pct"/>
            <w:tcBorders>
              <w:top w:val="nil"/>
              <w:left w:val="nil"/>
              <w:bottom w:val="nil"/>
              <w:right w:val="nil"/>
            </w:tcBorders>
            <w:shd w:val="clear" w:color="auto" w:fill="D9D9D9"/>
          </w:tcPr>
          <w:p w:rsidR="007E3615" w:rsidRDefault="007E3615" w:rsidP="00BB28A0">
            <w:pPr>
              <w:spacing w:line="240" w:lineRule="auto"/>
              <w:rPr>
                <w:sz w:val="24"/>
              </w:rPr>
            </w:pPr>
            <w:r>
              <w:rPr>
                <w:sz w:val="24"/>
              </w:rPr>
              <w:t xml:space="preserve">И.В. </w:t>
            </w:r>
            <w:proofErr w:type="spellStart"/>
            <w:r>
              <w:rPr>
                <w:sz w:val="24"/>
              </w:rPr>
              <w:t>Рудинская</w:t>
            </w:r>
            <w:proofErr w:type="spellEnd"/>
          </w:p>
          <w:p w:rsidR="007E3615" w:rsidRPr="00326A9B" w:rsidRDefault="007E3615" w:rsidP="00BB28A0">
            <w:pPr>
              <w:spacing w:line="240" w:lineRule="auto"/>
              <w:rPr>
                <w:sz w:val="24"/>
              </w:rPr>
            </w:pPr>
            <w:r>
              <w:rPr>
                <w:sz w:val="24"/>
              </w:rPr>
              <w:t>А.С. Левченко</w:t>
            </w:r>
          </w:p>
        </w:tc>
      </w:tr>
      <w:tr w:rsidR="007E3615" w:rsidRPr="00410B1B" w:rsidTr="00BB28A0">
        <w:trPr>
          <w:trHeight w:val="481"/>
        </w:trPr>
        <w:tc>
          <w:tcPr>
            <w:tcW w:w="3547" w:type="pct"/>
            <w:tcBorders>
              <w:top w:val="nil"/>
              <w:bottom w:val="nil"/>
              <w:right w:val="nil"/>
            </w:tcBorders>
          </w:tcPr>
          <w:p w:rsidR="007E3615" w:rsidRPr="00326A9B" w:rsidRDefault="007E3615" w:rsidP="00BB28A0">
            <w:pPr>
              <w:spacing w:line="240" w:lineRule="auto"/>
              <w:rPr>
                <w:sz w:val="24"/>
              </w:rPr>
            </w:pPr>
            <w:r w:rsidRPr="00326A9B">
              <w:rPr>
                <w:sz w:val="24"/>
              </w:rPr>
              <w:t xml:space="preserve">Консультант, </w:t>
            </w:r>
            <w:proofErr w:type="spellStart"/>
            <w:r>
              <w:rPr>
                <w:sz w:val="24"/>
              </w:rPr>
              <w:t>докт</w:t>
            </w:r>
            <w:proofErr w:type="spellEnd"/>
            <w:r w:rsidRPr="00326A9B">
              <w:rPr>
                <w:sz w:val="24"/>
              </w:rPr>
              <w:t>. геогр. наук</w:t>
            </w:r>
          </w:p>
        </w:tc>
        <w:tc>
          <w:tcPr>
            <w:tcW w:w="1453" w:type="pct"/>
            <w:tcBorders>
              <w:top w:val="nil"/>
              <w:left w:val="nil"/>
              <w:bottom w:val="nil"/>
            </w:tcBorders>
          </w:tcPr>
          <w:p w:rsidR="007E3615" w:rsidRPr="00326A9B" w:rsidRDefault="007E3615" w:rsidP="00BB28A0">
            <w:pPr>
              <w:spacing w:line="240" w:lineRule="auto"/>
              <w:rPr>
                <w:sz w:val="24"/>
              </w:rPr>
            </w:pPr>
            <w:r w:rsidRPr="00326A9B">
              <w:rPr>
                <w:sz w:val="24"/>
              </w:rPr>
              <w:t>В.</w:t>
            </w:r>
            <w:r>
              <w:rPr>
                <w:sz w:val="24"/>
              </w:rPr>
              <w:t xml:space="preserve">А. </w:t>
            </w:r>
            <w:proofErr w:type="spellStart"/>
            <w:r>
              <w:rPr>
                <w:sz w:val="24"/>
              </w:rPr>
              <w:t>Шальнев</w:t>
            </w:r>
            <w:proofErr w:type="spellEnd"/>
          </w:p>
        </w:tc>
      </w:tr>
      <w:tr w:rsidR="007E3615" w:rsidRPr="00410B1B" w:rsidTr="00BB28A0">
        <w:trPr>
          <w:trHeight w:val="481"/>
        </w:trPr>
        <w:tc>
          <w:tcPr>
            <w:tcW w:w="3547" w:type="pct"/>
            <w:tcBorders>
              <w:top w:val="nil"/>
              <w:bottom w:val="nil"/>
              <w:right w:val="nil"/>
            </w:tcBorders>
            <w:shd w:val="clear" w:color="auto" w:fill="D9D9D9"/>
          </w:tcPr>
          <w:p w:rsidR="007E3615" w:rsidRPr="00326A9B" w:rsidRDefault="007E3615" w:rsidP="00BB28A0">
            <w:pPr>
              <w:spacing w:line="240" w:lineRule="auto"/>
              <w:rPr>
                <w:sz w:val="24"/>
              </w:rPr>
            </w:pPr>
            <w:r>
              <w:rPr>
                <w:sz w:val="24"/>
              </w:rPr>
              <w:t>Архитектор</w:t>
            </w:r>
          </w:p>
        </w:tc>
        <w:tc>
          <w:tcPr>
            <w:tcW w:w="1453" w:type="pct"/>
            <w:tcBorders>
              <w:top w:val="nil"/>
              <w:left w:val="nil"/>
              <w:bottom w:val="nil"/>
            </w:tcBorders>
            <w:shd w:val="clear" w:color="auto" w:fill="D9D9D9"/>
          </w:tcPr>
          <w:p w:rsidR="007E3615" w:rsidRPr="00326A9B" w:rsidRDefault="007E3615" w:rsidP="00BB28A0">
            <w:pPr>
              <w:spacing w:line="240" w:lineRule="auto"/>
              <w:rPr>
                <w:sz w:val="24"/>
              </w:rPr>
            </w:pPr>
            <w:r>
              <w:rPr>
                <w:sz w:val="24"/>
              </w:rPr>
              <w:t>В</w:t>
            </w:r>
            <w:r w:rsidRPr="00326A9B">
              <w:rPr>
                <w:sz w:val="24"/>
              </w:rPr>
              <w:t>.</w:t>
            </w:r>
            <w:r>
              <w:rPr>
                <w:sz w:val="24"/>
              </w:rPr>
              <w:t>В.</w:t>
            </w:r>
            <w:r w:rsidRPr="00326A9B">
              <w:rPr>
                <w:sz w:val="24"/>
              </w:rPr>
              <w:t xml:space="preserve"> </w:t>
            </w:r>
            <w:r>
              <w:rPr>
                <w:sz w:val="24"/>
              </w:rPr>
              <w:t>Кулешов</w:t>
            </w:r>
          </w:p>
        </w:tc>
      </w:tr>
      <w:tr w:rsidR="007E3615" w:rsidRPr="00410B1B" w:rsidTr="00BB28A0">
        <w:trPr>
          <w:trHeight w:val="481"/>
        </w:trPr>
        <w:tc>
          <w:tcPr>
            <w:tcW w:w="3547" w:type="pct"/>
            <w:tcBorders>
              <w:top w:val="nil"/>
              <w:bottom w:val="nil"/>
              <w:right w:val="nil"/>
            </w:tcBorders>
          </w:tcPr>
          <w:p w:rsidR="007E3615" w:rsidRPr="00326A9B" w:rsidRDefault="007E3615" w:rsidP="00BB28A0">
            <w:pPr>
              <w:spacing w:line="240" w:lineRule="auto"/>
              <w:rPr>
                <w:sz w:val="24"/>
              </w:rPr>
            </w:pPr>
            <w:r w:rsidRPr="00326A9B">
              <w:rPr>
                <w:sz w:val="24"/>
              </w:rPr>
              <w:t>Инженер-картограф 1 категории</w:t>
            </w:r>
          </w:p>
        </w:tc>
        <w:tc>
          <w:tcPr>
            <w:tcW w:w="1453" w:type="pct"/>
            <w:tcBorders>
              <w:top w:val="nil"/>
              <w:left w:val="nil"/>
              <w:bottom w:val="nil"/>
              <w:right w:val="nil"/>
            </w:tcBorders>
          </w:tcPr>
          <w:p w:rsidR="007E3615" w:rsidRPr="00326A9B" w:rsidRDefault="007E3615" w:rsidP="00BB28A0">
            <w:pPr>
              <w:spacing w:line="240" w:lineRule="auto"/>
              <w:rPr>
                <w:sz w:val="24"/>
              </w:rPr>
            </w:pPr>
            <w:r>
              <w:rPr>
                <w:sz w:val="24"/>
              </w:rPr>
              <w:t xml:space="preserve">Д.В. </w:t>
            </w:r>
            <w:proofErr w:type="spellStart"/>
            <w:r>
              <w:rPr>
                <w:sz w:val="24"/>
              </w:rPr>
              <w:t>Пилипчук</w:t>
            </w:r>
            <w:proofErr w:type="spellEnd"/>
          </w:p>
        </w:tc>
      </w:tr>
      <w:tr w:rsidR="007E3615" w:rsidRPr="00410B1B" w:rsidTr="00BB28A0">
        <w:trPr>
          <w:trHeight w:val="481"/>
        </w:trPr>
        <w:tc>
          <w:tcPr>
            <w:tcW w:w="3547" w:type="pct"/>
            <w:tcBorders>
              <w:top w:val="nil"/>
              <w:bottom w:val="nil"/>
              <w:right w:val="nil"/>
            </w:tcBorders>
            <w:shd w:val="clear" w:color="auto" w:fill="D9D9D9"/>
          </w:tcPr>
          <w:p w:rsidR="007E3615" w:rsidRPr="00326A9B" w:rsidRDefault="007E3615" w:rsidP="00BB28A0">
            <w:pPr>
              <w:spacing w:line="240" w:lineRule="auto"/>
              <w:rPr>
                <w:sz w:val="24"/>
              </w:rPr>
            </w:pPr>
            <w:r w:rsidRPr="00326A9B">
              <w:rPr>
                <w:sz w:val="24"/>
              </w:rPr>
              <w:t>Картограф</w:t>
            </w:r>
          </w:p>
        </w:tc>
        <w:tc>
          <w:tcPr>
            <w:tcW w:w="1453" w:type="pct"/>
            <w:tcBorders>
              <w:top w:val="nil"/>
              <w:left w:val="nil"/>
              <w:bottom w:val="nil"/>
            </w:tcBorders>
            <w:shd w:val="clear" w:color="auto" w:fill="D9D9D9"/>
          </w:tcPr>
          <w:p w:rsidR="007E3615" w:rsidRPr="007747F0" w:rsidRDefault="007E3615" w:rsidP="00BB28A0">
            <w:pPr>
              <w:spacing w:line="240" w:lineRule="auto"/>
              <w:rPr>
                <w:sz w:val="24"/>
              </w:rPr>
            </w:pPr>
            <w:r>
              <w:rPr>
                <w:sz w:val="24"/>
              </w:rPr>
              <w:t>Я.</w:t>
            </w:r>
            <w:r>
              <w:rPr>
                <w:sz w:val="24"/>
                <w:lang w:val="en-US"/>
              </w:rPr>
              <w:t>C</w:t>
            </w:r>
            <w:r>
              <w:rPr>
                <w:sz w:val="24"/>
              </w:rPr>
              <w:t xml:space="preserve">. </w:t>
            </w:r>
            <w:proofErr w:type="spellStart"/>
            <w:r>
              <w:rPr>
                <w:sz w:val="24"/>
                <w:lang w:val="en-US"/>
              </w:rPr>
              <w:t>Шуклина</w:t>
            </w:r>
            <w:proofErr w:type="spellEnd"/>
          </w:p>
        </w:tc>
      </w:tr>
    </w:tbl>
    <w:p w:rsidR="007E3615" w:rsidRPr="007E3615" w:rsidRDefault="007E3615" w:rsidP="007E3615">
      <w:pPr>
        <w:rPr>
          <w:lang w:eastAsia="ar-SA"/>
        </w:rPr>
      </w:pPr>
    </w:p>
    <w:p w:rsidR="007E3615" w:rsidRPr="001A4593" w:rsidRDefault="007E3615" w:rsidP="00837CB7">
      <w:pPr>
        <w:pStyle w:val="1"/>
      </w:pPr>
      <w:bookmarkStart w:id="1" w:name="_Toc407032871"/>
      <w:r w:rsidRPr="001A4593">
        <w:lastRenderedPageBreak/>
        <w:t>Перечень текстовых и графических материалов</w:t>
      </w:r>
      <w:bookmarkEnd w:id="1"/>
    </w:p>
    <w:tbl>
      <w:tblPr>
        <w:tblW w:w="515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40"/>
        <w:gridCol w:w="8642"/>
        <w:gridCol w:w="12"/>
      </w:tblGrid>
      <w:tr w:rsidR="007E3615" w:rsidTr="007E3615">
        <w:trPr>
          <w:gridAfter w:val="1"/>
          <w:wAfter w:w="6" w:type="pct"/>
          <w:tblHeader/>
        </w:trPr>
        <w:tc>
          <w:tcPr>
            <w:tcW w:w="631" w:type="pct"/>
            <w:tcBorders>
              <w:top w:val="single" w:sz="4" w:space="0" w:color="auto"/>
              <w:left w:val="single" w:sz="4" w:space="0" w:color="auto"/>
              <w:bottom w:val="single" w:sz="4" w:space="0" w:color="auto"/>
              <w:right w:val="single" w:sz="4" w:space="0" w:color="auto"/>
            </w:tcBorders>
            <w:vAlign w:val="center"/>
          </w:tcPr>
          <w:p w:rsidR="007E3615" w:rsidRDefault="007E3615" w:rsidP="00BB28A0">
            <w:pPr>
              <w:spacing w:after="0" w:line="360" w:lineRule="auto"/>
              <w:ind w:firstLine="709"/>
              <w:jc w:val="center"/>
              <w:rPr>
                <w:rFonts w:ascii="Times New Roman" w:hAnsi="Times New Roman"/>
                <w:sz w:val="24"/>
                <w:szCs w:val="24"/>
              </w:rPr>
            </w:pPr>
            <w:r>
              <w:rPr>
                <w:rFonts w:ascii="Times New Roman" w:hAnsi="Times New Roman"/>
                <w:sz w:val="24"/>
                <w:szCs w:val="24"/>
              </w:rPr>
              <w:t>№</w:t>
            </w:r>
          </w:p>
          <w:p w:rsidR="007E3615" w:rsidRDefault="007E3615" w:rsidP="00BB28A0">
            <w:pPr>
              <w:spacing w:after="0" w:line="360" w:lineRule="auto"/>
              <w:ind w:firstLine="709"/>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363" w:type="pct"/>
            <w:gridSpan w:val="2"/>
            <w:tcBorders>
              <w:top w:val="single" w:sz="4" w:space="0" w:color="auto"/>
              <w:left w:val="single" w:sz="4" w:space="0" w:color="auto"/>
              <w:bottom w:val="single" w:sz="4" w:space="0" w:color="auto"/>
              <w:right w:val="single" w:sz="4" w:space="0" w:color="auto"/>
            </w:tcBorders>
            <w:vAlign w:val="center"/>
          </w:tcPr>
          <w:p w:rsidR="007E3615" w:rsidRDefault="007E3615" w:rsidP="00BB28A0">
            <w:pPr>
              <w:spacing w:after="0" w:line="360" w:lineRule="auto"/>
              <w:ind w:firstLine="709"/>
              <w:jc w:val="center"/>
              <w:rPr>
                <w:rFonts w:ascii="Times New Roman" w:hAnsi="Times New Roman"/>
                <w:sz w:val="24"/>
                <w:szCs w:val="24"/>
              </w:rPr>
            </w:pPr>
            <w:r>
              <w:rPr>
                <w:rFonts w:ascii="Times New Roman" w:hAnsi="Times New Roman"/>
                <w:sz w:val="24"/>
                <w:szCs w:val="24"/>
              </w:rPr>
              <w:t>Наименование документа</w:t>
            </w:r>
          </w:p>
        </w:tc>
      </w:tr>
      <w:tr w:rsidR="007E3615" w:rsidTr="00BB28A0">
        <w:tblPrEx>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hideMark/>
          </w:tcPr>
          <w:p w:rsidR="007E3615" w:rsidRDefault="007E3615" w:rsidP="00BB28A0">
            <w:pPr>
              <w:spacing w:line="360" w:lineRule="auto"/>
              <w:ind w:firstLine="709"/>
              <w:jc w:val="center"/>
              <w:rPr>
                <w:rFonts w:ascii="Times New Roman" w:hAnsi="Times New Roman"/>
                <w:b/>
                <w:sz w:val="24"/>
                <w:szCs w:val="24"/>
              </w:rPr>
            </w:pPr>
            <w:r>
              <w:rPr>
                <w:rFonts w:ascii="Times New Roman" w:hAnsi="Times New Roman"/>
                <w:b/>
                <w:sz w:val="24"/>
                <w:szCs w:val="24"/>
              </w:rPr>
              <w:t>1. Текстовые материалы</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3615" w:rsidRDefault="007E3615" w:rsidP="007E3615">
            <w:pPr>
              <w:widowControl w:val="0"/>
              <w:numPr>
                <w:ilvl w:val="0"/>
                <w:numId w:val="13"/>
              </w:numPr>
              <w:suppressAutoHyphens/>
              <w:autoSpaceDE w:val="0"/>
              <w:spacing w:after="0"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3615" w:rsidRDefault="007E3615" w:rsidP="00BB28A0">
            <w:pPr>
              <w:tabs>
                <w:tab w:val="left" w:pos="-1620"/>
              </w:tabs>
              <w:spacing w:line="360" w:lineRule="auto"/>
              <w:ind w:firstLine="709"/>
              <w:jc w:val="both"/>
              <w:rPr>
                <w:rFonts w:ascii="Times New Roman" w:hAnsi="Times New Roman"/>
                <w:sz w:val="24"/>
                <w:szCs w:val="24"/>
              </w:rPr>
            </w:pPr>
            <w:r>
              <w:rPr>
                <w:rFonts w:ascii="Times New Roman" w:hAnsi="Times New Roman"/>
                <w:sz w:val="24"/>
                <w:szCs w:val="24"/>
              </w:rPr>
              <w:t>Положения о территориальном планировании. Том 1</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3615" w:rsidRDefault="007E3615" w:rsidP="007E3615">
            <w:pPr>
              <w:widowControl w:val="0"/>
              <w:numPr>
                <w:ilvl w:val="0"/>
                <w:numId w:val="13"/>
              </w:numPr>
              <w:suppressAutoHyphens/>
              <w:autoSpaceDE w:val="0"/>
              <w:spacing w:after="0"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3615" w:rsidRDefault="007E3615" w:rsidP="00BB28A0">
            <w:pPr>
              <w:tabs>
                <w:tab w:val="left" w:pos="-1620"/>
              </w:tabs>
              <w:spacing w:line="360" w:lineRule="auto"/>
              <w:ind w:firstLine="709"/>
              <w:jc w:val="both"/>
              <w:rPr>
                <w:rFonts w:ascii="Times New Roman" w:hAnsi="Times New Roman"/>
                <w:sz w:val="24"/>
                <w:szCs w:val="24"/>
              </w:rPr>
            </w:pPr>
            <w:r>
              <w:rPr>
                <w:rFonts w:ascii="Times New Roman" w:hAnsi="Times New Roman"/>
                <w:sz w:val="24"/>
                <w:szCs w:val="24"/>
              </w:rPr>
              <w:t>Обоснование проекта генерального плана. Том 2</w:t>
            </w:r>
          </w:p>
        </w:tc>
      </w:tr>
      <w:tr w:rsidR="007E3615" w:rsidTr="00BB28A0">
        <w:tblPrEx>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hideMark/>
          </w:tcPr>
          <w:p w:rsidR="007E3615" w:rsidRDefault="007E3615" w:rsidP="00BB28A0">
            <w:pPr>
              <w:spacing w:line="360" w:lineRule="auto"/>
              <w:ind w:firstLine="709"/>
              <w:jc w:val="center"/>
              <w:rPr>
                <w:rFonts w:ascii="Times New Roman" w:hAnsi="Times New Roman"/>
                <w:b/>
                <w:sz w:val="24"/>
                <w:szCs w:val="24"/>
              </w:rPr>
            </w:pPr>
            <w:r>
              <w:rPr>
                <w:rFonts w:ascii="Times New Roman" w:hAnsi="Times New Roman"/>
                <w:b/>
                <w:sz w:val="24"/>
                <w:szCs w:val="24"/>
              </w:rPr>
              <w:t>2. Графические материалы</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E3615" w:rsidRDefault="007E3615" w:rsidP="007E3615">
            <w:pPr>
              <w:widowControl w:val="0"/>
              <w:numPr>
                <w:ilvl w:val="0"/>
                <w:numId w:val="14"/>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E3615" w:rsidRDefault="007E3615" w:rsidP="00BB28A0">
            <w:pPr>
              <w:snapToGrid w:val="0"/>
              <w:spacing w:line="360" w:lineRule="auto"/>
              <w:ind w:firstLine="709"/>
              <w:rPr>
                <w:rFonts w:ascii="Times New Roman" w:hAnsi="Times New Roman"/>
                <w:sz w:val="24"/>
                <w:szCs w:val="24"/>
              </w:rPr>
            </w:pPr>
            <w:r>
              <w:rPr>
                <w:rFonts w:ascii="Times New Roman" w:hAnsi="Times New Roman"/>
                <w:sz w:val="24"/>
                <w:szCs w:val="24"/>
              </w:rPr>
              <w:t>Схема комплексного развития территории поселения (М 1:25000)</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E3615" w:rsidRDefault="007E3615" w:rsidP="007E3615">
            <w:pPr>
              <w:widowControl w:val="0"/>
              <w:numPr>
                <w:ilvl w:val="0"/>
                <w:numId w:val="14"/>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E3615" w:rsidRDefault="007E3615" w:rsidP="00BB28A0">
            <w:pPr>
              <w:snapToGrid w:val="0"/>
              <w:spacing w:line="360" w:lineRule="auto"/>
              <w:ind w:firstLine="709"/>
              <w:rPr>
                <w:rFonts w:ascii="Times New Roman" w:hAnsi="Times New Roman"/>
                <w:sz w:val="24"/>
                <w:szCs w:val="24"/>
              </w:rPr>
            </w:pPr>
            <w:r>
              <w:rPr>
                <w:rFonts w:ascii="Times New Roman" w:hAnsi="Times New Roman"/>
                <w:sz w:val="24"/>
                <w:szCs w:val="24"/>
              </w:rPr>
              <w:t>Схема современного использования территории поселения (М 1:25000)</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E3615" w:rsidRDefault="007E3615" w:rsidP="007E3615">
            <w:pPr>
              <w:widowControl w:val="0"/>
              <w:numPr>
                <w:ilvl w:val="0"/>
                <w:numId w:val="14"/>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E3615" w:rsidRDefault="007E3615" w:rsidP="00BB28A0">
            <w:pPr>
              <w:snapToGrid w:val="0"/>
              <w:spacing w:line="360" w:lineRule="auto"/>
              <w:ind w:firstLine="709"/>
              <w:rPr>
                <w:rFonts w:ascii="Times New Roman" w:hAnsi="Times New Roman"/>
                <w:sz w:val="24"/>
                <w:szCs w:val="24"/>
              </w:rPr>
            </w:pPr>
            <w:r>
              <w:rPr>
                <w:rFonts w:ascii="Times New Roman" w:hAnsi="Times New Roman"/>
                <w:sz w:val="24"/>
                <w:szCs w:val="24"/>
              </w:rPr>
              <w:t>Схема планируемого размещения объектов местного значения поселения (М 1:5000)</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E3615" w:rsidRDefault="007E3615" w:rsidP="007E3615">
            <w:pPr>
              <w:widowControl w:val="0"/>
              <w:numPr>
                <w:ilvl w:val="0"/>
                <w:numId w:val="14"/>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E3615" w:rsidRDefault="007E3615" w:rsidP="00BB28A0">
            <w:pPr>
              <w:snapToGrid w:val="0"/>
              <w:spacing w:line="360" w:lineRule="auto"/>
              <w:ind w:firstLine="709"/>
              <w:rPr>
                <w:rFonts w:ascii="Times New Roman" w:hAnsi="Times New Roman"/>
                <w:sz w:val="24"/>
                <w:szCs w:val="24"/>
              </w:rPr>
            </w:pPr>
            <w:r>
              <w:rPr>
                <w:rFonts w:ascii="Times New Roman" w:hAnsi="Times New Roman"/>
                <w:sz w:val="24"/>
                <w:szCs w:val="24"/>
              </w:rPr>
              <w:t>Схема функциональных зон в границах территории поселения (М 1:25000)</w:t>
            </w:r>
          </w:p>
        </w:tc>
      </w:tr>
      <w:tr w:rsidR="007E3615" w:rsidTr="00BB28A0">
        <w:tblPrEx>
          <w:tblLook w:val="04A0" w:firstRow="1" w:lastRow="0" w:firstColumn="1" w:lastColumn="0" w:noHBand="0" w:noVBand="1"/>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E3615" w:rsidRDefault="007E3615" w:rsidP="007E3615">
            <w:pPr>
              <w:widowControl w:val="0"/>
              <w:numPr>
                <w:ilvl w:val="0"/>
                <w:numId w:val="14"/>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E3615" w:rsidRDefault="007E3615" w:rsidP="00BB28A0">
            <w:pPr>
              <w:snapToGrid w:val="0"/>
              <w:spacing w:line="360" w:lineRule="auto"/>
              <w:ind w:firstLine="709"/>
              <w:rPr>
                <w:rFonts w:ascii="Times New Roman" w:hAnsi="Times New Roman"/>
                <w:sz w:val="24"/>
                <w:szCs w:val="24"/>
              </w:rPr>
            </w:pPr>
            <w:r>
              <w:rPr>
                <w:rFonts w:ascii="Times New Roman" w:hAnsi="Times New Roman"/>
                <w:sz w:val="24"/>
                <w:szCs w:val="24"/>
              </w:rPr>
              <w:t>Анализ существующих и прогнозируемых ограничений использования территории поселения (М 1:5000)</w:t>
            </w:r>
          </w:p>
        </w:tc>
      </w:tr>
    </w:tbl>
    <w:p w:rsidR="007E3615" w:rsidRPr="001A4593" w:rsidRDefault="007E3615" w:rsidP="007E3615">
      <w:pPr>
        <w:spacing w:after="0" w:line="360" w:lineRule="auto"/>
        <w:ind w:firstLine="709"/>
        <w:jc w:val="center"/>
        <w:rPr>
          <w:rFonts w:ascii="Times New Roman" w:hAnsi="Times New Roman"/>
          <w:b/>
          <w:sz w:val="24"/>
          <w:szCs w:val="24"/>
        </w:rPr>
      </w:pPr>
    </w:p>
    <w:p w:rsidR="007E3615" w:rsidRPr="001A4593" w:rsidRDefault="007E3615" w:rsidP="007E3615">
      <w:pPr>
        <w:spacing w:after="0" w:line="360" w:lineRule="auto"/>
        <w:ind w:firstLine="709"/>
        <w:jc w:val="center"/>
        <w:rPr>
          <w:rFonts w:ascii="Times New Roman" w:hAnsi="Times New Roman"/>
          <w:b/>
          <w:sz w:val="24"/>
          <w:szCs w:val="24"/>
        </w:rPr>
      </w:pPr>
    </w:p>
    <w:p w:rsidR="007E3615" w:rsidRPr="006C192D" w:rsidRDefault="007E3615" w:rsidP="007E3615">
      <w:pPr>
        <w:spacing w:after="0" w:line="360" w:lineRule="auto"/>
        <w:ind w:firstLine="709"/>
        <w:jc w:val="both"/>
        <w:rPr>
          <w:rFonts w:ascii="Times New Roman" w:hAnsi="Times New Roman"/>
          <w:sz w:val="28"/>
          <w:szCs w:val="28"/>
        </w:rPr>
      </w:pPr>
      <w:r w:rsidRPr="006C192D">
        <w:rPr>
          <w:rFonts w:ascii="Times New Roman" w:hAnsi="Times New Roman"/>
          <w:sz w:val="28"/>
          <w:szCs w:val="28"/>
        </w:rPr>
        <w:t>Технические решения, принятые в проекте, соответствуют требованиям экологических, санитарно-гигиенических, противопожарных и взрывопожарных норм, действующих на территории Российской Федерации, и обеспечивают безопасную для жизни и здоровья людей среду жизнедеятельности при соблюдении предусмотренных мероприятий.</w:t>
      </w:r>
    </w:p>
    <w:p w:rsidR="007E3615" w:rsidRPr="006C192D" w:rsidRDefault="007E3615" w:rsidP="007E3615">
      <w:pPr>
        <w:spacing w:after="0" w:line="360" w:lineRule="auto"/>
        <w:ind w:firstLine="709"/>
        <w:jc w:val="both"/>
        <w:rPr>
          <w:rFonts w:ascii="Times New Roman" w:hAnsi="Times New Roman"/>
          <w:sz w:val="28"/>
          <w:szCs w:val="28"/>
        </w:rPr>
      </w:pPr>
    </w:p>
    <w:p w:rsidR="007E3615" w:rsidRDefault="007E3615" w:rsidP="007E3615">
      <w:pPr>
        <w:spacing w:after="0" w:line="360" w:lineRule="auto"/>
        <w:ind w:firstLine="709"/>
        <w:jc w:val="both"/>
        <w:rPr>
          <w:rFonts w:ascii="Times New Roman" w:hAnsi="Times New Roman"/>
          <w:sz w:val="24"/>
          <w:szCs w:val="24"/>
        </w:rPr>
      </w:pPr>
    </w:p>
    <w:p w:rsidR="007E3615" w:rsidRDefault="007E3615" w:rsidP="007E3615">
      <w:pPr>
        <w:spacing w:after="0" w:line="360" w:lineRule="auto"/>
        <w:ind w:firstLine="709"/>
        <w:jc w:val="both"/>
        <w:rPr>
          <w:rFonts w:ascii="Times New Roman" w:hAnsi="Times New Roman"/>
          <w:sz w:val="24"/>
          <w:szCs w:val="24"/>
        </w:rPr>
      </w:pPr>
    </w:p>
    <w:p w:rsidR="007E3615" w:rsidRDefault="007E3615" w:rsidP="007E3615">
      <w:pPr>
        <w:spacing w:after="0" w:line="360" w:lineRule="auto"/>
        <w:ind w:firstLine="709"/>
        <w:jc w:val="both"/>
        <w:rPr>
          <w:rFonts w:ascii="Times New Roman" w:hAnsi="Times New Roman"/>
          <w:sz w:val="24"/>
          <w:szCs w:val="24"/>
        </w:rPr>
      </w:pPr>
    </w:p>
    <w:p w:rsidR="00634B90" w:rsidRDefault="00634B90" w:rsidP="007E3615">
      <w:pPr>
        <w:spacing w:after="0" w:line="360" w:lineRule="auto"/>
        <w:ind w:firstLine="709"/>
        <w:jc w:val="both"/>
        <w:rPr>
          <w:rFonts w:ascii="Times New Roman" w:hAnsi="Times New Roman"/>
          <w:sz w:val="24"/>
          <w:szCs w:val="24"/>
        </w:rPr>
      </w:pPr>
    </w:p>
    <w:p w:rsidR="00634B90" w:rsidRDefault="00634B90" w:rsidP="008C5CE3">
      <w:pPr>
        <w:spacing w:after="0" w:line="360" w:lineRule="auto"/>
        <w:jc w:val="both"/>
        <w:rPr>
          <w:rFonts w:ascii="Times New Roman" w:hAnsi="Times New Roman"/>
          <w:sz w:val="24"/>
          <w:szCs w:val="24"/>
        </w:rPr>
      </w:pPr>
    </w:p>
    <w:p w:rsidR="00FB3758" w:rsidRDefault="00FB3758" w:rsidP="008C5CE3">
      <w:pPr>
        <w:spacing w:after="0" w:line="360" w:lineRule="auto"/>
        <w:jc w:val="both"/>
        <w:rPr>
          <w:rFonts w:ascii="Times New Roman" w:hAnsi="Times New Roman"/>
          <w:sz w:val="24"/>
          <w:szCs w:val="24"/>
        </w:rPr>
      </w:pPr>
    </w:p>
    <w:p w:rsidR="007E3615" w:rsidRPr="001A4593" w:rsidRDefault="007E3615" w:rsidP="007E3615">
      <w:pPr>
        <w:spacing w:after="0" w:line="360" w:lineRule="auto"/>
        <w:ind w:firstLine="709"/>
        <w:jc w:val="center"/>
        <w:rPr>
          <w:rFonts w:ascii="Times New Roman" w:hAnsi="Times New Roman"/>
          <w:b/>
          <w:bCs/>
          <w:sz w:val="28"/>
          <w:szCs w:val="28"/>
        </w:rPr>
      </w:pPr>
      <w:r w:rsidRPr="001A4593">
        <w:rPr>
          <w:rFonts w:ascii="Times New Roman" w:hAnsi="Times New Roman"/>
          <w:b/>
          <w:bCs/>
          <w:sz w:val="28"/>
          <w:szCs w:val="28"/>
        </w:rPr>
        <w:lastRenderedPageBreak/>
        <w:t>Введение</w:t>
      </w:r>
    </w:p>
    <w:p w:rsidR="007E3615" w:rsidRPr="001A4593" w:rsidRDefault="007E3615" w:rsidP="007E3615">
      <w:pPr>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Генеральный план сельского поселения </w:t>
      </w:r>
      <w:r>
        <w:rPr>
          <w:rFonts w:ascii="Times New Roman" w:hAnsi="Times New Roman"/>
          <w:bCs/>
          <w:noProof/>
          <w:sz w:val="28"/>
          <w:szCs w:val="28"/>
        </w:rPr>
        <w:t>Укурейское</w:t>
      </w:r>
      <w:r w:rsidRPr="00CF64DC">
        <w:rPr>
          <w:rFonts w:ascii="Times New Roman" w:hAnsi="Times New Roman"/>
          <w:sz w:val="28"/>
          <w:szCs w:val="28"/>
        </w:rPr>
        <w:t xml:space="preserve"> </w:t>
      </w:r>
      <w:r w:rsidRPr="00B4268D">
        <w:rPr>
          <w:rFonts w:ascii="Times New Roman" w:hAnsi="Times New Roman"/>
          <w:sz w:val="28"/>
          <w:szCs w:val="28"/>
        </w:rPr>
        <w:t xml:space="preserve"> Чернышевского района Забайкальского края</w:t>
      </w:r>
      <w:r w:rsidRPr="001A4593">
        <w:rPr>
          <w:rFonts w:ascii="Times New Roman" w:hAnsi="Times New Roman"/>
          <w:sz w:val="28"/>
          <w:szCs w:val="28"/>
        </w:rPr>
        <w:t xml:space="preserve"> выполнен в соответствии с муниципальным контрактом и техническим заданием на выполнение работ по разработке генерального плана сельского поселения </w:t>
      </w:r>
      <w:r>
        <w:rPr>
          <w:rFonts w:ascii="Times New Roman" w:hAnsi="Times New Roman"/>
          <w:bCs/>
          <w:noProof/>
          <w:sz w:val="28"/>
          <w:szCs w:val="28"/>
        </w:rPr>
        <w:t>Укурейское</w:t>
      </w:r>
      <w:r w:rsidRPr="001A4593">
        <w:rPr>
          <w:rFonts w:ascii="Times New Roman" w:hAnsi="Times New Roman"/>
          <w:sz w:val="28"/>
          <w:szCs w:val="28"/>
        </w:rPr>
        <w:t>.</w:t>
      </w:r>
    </w:p>
    <w:p w:rsidR="007E3615" w:rsidRDefault="007E3615" w:rsidP="007E3615">
      <w:pPr>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Разработка проекта Генерального плана </w:t>
      </w:r>
      <w:r>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sidRPr="001A4593">
        <w:rPr>
          <w:rFonts w:ascii="Times New Roman" w:hAnsi="Times New Roman"/>
          <w:sz w:val="28"/>
          <w:szCs w:val="28"/>
        </w:rPr>
        <w:t xml:space="preserve"> выполнена в соответствии с Градостроительным кодексом РФ от 29.12.2004 г. №</w:t>
      </w:r>
      <w:r>
        <w:rPr>
          <w:rFonts w:ascii="Times New Roman" w:hAnsi="Times New Roman"/>
          <w:sz w:val="28"/>
          <w:szCs w:val="28"/>
        </w:rPr>
        <w:t xml:space="preserve"> </w:t>
      </w:r>
      <w:r w:rsidRPr="001A4593">
        <w:rPr>
          <w:rFonts w:ascii="Times New Roman" w:hAnsi="Times New Roman"/>
          <w:sz w:val="28"/>
          <w:szCs w:val="28"/>
        </w:rPr>
        <w:t>190-ФЗ и инструкцией, утвержденной постановлением Госстроя РФ от 29.10.2002 г. №</w:t>
      </w:r>
      <w:r>
        <w:rPr>
          <w:rFonts w:ascii="Times New Roman" w:hAnsi="Times New Roman"/>
          <w:sz w:val="28"/>
          <w:szCs w:val="28"/>
        </w:rPr>
        <w:t xml:space="preserve"> </w:t>
      </w:r>
      <w:r w:rsidRPr="001A4593">
        <w:rPr>
          <w:rFonts w:ascii="Times New Roman" w:hAnsi="Times New Roman"/>
          <w:sz w:val="28"/>
          <w:szCs w:val="28"/>
        </w:rPr>
        <w:t>150 «О порядке разработки, согласования, экспертизы и утверждения градостроительной документации» СНиП 11-04-2003,</w:t>
      </w:r>
      <w:r>
        <w:rPr>
          <w:rFonts w:ascii="Times New Roman" w:hAnsi="Times New Roman"/>
          <w:sz w:val="28"/>
          <w:szCs w:val="28"/>
        </w:rPr>
        <w:t xml:space="preserve"> СНиП 2.07.01-89,</w:t>
      </w:r>
      <w:r w:rsidRPr="002D6AE1">
        <w:rPr>
          <w:rFonts w:ascii="Times New Roman" w:hAnsi="Times New Roman"/>
          <w:sz w:val="28"/>
          <w:szCs w:val="28"/>
        </w:rPr>
        <w:t xml:space="preserve"> Градостроительство. Планировка и застройка городских и сельских поселений</w:t>
      </w:r>
      <w:proofErr w:type="gramStart"/>
      <w:r w:rsidRPr="002D6AE1">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положениями Жилищного и Земельного</w:t>
      </w:r>
      <w:r w:rsidRPr="001A4593">
        <w:rPr>
          <w:rFonts w:ascii="Times New Roman" w:hAnsi="Times New Roman"/>
          <w:sz w:val="28"/>
          <w:szCs w:val="28"/>
        </w:rPr>
        <w:t xml:space="preserve"> </w:t>
      </w:r>
      <w:r>
        <w:rPr>
          <w:rFonts w:ascii="Times New Roman" w:hAnsi="Times New Roman"/>
          <w:sz w:val="28"/>
          <w:szCs w:val="28"/>
        </w:rPr>
        <w:t xml:space="preserve">кодексов Российской Федерации, </w:t>
      </w:r>
      <w:r w:rsidRPr="001A4593">
        <w:rPr>
          <w:rFonts w:ascii="Times New Roman" w:hAnsi="Times New Roman"/>
          <w:sz w:val="28"/>
          <w:szCs w:val="28"/>
        </w:rPr>
        <w:t>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7E3615" w:rsidRPr="002D6AE1" w:rsidRDefault="007E3615" w:rsidP="007E3615">
      <w:pPr>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Разработка проекта Генерального плана </w:t>
      </w:r>
      <w:r>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sidRPr="001A4593">
        <w:rPr>
          <w:rFonts w:ascii="Times New Roman" w:hAnsi="Times New Roman"/>
          <w:sz w:val="28"/>
          <w:szCs w:val="28"/>
        </w:rPr>
        <w:t xml:space="preserve"> выполнена в соответствии с</w:t>
      </w:r>
      <w:r>
        <w:rPr>
          <w:rFonts w:ascii="Times New Roman" w:hAnsi="Times New Roman"/>
          <w:sz w:val="28"/>
          <w:szCs w:val="28"/>
        </w:rPr>
        <w:t xml:space="preserve"> базовой градостроительной и проектной документацией, в основе которой находятся: с</w:t>
      </w:r>
      <w:r w:rsidRPr="002D6AE1">
        <w:rPr>
          <w:rFonts w:ascii="Times New Roman" w:hAnsi="Times New Roman"/>
          <w:sz w:val="28"/>
          <w:szCs w:val="28"/>
        </w:rPr>
        <w:t xml:space="preserve">хема территориального </w:t>
      </w:r>
      <w:r>
        <w:rPr>
          <w:rFonts w:ascii="Times New Roman" w:hAnsi="Times New Roman"/>
          <w:sz w:val="28"/>
          <w:szCs w:val="28"/>
        </w:rPr>
        <w:t xml:space="preserve">планирования </w:t>
      </w:r>
      <w:r w:rsidRPr="00BE31BD">
        <w:rPr>
          <w:rFonts w:ascii="Times New Roman" w:hAnsi="Times New Roman"/>
          <w:sz w:val="28"/>
          <w:szCs w:val="28"/>
        </w:rPr>
        <w:t>Забайкальского края</w:t>
      </w:r>
      <w:r>
        <w:rPr>
          <w:rFonts w:ascii="Times New Roman" w:hAnsi="Times New Roman"/>
          <w:sz w:val="28"/>
          <w:szCs w:val="28"/>
        </w:rPr>
        <w:t>, с</w:t>
      </w:r>
      <w:r w:rsidRPr="002D6AE1">
        <w:rPr>
          <w:rFonts w:ascii="Times New Roman" w:hAnsi="Times New Roman"/>
          <w:sz w:val="28"/>
          <w:szCs w:val="28"/>
        </w:rPr>
        <w:t xml:space="preserve">хема территориального планирования </w:t>
      </w:r>
      <w:r w:rsidRPr="00BE31BD">
        <w:rPr>
          <w:rFonts w:ascii="Times New Roman" w:hAnsi="Times New Roman"/>
          <w:sz w:val="28"/>
          <w:szCs w:val="28"/>
        </w:rPr>
        <w:t>муниципального района «Чернышевский район» Читинской области».</w:t>
      </w:r>
    </w:p>
    <w:p w:rsidR="007E3615" w:rsidRDefault="007E3615" w:rsidP="007E3615">
      <w:pPr>
        <w:spacing w:after="0" w:line="360" w:lineRule="auto"/>
        <w:ind w:firstLine="709"/>
        <w:jc w:val="both"/>
        <w:rPr>
          <w:rFonts w:ascii="Times New Roman" w:hAnsi="Times New Roman"/>
          <w:sz w:val="28"/>
          <w:szCs w:val="28"/>
        </w:rPr>
      </w:pPr>
      <w:proofErr w:type="gramStart"/>
      <w:r w:rsidRPr="001A4593">
        <w:rPr>
          <w:rFonts w:ascii="Times New Roman" w:hAnsi="Times New Roman"/>
          <w:sz w:val="28"/>
          <w:szCs w:val="28"/>
        </w:rPr>
        <w:t xml:space="preserve">В настоящей работе представлены материалы комплексной градостроительной оценки территории </w:t>
      </w:r>
      <w:r>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Pr>
          <w:rFonts w:ascii="Times New Roman" w:hAnsi="Times New Roman"/>
          <w:sz w:val="28"/>
          <w:szCs w:val="28"/>
        </w:rPr>
        <w:t xml:space="preserve"> </w:t>
      </w:r>
      <w:r w:rsidRPr="00B4268D">
        <w:rPr>
          <w:rFonts w:ascii="Times New Roman" w:hAnsi="Times New Roman"/>
          <w:sz w:val="28"/>
          <w:szCs w:val="28"/>
        </w:rPr>
        <w:t>Чернышевского района Забайкальского края</w:t>
      </w:r>
      <w:r w:rsidRPr="001A4593">
        <w:rPr>
          <w:rFonts w:ascii="Times New Roman" w:hAnsi="Times New Roman"/>
          <w:sz w:val="28"/>
          <w:szCs w:val="28"/>
        </w:rPr>
        <w:t>, являющейся основой для проектного зонирования территории с учетом экологических, историко-культурных, социально-экономических и других планиро</w:t>
      </w:r>
      <w:r>
        <w:rPr>
          <w:rFonts w:ascii="Times New Roman" w:hAnsi="Times New Roman"/>
          <w:sz w:val="28"/>
          <w:szCs w:val="28"/>
        </w:rPr>
        <w:t>вочных факторов оценки, позволит</w:t>
      </w:r>
      <w:r w:rsidRPr="001A4593">
        <w:rPr>
          <w:rFonts w:ascii="Times New Roman" w:hAnsi="Times New Roman"/>
          <w:sz w:val="28"/>
          <w:szCs w:val="28"/>
        </w:rPr>
        <w:t xml:space="preserve"> выявить основные планировочные ограничения и целесообразные направления градостроительной реорганизации и развития муниципального образования </w:t>
      </w:r>
      <w:r>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sidRPr="001A4593">
        <w:rPr>
          <w:rFonts w:ascii="Times New Roman" w:hAnsi="Times New Roman"/>
          <w:sz w:val="28"/>
          <w:szCs w:val="28"/>
        </w:rPr>
        <w:t>.</w:t>
      </w:r>
      <w:proofErr w:type="gramEnd"/>
    </w:p>
    <w:p w:rsidR="007E3615" w:rsidRDefault="007E3615" w:rsidP="007E3615">
      <w:pPr>
        <w:spacing w:after="0" w:line="360" w:lineRule="auto"/>
        <w:ind w:firstLine="709"/>
        <w:jc w:val="both"/>
        <w:rPr>
          <w:rFonts w:ascii="Times New Roman" w:hAnsi="Times New Roman"/>
          <w:b/>
          <w:sz w:val="28"/>
          <w:szCs w:val="28"/>
        </w:rPr>
      </w:pPr>
    </w:p>
    <w:p w:rsidR="007E3615" w:rsidRPr="001A4593" w:rsidRDefault="007E3615" w:rsidP="007E3615">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lastRenderedPageBreak/>
        <w:t>В проекте определяются:</w:t>
      </w:r>
    </w:p>
    <w:p w:rsidR="007E3615" w:rsidRPr="001A4593" w:rsidRDefault="007E3615" w:rsidP="007E3615">
      <w:pPr>
        <w:pStyle w:val="a5"/>
        <w:numPr>
          <w:ilvl w:val="0"/>
          <w:numId w:val="2"/>
        </w:numPr>
        <w:spacing w:line="360" w:lineRule="auto"/>
        <w:ind w:left="0" w:firstLine="709"/>
        <w:contextualSpacing w:val="0"/>
        <w:rPr>
          <w:rFonts w:ascii="Times New Roman" w:hAnsi="Times New Roman"/>
          <w:szCs w:val="28"/>
        </w:rPr>
      </w:pPr>
      <w:r w:rsidRPr="001A4593">
        <w:rPr>
          <w:rFonts w:ascii="Times New Roman" w:hAnsi="Times New Roman"/>
          <w:szCs w:val="28"/>
        </w:rPr>
        <w:t>основные положения градостроительной политики с учетом особенностей социально-экономических, природно-климатических условий и потенциала поселения;</w:t>
      </w:r>
    </w:p>
    <w:p w:rsidR="007E3615" w:rsidRPr="001A4593" w:rsidRDefault="007E3615" w:rsidP="007E3615">
      <w:pPr>
        <w:pStyle w:val="a5"/>
        <w:numPr>
          <w:ilvl w:val="0"/>
          <w:numId w:val="2"/>
        </w:numPr>
        <w:spacing w:line="360" w:lineRule="auto"/>
        <w:ind w:left="0" w:firstLine="709"/>
        <w:contextualSpacing w:val="0"/>
        <w:rPr>
          <w:rFonts w:ascii="Times New Roman" w:hAnsi="Times New Roman"/>
          <w:szCs w:val="28"/>
        </w:rPr>
      </w:pPr>
      <w:r w:rsidRPr="001A4593">
        <w:rPr>
          <w:rFonts w:ascii="Times New Roman" w:hAnsi="Times New Roman"/>
          <w:szCs w:val="28"/>
        </w:rPr>
        <w:t>зонирование территорий для развития поселения (в том числе для индивидуального жилищного строительства, рекреационных поселений - дач и садоводств), территорий для организации мест массового отдыха и туризма, особо охраняемых природных и историко-культурных комплексов, федеральной, краевой и районной инженерно-транспортной инфраструктур;</w:t>
      </w:r>
    </w:p>
    <w:p w:rsidR="007E3615" w:rsidRDefault="007E3615" w:rsidP="007E3615">
      <w:pPr>
        <w:pStyle w:val="a5"/>
        <w:numPr>
          <w:ilvl w:val="0"/>
          <w:numId w:val="2"/>
        </w:numPr>
        <w:spacing w:line="360" w:lineRule="auto"/>
        <w:ind w:left="0" w:firstLine="709"/>
        <w:contextualSpacing w:val="0"/>
        <w:rPr>
          <w:rFonts w:ascii="Times New Roman" w:hAnsi="Times New Roman"/>
          <w:szCs w:val="28"/>
        </w:rPr>
      </w:pPr>
      <w:r w:rsidRPr="001A4593">
        <w:rPr>
          <w:rFonts w:ascii="Times New Roman" w:hAnsi="Times New Roman"/>
          <w:szCs w:val="28"/>
        </w:rPr>
        <w:t>меры по охране окружающей среды, историко-культурного наследия, защита от воздействия опасных природных и техногенных процессов и явлений;</w:t>
      </w:r>
    </w:p>
    <w:p w:rsidR="007E3615" w:rsidRPr="001A4593" w:rsidRDefault="007E3615" w:rsidP="007E3615">
      <w:pPr>
        <w:pStyle w:val="a5"/>
        <w:numPr>
          <w:ilvl w:val="0"/>
          <w:numId w:val="2"/>
        </w:numPr>
        <w:spacing w:line="360" w:lineRule="auto"/>
        <w:ind w:left="0" w:firstLine="709"/>
        <w:contextualSpacing w:val="0"/>
        <w:rPr>
          <w:rFonts w:ascii="Times New Roman" w:hAnsi="Times New Roman"/>
          <w:szCs w:val="28"/>
        </w:rPr>
      </w:pPr>
      <w:r w:rsidRPr="00B62DE9">
        <w:rPr>
          <w:rFonts w:ascii="Times New Roman" w:hAnsi="Times New Roman"/>
        </w:rPr>
        <w:t>градостроительны</w:t>
      </w:r>
      <w:r>
        <w:rPr>
          <w:rFonts w:ascii="Times New Roman" w:hAnsi="Times New Roman"/>
        </w:rPr>
        <w:t>е</w:t>
      </w:r>
      <w:r w:rsidRPr="00B62DE9">
        <w:rPr>
          <w:rFonts w:ascii="Times New Roman" w:hAnsi="Times New Roman"/>
        </w:rPr>
        <w:t xml:space="preserve"> обосновани</w:t>
      </w:r>
      <w:r>
        <w:rPr>
          <w:rFonts w:ascii="Times New Roman" w:hAnsi="Times New Roman"/>
        </w:rPr>
        <w:t>я</w:t>
      </w:r>
      <w:r w:rsidRPr="00B62DE9">
        <w:rPr>
          <w:rFonts w:ascii="Times New Roman" w:hAnsi="Times New Roman"/>
        </w:rPr>
        <w:t xml:space="preserve"> для принятия  решений </w:t>
      </w:r>
      <w:proofErr w:type="gramStart"/>
      <w:r w:rsidRPr="00B62DE9">
        <w:rPr>
          <w:rFonts w:ascii="Times New Roman" w:hAnsi="Times New Roman"/>
        </w:rPr>
        <w:t>о</w:t>
      </w:r>
      <w:proofErr w:type="gramEnd"/>
      <w:r w:rsidRPr="00B62DE9">
        <w:rPr>
          <w:rFonts w:ascii="Times New Roman" w:hAnsi="Times New Roman"/>
        </w:rPr>
        <w:t xml:space="preserve"> </w:t>
      </w:r>
      <w:proofErr w:type="gramStart"/>
      <w:r w:rsidRPr="00B62DE9">
        <w:rPr>
          <w:rFonts w:ascii="Times New Roman" w:hAnsi="Times New Roman"/>
        </w:rPr>
        <w:t>размещений</w:t>
      </w:r>
      <w:proofErr w:type="gramEnd"/>
      <w:r w:rsidRPr="00B62DE9">
        <w:rPr>
          <w:rFonts w:ascii="Times New Roman" w:hAnsi="Times New Roman"/>
        </w:rPr>
        <w:t xml:space="preserve"> объектов капитального строительства местного значения.</w:t>
      </w:r>
    </w:p>
    <w:p w:rsidR="007E3615" w:rsidRPr="001A4593" w:rsidRDefault="007E3615" w:rsidP="007E3615">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Проект является основанием для разработки:</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spacing w:val="-5"/>
          <w:szCs w:val="28"/>
        </w:rPr>
      </w:pPr>
      <w:r w:rsidRPr="001A4593">
        <w:rPr>
          <w:rFonts w:ascii="Times New Roman" w:hAnsi="Times New Roman"/>
          <w:szCs w:val="28"/>
        </w:rPr>
        <w:t>плана реализации «Г</w:t>
      </w:r>
      <w:r w:rsidRPr="001A4593">
        <w:rPr>
          <w:rFonts w:ascii="Times New Roman" w:hAnsi="Times New Roman"/>
          <w:spacing w:val="-5"/>
          <w:szCs w:val="28"/>
        </w:rPr>
        <w:t xml:space="preserve">енерального плана </w:t>
      </w:r>
      <w:r w:rsidRPr="001A4593">
        <w:rPr>
          <w:rFonts w:ascii="Times New Roman" w:hAnsi="Times New Roman"/>
          <w:szCs w:val="28"/>
        </w:rPr>
        <w:t xml:space="preserve">сельского поселения </w:t>
      </w:r>
      <w:r>
        <w:rPr>
          <w:rFonts w:ascii="Times New Roman" w:hAnsi="Times New Roman"/>
          <w:bCs/>
          <w:noProof/>
          <w:szCs w:val="28"/>
        </w:rPr>
        <w:t>Укурейское</w:t>
      </w:r>
      <w:r w:rsidRPr="00B4268D">
        <w:rPr>
          <w:rFonts w:ascii="Times New Roman" w:hAnsi="Times New Roman"/>
          <w:szCs w:val="28"/>
        </w:rPr>
        <w:t xml:space="preserve"> Чернышевского района Забайкальского края</w:t>
      </w:r>
      <w:r w:rsidRPr="001A4593">
        <w:rPr>
          <w:rFonts w:ascii="Times New Roman" w:hAnsi="Times New Roman"/>
          <w:spacing w:val="-5"/>
          <w:szCs w:val="28"/>
        </w:rPr>
        <w:t>»</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проектов планировки территории;</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проектов межевания территорий;</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градостроительных планов земельных участков;</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правил землепользования и застройки;</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градостроительных регламентов.</w:t>
      </w:r>
    </w:p>
    <w:p w:rsidR="007E3615" w:rsidRPr="001A4593" w:rsidRDefault="007E3615" w:rsidP="007E3615">
      <w:pPr>
        <w:pStyle w:val="a5"/>
        <w:spacing w:line="360" w:lineRule="auto"/>
        <w:contextualSpacing w:val="0"/>
        <w:rPr>
          <w:rFonts w:ascii="Times New Roman" w:hAnsi="Times New Roman"/>
          <w:b/>
          <w:szCs w:val="28"/>
        </w:rPr>
      </w:pPr>
      <w:r w:rsidRPr="001A4593">
        <w:rPr>
          <w:rFonts w:ascii="Times New Roman" w:hAnsi="Times New Roman"/>
          <w:szCs w:val="28"/>
        </w:rPr>
        <w:t>Реализация проектных предложений предусматривается в два этапа:</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b/>
          <w:szCs w:val="28"/>
        </w:rPr>
      </w:pPr>
      <w:r w:rsidRPr="001A4593">
        <w:rPr>
          <w:rFonts w:ascii="Times New Roman" w:hAnsi="Times New Roman"/>
          <w:b/>
          <w:szCs w:val="28"/>
        </w:rPr>
        <w:t>первая очередь - 20</w:t>
      </w:r>
      <w:r>
        <w:rPr>
          <w:rFonts w:ascii="Times New Roman" w:hAnsi="Times New Roman"/>
          <w:b/>
          <w:szCs w:val="28"/>
        </w:rPr>
        <w:t>20</w:t>
      </w:r>
      <w:r w:rsidRPr="001A4593">
        <w:rPr>
          <w:rFonts w:ascii="Times New Roman" w:hAnsi="Times New Roman"/>
          <w:b/>
          <w:szCs w:val="28"/>
        </w:rPr>
        <w:t xml:space="preserve"> год </w:t>
      </w:r>
    </w:p>
    <w:p w:rsidR="007E3615" w:rsidRPr="001A4593" w:rsidRDefault="007E3615" w:rsidP="007E3615">
      <w:pPr>
        <w:pStyle w:val="a5"/>
        <w:numPr>
          <w:ilvl w:val="0"/>
          <w:numId w:val="3"/>
        </w:numPr>
        <w:spacing w:line="360" w:lineRule="auto"/>
        <w:ind w:left="0" w:firstLine="709"/>
        <w:contextualSpacing w:val="0"/>
        <w:rPr>
          <w:rFonts w:ascii="Times New Roman" w:hAnsi="Times New Roman"/>
          <w:b/>
          <w:szCs w:val="28"/>
        </w:rPr>
      </w:pPr>
      <w:r w:rsidRPr="001A4593">
        <w:rPr>
          <w:rFonts w:ascii="Times New Roman" w:hAnsi="Times New Roman"/>
          <w:b/>
          <w:szCs w:val="28"/>
        </w:rPr>
        <w:t>расчетный срок - 2030 год.</w:t>
      </w:r>
    </w:p>
    <w:p w:rsidR="007E3615" w:rsidRPr="001A4593" w:rsidRDefault="007E3615" w:rsidP="007E3615">
      <w:pPr>
        <w:shd w:val="clear" w:color="auto" w:fill="FFFFFF"/>
        <w:spacing w:after="0" w:line="360" w:lineRule="auto"/>
        <w:ind w:firstLine="709"/>
        <w:jc w:val="both"/>
        <w:rPr>
          <w:rFonts w:ascii="Times New Roman" w:hAnsi="Times New Roman"/>
          <w:b/>
          <w:bCs/>
          <w:sz w:val="28"/>
          <w:szCs w:val="28"/>
        </w:rPr>
      </w:pPr>
      <w:r w:rsidRPr="001A4593">
        <w:rPr>
          <w:rFonts w:ascii="Times New Roman" w:hAnsi="Times New Roman"/>
          <w:b/>
          <w:bCs/>
          <w:sz w:val="28"/>
          <w:szCs w:val="28"/>
        </w:rPr>
        <w:t>Проект предназначается:</w:t>
      </w:r>
    </w:p>
    <w:p w:rsidR="007E3615" w:rsidRPr="001A4593" w:rsidRDefault="007E3615" w:rsidP="007E3615">
      <w:pPr>
        <w:pStyle w:val="a5"/>
        <w:numPr>
          <w:ilvl w:val="0"/>
          <w:numId w:val="4"/>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органам государственной власти </w:t>
      </w:r>
      <w:r>
        <w:rPr>
          <w:rFonts w:ascii="Times New Roman" w:hAnsi="Times New Roman"/>
          <w:szCs w:val="28"/>
        </w:rPr>
        <w:t>Забайкальского края</w:t>
      </w:r>
      <w:r w:rsidRPr="001A4593">
        <w:rPr>
          <w:rFonts w:ascii="Times New Roman" w:hAnsi="Times New Roman"/>
          <w:szCs w:val="28"/>
        </w:rPr>
        <w:t xml:space="preserve"> администрации </w:t>
      </w:r>
      <w:r>
        <w:rPr>
          <w:rFonts w:ascii="Times New Roman" w:hAnsi="Times New Roman"/>
          <w:szCs w:val="28"/>
        </w:rPr>
        <w:t>Чернышевского района</w:t>
      </w:r>
      <w:r w:rsidRPr="001A4593">
        <w:rPr>
          <w:rFonts w:ascii="Times New Roman" w:hAnsi="Times New Roman"/>
          <w:szCs w:val="28"/>
        </w:rPr>
        <w:t xml:space="preserve">, органам местного самоуправления </w:t>
      </w:r>
      <w:r>
        <w:rPr>
          <w:rFonts w:ascii="Times New Roman" w:hAnsi="Times New Roman"/>
          <w:szCs w:val="28"/>
        </w:rPr>
        <w:lastRenderedPageBreak/>
        <w:t xml:space="preserve">сельского поселения </w:t>
      </w:r>
      <w:r>
        <w:rPr>
          <w:rFonts w:ascii="Times New Roman" w:hAnsi="Times New Roman"/>
          <w:bCs/>
          <w:noProof/>
          <w:szCs w:val="28"/>
        </w:rPr>
        <w:t>Укурейское</w:t>
      </w:r>
      <w:r w:rsidRPr="001A4593">
        <w:rPr>
          <w:rFonts w:ascii="Times New Roman" w:hAnsi="Times New Roman"/>
          <w:szCs w:val="28"/>
        </w:rPr>
        <w:t>, краевым, городским, районным органам архитектуры и градостроительства для проведения согласованной градостроительной политики, организации землеустройства, разработки программ и проектов на территории муниципального образования;</w:t>
      </w:r>
    </w:p>
    <w:p w:rsidR="007E3615" w:rsidRPr="001A4593" w:rsidRDefault="007E3615" w:rsidP="007E3615">
      <w:pPr>
        <w:pStyle w:val="a5"/>
        <w:numPr>
          <w:ilvl w:val="0"/>
          <w:numId w:val="4"/>
        </w:numPr>
        <w:spacing w:line="360" w:lineRule="auto"/>
        <w:ind w:left="0" w:firstLine="709"/>
        <w:contextualSpacing w:val="0"/>
        <w:rPr>
          <w:rFonts w:ascii="Times New Roman" w:hAnsi="Times New Roman"/>
          <w:szCs w:val="28"/>
        </w:rPr>
      </w:pPr>
      <w:r w:rsidRPr="001A4593">
        <w:rPr>
          <w:rFonts w:ascii="Times New Roman" w:hAnsi="Times New Roman"/>
          <w:szCs w:val="28"/>
        </w:rPr>
        <w:t>органам государственного контроля и надзора при осуществлении их функций в сфере градостроительства и использования земель;</w:t>
      </w:r>
    </w:p>
    <w:p w:rsidR="007E3615" w:rsidRPr="001A4593" w:rsidRDefault="007E3615" w:rsidP="007E3615">
      <w:pPr>
        <w:pStyle w:val="a5"/>
        <w:numPr>
          <w:ilvl w:val="0"/>
          <w:numId w:val="4"/>
        </w:numPr>
        <w:spacing w:line="360" w:lineRule="auto"/>
        <w:ind w:left="0" w:firstLine="709"/>
        <w:contextualSpacing w:val="0"/>
        <w:rPr>
          <w:rFonts w:ascii="Times New Roman" w:hAnsi="Times New Roman"/>
          <w:szCs w:val="28"/>
        </w:rPr>
      </w:pPr>
      <w:r w:rsidRPr="001A4593">
        <w:rPr>
          <w:rFonts w:ascii="Times New Roman" w:hAnsi="Times New Roman"/>
          <w:szCs w:val="28"/>
        </w:rPr>
        <w:t>юридическим лицам и гражданам для учета при приобретении недвижимости, планировании и реализации инвестиций в строительство объектов.</w:t>
      </w:r>
    </w:p>
    <w:p w:rsidR="007E3615" w:rsidRPr="001A4593" w:rsidRDefault="007E3615" w:rsidP="007E3615">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Цели и задачи проекта:</w:t>
      </w:r>
    </w:p>
    <w:p w:rsidR="007E3615" w:rsidRPr="001A4593" w:rsidRDefault="007E3615" w:rsidP="007E3615">
      <w:pPr>
        <w:spacing w:after="0" w:line="360" w:lineRule="auto"/>
        <w:ind w:firstLine="709"/>
        <w:jc w:val="both"/>
        <w:rPr>
          <w:rFonts w:ascii="Times New Roman" w:hAnsi="Times New Roman"/>
          <w:sz w:val="28"/>
          <w:szCs w:val="28"/>
        </w:rPr>
      </w:pPr>
      <w:r w:rsidRPr="001A4593">
        <w:rPr>
          <w:rFonts w:ascii="Times New Roman" w:hAnsi="Times New Roman"/>
          <w:sz w:val="28"/>
          <w:szCs w:val="28"/>
        </w:rPr>
        <w:t>Генеральный</w:t>
      </w:r>
      <w:r>
        <w:rPr>
          <w:rFonts w:ascii="Times New Roman" w:hAnsi="Times New Roman"/>
          <w:sz w:val="28"/>
          <w:szCs w:val="28"/>
        </w:rPr>
        <w:t xml:space="preserve"> план сельского поселения</w:t>
      </w:r>
      <w:r w:rsidRPr="001A4593">
        <w:rPr>
          <w:rFonts w:ascii="Times New Roman" w:hAnsi="Times New Roman"/>
          <w:sz w:val="28"/>
          <w:szCs w:val="28"/>
        </w:rPr>
        <w:t xml:space="preserve"> - градостроительная документация о градостроительном </w:t>
      </w:r>
      <w:r>
        <w:rPr>
          <w:rFonts w:ascii="Times New Roman" w:hAnsi="Times New Roman"/>
          <w:sz w:val="28"/>
          <w:szCs w:val="28"/>
        </w:rPr>
        <w:t>планировании развития территории поселения</w:t>
      </w:r>
      <w:r w:rsidRPr="001A4593">
        <w:rPr>
          <w:rFonts w:ascii="Times New Roman" w:hAnsi="Times New Roman"/>
          <w:sz w:val="28"/>
          <w:szCs w:val="28"/>
        </w:rPr>
        <w:t>, определя</w:t>
      </w:r>
      <w:r>
        <w:rPr>
          <w:rFonts w:ascii="Times New Roman" w:hAnsi="Times New Roman"/>
          <w:sz w:val="28"/>
          <w:szCs w:val="28"/>
        </w:rPr>
        <w:t>ющая стратегию его</w:t>
      </w:r>
      <w:r w:rsidRPr="001A4593">
        <w:rPr>
          <w:rFonts w:ascii="Times New Roman" w:hAnsi="Times New Roman"/>
          <w:sz w:val="28"/>
          <w:szCs w:val="28"/>
        </w:rPr>
        <w:t xml:space="preserve"> градостроительного развития и условия формирования среды жизнедеятельности.</w:t>
      </w:r>
    </w:p>
    <w:p w:rsidR="007E3615" w:rsidRDefault="007E3615" w:rsidP="007E3615">
      <w:pPr>
        <w:spacing w:after="0" w:line="360" w:lineRule="auto"/>
        <w:ind w:firstLine="709"/>
        <w:jc w:val="both"/>
        <w:rPr>
          <w:rFonts w:ascii="Times New Roman" w:hAnsi="Times New Roman"/>
          <w:sz w:val="28"/>
          <w:szCs w:val="28"/>
        </w:rPr>
      </w:pPr>
      <w:r w:rsidRPr="001A4593">
        <w:rPr>
          <w:rFonts w:ascii="Times New Roman" w:hAnsi="Times New Roman"/>
          <w:sz w:val="28"/>
          <w:szCs w:val="28"/>
        </w:rPr>
        <w:t>Генеральные планы поселений разрабатываются в соответствии с утвержденной градостроительной документацией федерального уровня и уровня субъекта Российской Федерации, а также территориальных комплексных схем градостроительного планирования развития территорий районов, сельских округов.</w:t>
      </w:r>
    </w:p>
    <w:p w:rsidR="007E3615" w:rsidRDefault="007E3615" w:rsidP="007E3615">
      <w:pPr>
        <w:spacing w:after="0" w:line="360" w:lineRule="auto"/>
        <w:ind w:firstLine="709"/>
        <w:jc w:val="both"/>
        <w:rPr>
          <w:rFonts w:ascii="Times New Roman" w:hAnsi="Times New Roman"/>
          <w:sz w:val="28"/>
          <w:szCs w:val="28"/>
        </w:rPr>
      </w:pPr>
      <w:r w:rsidRPr="001A4593">
        <w:rPr>
          <w:rFonts w:ascii="Times New Roman" w:hAnsi="Times New Roman"/>
          <w:b/>
          <w:bCs/>
          <w:sz w:val="28"/>
          <w:szCs w:val="28"/>
        </w:rPr>
        <w:t>Главная цель настоящего проекта</w:t>
      </w:r>
      <w:r>
        <w:rPr>
          <w:rFonts w:ascii="Times New Roman" w:hAnsi="Times New Roman"/>
          <w:b/>
          <w:bCs/>
          <w:sz w:val="28"/>
          <w:szCs w:val="28"/>
        </w:rPr>
        <w:t xml:space="preserve"> </w:t>
      </w:r>
      <w:r w:rsidRPr="001A4593">
        <w:rPr>
          <w:rFonts w:ascii="Times New Roman" w:hAnsi="Times New Roman"/>
          <w:sz w:val="28"/>
          <w:szCs w:val="28"/>
        </w:rPr>
        <w:t xml:space="preserve">– территориально-пространственная организация </w:t>
      </w:r>
      <w:r w:rsidRPr="00D1016F">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1A4593">
        <w:rPr>
          <w:rFonts w:ascii="Times New Roman" w:hAnsi="Times New Roman"/>
          <w:sz w:val="28"/>
          <w:szCs w:val="28"/>
        </w:rPr>
        <w:t xml:space="preserve"> и выработка стратегических градостроительных решений по развитию данной территории в соответствии с Конце</w:t>
      </w:r>
      <w:r>
        <w:rPr>
          <w:rFonts w:ascii="Times New Roman" w:hAnsi="Times New Roman"/>
          <w:sz w:val="28"/>
          <w:szCs w:val="28"/>
        </w:rPr>
        <w:t>пцией устойчивого развития</w:t>
      </w:r>
      <w:r w:rsidRPr="001A4593">
        <w:rPr>
          <w:rFonts w:ascii="Times New Roman" w:hAnsi="Times New Roman"/>
          <w:sz w:val="28"/>
          <w:szCs w:val="28"/>
        </w:rPr>
        <w:t xml:space="preserve">. </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Разработка проекта генерального плана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Pr>
          <w:rFonts w:ascii="Times New Roman" w:hAnsi="Times New Roman"/>
          <w:sz w:val="28"/>
          <w:szCs w:val="28"/>
        </w:rPr>
        <w:t>,</w:t>
      </w:r>
      <w:r w:rsidRPr="007727FE">
        <w:rPr>
          <w:rFonts w:ascii="Times New Roman" w:hAnsi="Times New Roman"/>
          <w:sz w:val="28"/>
          <w:szCs w:val="28"/>
        </w:rPr>
        <w:t xml:space="preserve"> является документом территориал</w:t>
      </w:r>
      <w:r>
        <w:rPr>
          <w:rFonts w:ascii="Times New Roman" w:hAnsi="Times New Roman"/>
          <w:sz w:val="28"/>
          <w:szCs w:val="28"/>
        </w:rPr>
        <w:t>ьного планирования, определяющим</w:t>
      </w:r>
      <w:r w:rsidRPr="007727FE">
        <w:rPr>
          <w:rFonts w:ascii="Times New Roman" w:hAnsi="Times New Roman"/>
          <w:sz w:val="28"/>
          <w:szCs w:val="28"/>
        </w:rPr>
        <w:t xml:space="preserve"> стратегические направления развития,</w:t>
      </w:r>
      <w:r>
        <w:rPr>
          <w:rFonts w:ascii="Times New Roman" w:hAnsi="Times New Roman"/>
          <w:sz w:val="28"/>
          <w:szCs w:val="28"/>
        </w:rPr>
        <w:t xml:space="preserve"> </w:t>
      </w:r>
      <w:proofErr w:type="gramStart"/>
      <w:r>
        <w:rPr>
          <w:rFonts w:ascii="Times New Roman" w:hAnsi="Times New Roman"/>
          <w:sz w:val="28"/>
          <w:szCs w:val="28"/>
        </w:rPr>
        <w:t>который</w:t>
      </w:r>
      <w:proofErr w:type="gramEnd"/>
      <w:r w:rsidRPr="007727FE">
        <w:rPr>
          <w:rFonts w:ascii="Times New Roman" w:hAnsi="Times New Roman"/>
          <w:sz w:val="28"/>
          <w:szCs w:val="28"/>
        </w:rPr>
        <w:t xml:space="preserve"> разрабатывается с целью:</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устойчивого развития территории,</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lastRenderedPageBreak/>
        <w:t>- обеспечения роста жилищного строительства,</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экологической безопасности,</w:t>
      </w:r>
    </w:p>
    <w:p w:rsidR="007E3615" w:rsidRPr="001A4593"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рационального использования территорий.</w:t>
      </w:r>
    </w:p>
    <w:p w:rsidR="007E3615" w:rsidRPr="001A4593" w:rsidRDefault="007E3615" w:rsidP="007E3615">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Для обеспечения поставленной цели необходима ориентация на решение следующих задач:</w:t>
      </w:r>
      <w:r>
        <w:rPr>
          <w:rFonts w:ascii="Times New Roman" w:hAnsi="Times New Roman"/>
          <w:b/>
          <w:sz w:val="28"/>
          <w:szCs w:val="28"/>
        </w:rPr>
        <w:t xml:space="preserve">  </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7727FE">
        <w:rPr>
          <w:rFonts w:ascii="Times New Roman" w:hAnsi="Times New Roman"/>
          <w:sz w:val="28"/>
          <w:szCs w:val="28"/>
        </w:rPr>
        <w:t xml:space="preserve"> Проведение комплексного анализа:</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 положения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xml:space="preserve"> в системе региональных связей, его места и роли в системе расселения;</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современного состояния использования территории;</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 ресурсного потенциала (природного, материального, </w:t>
      </w:r>
      <w:proofErr w:type="spellStart"/>
      <w:r w:rsidRPr="007727FE">
        <w:rPr>
          <w:rFonts w:ascii="Times New Roman" w:hAnsi="Times New Roman"/>
          <w:sz w:val="28"/>
          <w:szCs w:val="28"/>
        </w:rPr>
        <w:t>населенческого</w:t>
      </w:r>
      <w:proofErr w:type="spellEnd"/>
      <w:r w:rsidRPr="007727FE">
        <w:rPr>
          <w:rFonts w:ascii="Times New Roman" w:hAnsi="Times New Roman"/>
          <w:sz w:val="28"/>
          <w:szCs w:val="28"/>
        </w:rPr>
        <w:t>);</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w:t>
      </w:r>
      <w:r w:rsidRPr="007727FE">
        <w:rPr>
          <w:rFonts w:ascii="Times New Roman" w:hAnsi="Times New Roman"/>
          <w:sz w:val="28"/>
          <w:szCs w:val="28"/>
        </w:rPr>
        <w:t>градостроительного (функционально-территориального, структурно-планировочного, ландшафтно-эстетического, исторического);</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предшествующей градостроительной документации;</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инженерно-строительных условий;</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возможных негативных природных и техногенных воздействий.</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7727FE">
        <w:rPr>
          <w:rFonts w:ascii="Times New Roman" w:hAnsi="Times New Roman"/>
          <w:sz w:val="28"/>
          <w:szCs w:val="28"/>
        </w:rPr>
        <w:t xml:space="preserve"> Определение характера и масштаба проблем, препятствующих устойчивому развитию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7727FE">
        <w:rPr>
          <w:rFonts w:ascii="Times New Roman" w:hAnsi="Times New Roman"/>
          <w:sz w:val="28"/>
          <w:szCs w:val="28"/>
        </w:rPr>
        <w:t xml:space="preserve"> Определение приоритетных направлений социально-экономическог</w:t>
      </w:r>
      <w:r>
        <w:rPr>
          <w:rFonts w:ascii="Times New Roman" w:hAnsi="Times New Roman"/>
          <w:sz w:val="28"/>
          <w:szCs w:val="28"/>
        </w:rPr>
        <w:t xml:space="preserve">о развития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Прогноз численности населения с учетом изменения структуры его занятости, специфики демографической ситуации и миграционной подвижности населения.</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4. Определение оптимального соотношения и размещения функциональных зон, обеспечивающих:</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повышение эффективности использования территории поселения и повышение  ее рентного потенциала;</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lastRenderedPageBreak/>
        <w:t xml:space="preserve">- </w:t>
      </w:r>
      <w:proofErr w:type="gramStart"/>
      <w:r w:rsidRPr="007727FE">
        <w:rPr>
          <w:rFonts w:ascii="Times New Roman" w:hAnsi="Times New Roman"/>
          <w:sz w:val="28"/>
          <w:szCs w:val="28"/>
        </w:rPr>
        <w:t>экологически-безопасное</w:t>
      </w:r>
      <w:proofErr w:type="gramEnd"/>
      <w:r w:rsidRPr="007727FE">
        <w:rPr>
          <w:rFonts w:ascii="Times New Roman" w:hAnsi="Times New Roman"/>
          <w:sz w:val="28"/>
          <w:szCs w:val="28"/>
        </w:rPr>
        <w:t xml:space="preserve"> </w:t>
      </w:r>
      <w:proofErr w:type="spellStart"/>
      <w:r w:rsidRPr="007727FE">
        <w:rPr>
          <w:rFonts w:ascii="Times New Roman" w:hAnsi="Times New Roman"/>
          <w:sz w:val="28"/>
          <w:szCs w:val="28"/>
        </w:rPr>
        <w:t>взаиморазмещение</w:t>
      </w:r>
      <w:proofErr w:type="spellEnd"/>
      <w:r w:rsidRPr="007727FE">
        <w:rPr>
          <w:rFonts w:ascii="Times New Roman" w:hAnsi="Times New Roman"/>
          <w:sz w:val="28"/>
          <w:szCs w:val="28"/>
        </w:rPr>
        <w:t xml:space="preserve"> в структуре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xml:space="preserve"> общественных, жилых и производственных функций;</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возможность кооперации объектов социальной, производственной и транспортной инфраструктуры.</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5. Разработка проекта предложений:</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 по реорганизации и упорядочению промышленных территорий и коммунально-складских зон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xml:space="preserve"> с учетом специфики социально-экономических условий его развития.</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6. Формирование (совершенствование) транспортной инфраструктуры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xml:space="preserve"> в соответствии с приоритетными направлениями его территориального развития и предлагаемым функциональным зонированием.</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7. Формирование архитектурно-планировочной структуры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адаптированной к его конкретной природной и градостроительной специфике и обеспечивающей образно-эстетическую индивидуальность и комфортность проживания.</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8. Определение приоритетных зон жилищного строительства и реконструкции жилищного фонда.</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9. Расчет перспективного баланса территории с учетом прогнозируемого спроса на территориальный ресурс.</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10. Размещение в сельском поселении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xml:space="preserve"> объектов общественно-деловой функции в общем контексте формирования агломерации сельских поселений </w:t>
      </w:r>
      <w:r w:rsidRPr="00183685">
        <w:rPr>
          <w:rFonts w:ascii="Times New Roman" w:hAnsi="Times New Roman"/>
          <w:sz w:val="28"/>
          <w:szCs w:val="28"/>
        </w:rPr>
        <w:t>Забайкальского края</w:t>
      </w:r>
      <w:r w:rsidRPr="007727FE">
        <w:rPr>
          <w:rFonts w:ascii="Times New Roman" w:hAnsi="Times New Roman"/>
          <w:sz w:val="28"/>
          <w:szCs w:val="28"/>
        </w:rPr>
        <w:t>.</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lastRenderedPageBreak/>
        <w:t xml:space="preserve">11. Формирование системы зеленых насаждений общего пользования и </w:t>
      </w:r>
      <w:proofErr w:type="spellStart"/>
      <w:r w:rsidRPr="007727FE">
        <w:rPr>
          <w:rFonts w:ascii="Times New Roman" w:hAnsi="Times New Roman"/>
          <w:sz w:val="28"/>
          <w:szCs w:val="28"/>
        </w:rPr>
        <w:t>средозащитного</w:t>
      </w:r>
      <w:proofErr w:type="spellEnd"/>
      <w:r w:rsidRPr="007727FE">
        <w:rPr>
          <w:rFonts w:ascii="Times New Roman" w:hAnsi="Times New Roman"/>
          <w:sz w:val="28"/>
          <w:szCs w:val="28"/>
        </w:rPr>
        <w:t xml:space="preserve"> каркаса территории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w:t>
      </w:r>
    </w:p>
    <w:p w:rsidR="007E3615" w:rsidRPr="007727FE" w:rsidRDefault="007E3615" w:rsidP="007E3615">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12. Разработка проекта предложений по инженерному оборудованию и благоустройству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7727FE">
        <w:rPr>
          <w:rFonts w:ascii="Times New Roman" w:hAnsi="Times New Roman"/>
          <w:sz w:val="28"/>
          <w:szCs w:val="28"/>
        </w:rPr>
        <w:t xml:space="preserve">.  </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13</w:t>
      </w:r>
      <w:r w:rsidRPr="007727FE">
        <w:rPr>
          <w:rFonts w:ascii="Times New Roman" w:hAnsi="Times New Roman"/>
          <w:sz w:val="28"/>
          <w:szCs w:val="28"/>
        </w:rPr>
        <w:t>. Разработка проекта предложений по охране окружающей среды. Оценка прогнозируемого состояния окружающей среды.</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7727FE">
        <w:rPr>
          <w:rFonts w:ascii="Times New Roman" w:hAnsi="Times New Roman"/>
          <w:sz w:val="28"/>
          <w:szCs w:val="28"/>
        </w:rPr>
        <w:t>. Выявление потенциала инвестиционных ресурсов для реализации проектных предложений генерального плана.</w:t>
      </w:r>
    </w:p>
    <w:p w:rsidR="007E3615" w:rsidRPr="007727FE"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7727FE">
        <w:rPr>
          <w:rFonts w:ascii="Times New Roman" w:hAnsi="Times New Roman"/>
          <w:sz w:val="28"/>
          <w:szCs w:val="28"/>
        </w:rPr>
        <w:t>. Определение территорий и объектов первой очереди строительства.</w:t>
      </w:r>
    </w:p>
    <w:p w:rsidR="007E3615" w:rsidRDefault="007E3615" w:rsidP="007E3615">
      <w:pPr>
        <w:spacing w:after="0" w:line="360" w:lineRule="auto"/>
        <w:ind w:firstLine="709"/>
        <w:jc w:val="both"/>
        <w:rPr>
          <w:rFonts w:ascii="Times New Roman" w:hAnsi="Times New Roman"/>
          <w:sz w:val="28"/>
          <w:szCs w:val="28"/>
        </w:rPr>
      </w:pPr>
      <w:r>
        <w:rPr>
          <w:rFonts w:ascii="Times New Roman" w:hAnsi="Times New Roman"/>
          <w:sz w:val="28"/>
          <w:szCs w:val="28"/>
        </w:rPr>
        <w:t>16</w:t>
      </w:r>
      <w:r w:rsidRPr="007727FE">
        <w:rPr>
          <w:rFonts w:ascii="Times New Roman" w:hAnsi="Times New Roman"/>
          <w:sz w:val="28"/>
          <w:szCs w:val="28"/>
        </w:rPr>
        <w:t xml:space="preserve">. Разработка проекта предложений по установлению границ населенного пункта сельского поселения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w:t>
      </w:r>
      <w:r w:rsidRPr="00183685">
        <w:rPr>
          <w:rFonts w:ascii="Times New Roman" w:hAnsi="Times New Roman"/>
          <w:sz w:val="28"/>
          <w:szCs w:val="28"/>
        </w:rPr>
        <w:t>Чернышевского района Забайкальского края</w:t>
      </w:r>
      <w:r w:rsidRPr="007727FE">
        <w:rPr>
          <w:rFonts w:ascii="Times New Roman" w:hAnsi="Times New Roman"/>
          <w:sz w:val="28"/>
          <w:szCs w:val="28"/>
        </w:rPr>
        <w:t>.</w:t>
      </w:r>
    </w:p>
    <w:p w:rsidR="007E3615" w:rsidRPr="001A4593" w:rsidRDefault="007E3615" w:rsidP="007E3615">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Задачи проекта конкретизируются по следующим позициям:</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Определение возможностей муниципального образования </w:t>
      </w:r>
      <w:r w:rsidRPr="00112622">
        <w:rPr>
          <w:rFonts w:ascii="Times New Roman" w:hAnsi="Times New Roman"/>
          <w:szCs w:val="28"/>
        </w:rPr>
        <w:t xml:space="preserve">сельского поселения </w:t>
      </w:r>
      <w:r>
        <w:rPr>
          <w:rFonts w:ascii="Times New Roman" w:hAnsi="Times New Roman"/>
          <w:bCs/>
          <w:noProof/>
          <w:szCs w:val="28"/>
        </w:rPr>
        <w:t>Укурейское</w:t>
      </w:r>
      <w:r w:rsidRPr="00183685">
        <w:rPr>
          <w:rFonts w:ascii="Times New Roman" w:hAnsi="Times New Roman"/>
          <w:szCs w:val="28"/>
        </w:rPr>
        <w:t xml:space="preserve"> Чернышевского района Забайкальского края</w:t>
      </w:r>
      <w:r w:rsidRPr="00112622">
        <w:rPr>
          <w:rFonts w:ascii="Times New Roman" w:hAnsi="Times New Roman"/>
          <w:szCs w:val="28"/>
        </w:rPr>
        <w:t xml:space="preserve"> </w:t>
      </w:r>
      <w:r w:rsidRPr="001A4593">
        <w:rPr>
          <w:rFonts w:ascii="Times New Roman" w:hAnsi="Times New Roman"/>
          <w:szCs w:val="28"/>
        </w:rPr>
        <w:t xml:space="preserve">в части совершенствования структуры сложившегося хозяйственного комплекса и функциональных территориальных зон; выявление социально-экономических тенденций на прогнозируемый период </w:t>
      </w:r>
      <w:r w:rsidRPr="001A4593">
        <w:rPr>
          <w:rFonts w:ascii="Times New Roman" w:hAnsi="Times New Roman"/>
          <w:bCs/>
          <w:szCs w:val="28"/>
        </w:rPr>
        <w:t xml:space="preserve">в контексте оптимизации территориальной организации; </w:t>
      </w:r>
      <w:r w:rsidRPr="001A4593">
        <w:rPr>
          <w:rFonts w:ascii="Times New Roman" w:hAnsi="Times New Roman"/>
          <w:szCs w:val="28"/>
        </w:rPr>
        <w:t>выявление перспективных инвестиционно</w:t>
      </w:r>
      <w:r>
        <w:rPr>
          <w:rFonts w:ascii="Times New Roman" w:hAnsi="Times New Roman"/>
          <w:szCs w:val="28"/>
        </w:rPr>
        <w:t>-</w:t>
      </w:r>
      <w:r w:rsidRPr="001A4593">
        <w:rPr>
          <w:rFonts w:ascii="Times New Roman" w:hAnsi="Times New Roman"/>
          <w:szCs w:val="28"/>
        </w:rPr>
        <w:t xml:space="preserve">привлекательных секторов экономики и соответствующих функционально-планировочных зон - </w:t>
      </w:r>
      <w:r w:rsidRPr="001A4593">
        <w:rPr>
          <w:rFonts w:ascii="Times New Roman" w:hAnsi="Times New Roman"/>
          <w:bCs/>
          <w:szCs w:val="28"/>
        </w:rPr>
        <w:t xml:space="preserve">«полюсов роста» </w:t>
      </w:r>
      <w:r w:rsidRPr="001A4593">
        <w:rPr>
          <w:rFonts w:ascii="Times New Roman" w:hAnsi="Times New Roman"/>
          <w:szCs w:val="28"/>
        </w:rPr>
        <w:t>- с учетом хозяйственно-территориальной специфики;</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iCs/>
          <w:szCs w:val="28"/>
        </w:rPr>
      </w:pPr>
      <w:r w:rsidRPr="001A4593">
        <w:rPr>
          <w:rFonts w:ascii="Times New Roman" w:hAnsi="Times New Roman"/>
          <w:szCs w:val="28"/>
        </w:rPr>
        <w:t xml:space="preserve">Прогнозирование </w:t>
      </w:r>
      <w:r w:rsidRPr="001A4593">
        <w:rPr>
          <w:rFonts w:ascii="Times New Roman" w:hAnsi="Times New Roman"/>
          <w:bCs/>
          <w:szCs w:val="28"/>
        </w:rPr>
        <w:t xml:space="preserve">базовых параметров развития территории </w:t>
      </w:r>
      <w:r w:rsidRPr="001A4593">
        <w:rPr>
          <w:rFonts w:ascii="Times New Roman" w:hAnsi="Times New Roman"/>
          <w:szCs w:val="28"/>
        </w:rPr>
        <w:t xml:space="preserve">- численность населения муниципального образования </w:t>
      </w:r>
      <w:r w:rsidRPr="00112622">
        <w:rPr>
          <w:rFonts w:ascii="Times New Roman" w:hAnsi="Times New Roman"/>
          <w:szCs w:val="28"/>
        </w:rPr>
        <w:t>сельского п</w:t>
      </w:r>
      <w:r>
        <w:rPr>
          <w:rFonts w:ascii="Times New Roman" w:hAnsi="Times New Roman"/>
          <w:szCs w:val="28"/>
        </w:rPr>
        <w:t xml:space="preserve">оселения </w:t>
      </w:r>
      <w:r>
        <w:rPr>
          <w:rFonts w:ascii="Times New Roman" w:hAnsi="Times New Roman"/>
          <w:bCs/>
          <w:noProof/>
          <w:szCs w:val="28"/>
        </w:rPr>
        <w:t>Укурейское</w:t>
      </w:r>
      <w:r w:rsidRPr="00183685">
        <w:rPr>
          <w:rFonts w:ascii="Times New Roman" w:hAnsi="Times New Roman"/>
          <w:szCs w:val="28"/>
        </w:rPr>
        <w:t xml:space="preserve"> Чернышевского района Забайкальского края</w:t>
      </w:r>
      <w:r w:rsidRPr="001A4593">
        <w:rPr>
          <w:rFonts w:ascii="Times New Roman" w:hAnsi="Times New Roman"/>
          <w:szCs w:val="28"/>
        </w:rPr>
        <w:t>; сферы занятости; объемы строительства и пр. на основе</w:t>
      </w:r>
      <w:r>
        <w:rPr>
          <w:rFonts w:ascii="Times New Roman" w:hAnsi="Times New Roman"/>
          <w:szCs w:val="28"/>
        </w:rPr>
        <w:t xml:space="preserve"> </w:t>
      </w:r>
      <w:r w:rsidRPr="001A4593">
        <w:rPr>
          <w:rFonts w:ascii="Times New Roman" w:hAnsi="Times New Roman"/>
          <w:iCs/>
          <w:szCs w:val="28"/>
        </w:rPr>
        <w:t xml:space="preserve">анализа </w:t>
      </w:r>
      <w:r>
        <w:rPr>
          <w:rFonts w:ascii="Times New Roman" w:hAnsi="Times New Roman"/>
          <w:szCs w:val="28"/>
        </w:rPr>
        <w:t>сельского поселения</w:t>
      </w:r>
      <w:r w:rsidRPr="001A4593">
        <w:rPr>
          <w:rFonts w:ascii="Times New Roman" w:hAnsi="Times New Roman"/>
          <w:szCs w:val="28"/>
        </w:rPr>
        <w:t xml:space="preserve"> </w:t>
      </w:r>
      <w:r w:rsidRPr="001A4593">
        <w:rPr>
          <w:rFonts w:ascii="Times New Roman" w:hAnsi="Times New Roman"/>
          <w:iCs/>
          <w:szCs w:val="28"/>
        </w:rPr>
        <w:t xml:space="preserve">в части их </w:t>
      </w:r>
      <w:r w:rsidRPr="001A4593">
        <w:rPr>
          <w:rFonts w:ascii="Times New Roman" w:hAnsi="Times New Roman"/>
          <w:iCs/>
          <w:szCs w:val="28"/>
        </w:rPr>
        <w:lastRenderedPageBreak/>
        <w:t>перспективности для дальнейшего социально-экономического развитии в зависимости от хозяйственной, исторической и планировочной специфики;</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iCs/>
          <w:szCs w:val="28"/>
        </w:rPr>
      </w:pPr>
      <w:r w:rsidRPr="001A4593">
        <w:rPr>
          <w:rFonts w:ascii="Times New Roman" w:hAnsi="Times New Roman"/>
          <w:szCs w:val="28"/>
        </w:rPr>
        <w:t xml:space="preserve">Выделение специфики поселения с учетом особенностей типов и форм собственности жилой застройки, определение его роли в формировании </w:t>
      </w:r>
      <w:proofErr w:type="spellStart"/>
      <w:r w:rsidRPr="001A4593">
        <w:rPr>
          <w:rFonts w:ascii="Times New Roman" w:hAnsi="Times New Roman"/>
          <w:bCs/>
          <w:szCs w:val="28"/>
        </w:rPr>
        <w:t>расселенческого</w:t>
      </w:r>
      <w:proofErr w:type="spellEnd"/>
      <w:r w:rsidRPr="001A4593">
        <w:rPr>
          <w:rFonts w:ascii="Times New Roman" w:hAnsi="Times New Roman"/>
          <w:bCs/>
          <w:szCs w:val="28"/>
        </w:rPr>
        <w:t xml:space="preserve"> каркаса. </w:t>
      </w:r>
      <w:r w:rsidRPr="001A4593">
        <w:rPr>
          <w:rFonts w:ascii="Times New Roman" w:hAnsi="Times New Roman"/>
          <w:szCs w:val="28"/>
        </w:rPr>
        <w:t>Разработка принципиальных предложений по расселению, его возможной реконструкции.</w:t>
      </w:r>
      <w:r w:rsidRPr="001A4593">
        <w:rPr>
          <w:rFonts w:ascii="Times New Roman" w:hAnsi="Times New Roman"/>
          <w:iCs/>
          <w:szCs w:val="28"/>
        </w:rPr>
        <w:t xml:space="preserve"> Также выявляются и прочие главные зоны </w:t>
      </w:r>
      <w:proofErr w:type="spellStart"/>
      <w:r w:rsidRPr="001A4593">
        <w:rPr>
          <w:rFonts w:ascii="Times New Roman" w:hAnsi="Times New Roman"/>
          <w:iCs/>
          <w:szCs w:val="28"/>
        </w:rPr>
        <w:t>расселенческого</w:t>
      </w:r>
      <w:proofErr w:type="spellEnd"/>
      <w:r w:rsidRPr="001A4593">
        <w:rPr>
          <w:rFonts w:ascii="Times New Roman" w:hAnsi="Times New Roman"/>
          <w:iCs/>
          <w:szCs w:val="28"/>
        </w:rPr>
        <w:t xml:space="preserve"> каркаса;</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Разработка предложений по развитию </w:t>
      </w:r>
      <w:proofErr w:type="spellStart"/>
      <w:r w:rsidRPr="001A4593">
        <w:rPr>
          <w:rFonts w:ascii="Times New Roman" w:hAnsi="Times New Roman"/>
          <w:bCs/>
          <w:szCs w:val="28"/>
        </w:rPr>
        <w:t>коммуникационно</w:t>
      </w:r>
      <w:proofErr w:type="spellEnd"/>
      <w:r w:rsidRPr="001A4593">
        <w:rPr>
          <w:rFonts w:ascii="Times New Roman" w:hAnsi="Times New Roman"/>
          <w:bCs/>
          <w:szCs w:val="28"/>
        </w:rPr>
        <w:t xml:space="preserve">-инфраструктурного каркаса </w:t>
      </w:r>
      <w:r w:rsidRPr="001A4593">
        <w:rPr>
          <w:rFonts w:ascii="Times New Roman" w:hAnsi="Times New Roman"/>
          <w:szCs w:val="28"/>
        </w:rPr>
        <w:t>муниципального образования - системы транспортных связей всех видов с соответствующей обслуживающей инфраструктурой;</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szCs w:val="28"/>
        </w:rPr>
      </w:pPr>
      <w:r w:rsidRPr="001A4593">
        <w:rPr>
          <w:rFonts w:ascii="Times New Roman" w:hAnsi="Times New Roman"/>
          <w:szCs w:val="28"/>
        </w:rPr>
        <w:t>Обоснование п</w:t>
      </w:r>
      <w:r w:rsidRPr="001A4593">
        <w:rPr>
          <w:rFonts w:ascii="Times New Roman" w:hAnsi="Times New Roman"/>
          <w:bCs/>
          <w:szCs w:val="28"/>
        </w:rPr>
        <w:t xml:space="preserve">ринципов развития социальной сферы, проведение </w:t>
      </w:r>
      <w:r w:rsidRPr="001A4593">
        <w:rPr>
          <w:rFonts w:ascii="Times New Roman" w:hAnsi="Times New Roman"/>
          <w:szCs w:val="28"/>
        </w:rPr>
        <w:t>расчётов основных экономико-градостроительных параметров для жилищного, культурно-бытового строительства, развития рекреации, туризма и пр.;</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szCs w:val="28"/>
        </w:rPr>
      </w:pPr>
      <w:proofErr w:type="gramStart"/>
      <w:r w:rsidRPr="001A4593">
        <w:rPr>
          <w:rFonts w:ascii="Times New Roman" w:hAnsi="Times New Roman"/>
          <w:szCs w:val="28"/>
        </w:rPr>
        <w:t xml:space="preserve">Формирование предложений по сохранению и развитию </w:t>
      </w:r>
      <w:r w:rsidRPr="001A4593">
        <w:rPr>
          <w:rFonts w:ascii="Times New Roman" w:hAnsi="Times New Roman"/>
          <w:bCs/>
          <w:szCs w:val="28"/>
        </w:rPr>
        <w:t xml:space="preserve">природно-экологического каркаса </w:t>
      </w:r>
      <w:r>
        <w:rPr>
          <w:rFonts w:ascii="Times New Roman" w:hAnsi="Times New Roman"/>
          <w:szCs w:val="28"/>
        </w:rPr>
        <w:t>сельского поселения</w:t>
      </w:r>
      <w:r w:rsidRPr="001A4593">
        <w:rPr>
          <w:rFonts w:ascii="Times New Roman" w:hAnsi="Times New Roman"/>
          <w:szCs w:val="28"/>
        </w:rPr>
        <w:t xml:space="preserve"> </w:t>
      </w:r>
      <w:r>
        <w:rPr>
          <w:rFonts w:ascii="Times New Roman" w:hAnsi="Times New Roman"/>
          <w:bCs/>
          <w:noProof/>
          <w:szCs w:val="28"/>
        </w:rPr>
        <w:t>Укурейское</w:t>
      </w:r>
      <w:r w:rsidRPr="001A4593">
        <w:rPr>
          <w:rFonts w:ascii="Times New Roman" w:hAnsi="Times New Roman"/>
          <w:szCs w:val="28"/>
        </w:rPr>
        <w:t xml:space="preserve"> и рациональному использованию природных ресурсов в контексте </w:t>
      </w:r>
      <w:proofErr w:type="spellStart"/>
      <w:r w:rsidRPr="001A4593">
        <w:rPr>
          <w:rFonts w:ascii="Times New Roman" w:hAnsi="Times New Roman"/>
          <w:szCs w:val="28"/>
        </w:rPr>
        <w:t>общерегиональных</w:t>
      </w:r>
      <w:proofErr w:type="spellEnd"/>
      <w:r>
        <w:rPr>
          <w:rFonts w:ascii="Times New Roman" w:hAnsi="Times New Roman"/>
          <w:szCs w:val="28"/>
        </w:rPr>
        <w:t xml:space="preserve">, </w:t>
      </w:r>
      <w:proofErr w:type="spellStart"/>
      <w:r w:rsidRPr="001A4593">
        <w:rPr>
          <w:rFonts w:ascii="Times New Roman" w:hAnsi="Times New Roman"/>
          <w:szCs w:val="28"/>
        </w:rPr>
        <w:t>средозащитых</w:t>
      </w:r>
      <w:proofErr w:type="spellEnd"/>
      <w:r w:rsidRPr="001A4593">
        <w:rPr>
          <w:rFonts w:ascii="Times New Roman" w:hAnsi="Times New Roman"/>
          <w:szCs w:val="28"/>
        </w:rPr>
        <w:t xml:space="preserve"> и </w:t>
      </w:r>
      <w:proofErr w:type="spellStart"/>
      <w:r w:rsidRPr="001A4593">
        <w:rPr>
          <w:rFonts w:ascii="Times New Roman" w:hAnsi="Times New Roman"/>
          <w:szCs w:val="28"/>
        </w:rPr>
        <w:t>средоформирующих</w:t>
      </w:r>
      <w:proofErr w:type="spellEnd"/>
      <w:r w:rsidRPr="001A4593">
        <w:rPr>
          <w:rFonts w:ascii="Times New Roman" w:hAnsi="Times New Roman"/>
          <w:szCs w:val="28"/>
        </w:rPr>
        <w:t xml:space="preserve"> функций территории (создание природных комплексов, пространственная градостроительная организация лесопарковых насаждений, сохранение и улучшение качества всех видов ресурсов, возможности использования альтернативных источников энергии, рекультивация нарушенных территорий, создание обособленных территорий для утилизации загрязняющих веществ и ТБО с минимальными ареалами их</w:t>
      </w:r>
      <w:proofErr w:type="gramEnd"/>
      <w:r w:rsidRPr="001A4593">
        <w:rPr>
          <w:rFonts w:ascii="Times New Roman" w:hAnsi="Times New Roman"/>
          <w:szCs w:val="28"/>
        </w:rPr>
        <w:t xml:space="preserve"> негативного воздействия на окружающую среду). Предложения по развитию рекреационных территорий;</w:t>
      </w:r>
    </w:p>
    <w:p w:rsidR="007E3615" w:rsidRPr="001A4593" w:rsidRDefault="007E3615" w:rsidP="007E3615">
      <w:pPr>
        <w:pStyle w:val="a5"/>
        <w:numPr>
          <w:ilvl w:val="0"/>
          <w:numId w:val="5"/>
        </w:numPr>
        <w:spacing w:line="360" w:lineRule="auto"/>
        <w:ind w:left="0" w:firstLine="709"/>
        <w:contextualSpacing w:val="0"/>
        <w:rPr>
          <w:rFonts w:ascii="Times New Roman" w:hAnsi="Times New Roman"/>
          <w:szCs w:val="28"/>
        </w:rPr>
      </w:pPr>
      <w:r w:rsidRPr="001A4593">
        <w:rPr>
          <w:rFonts w:ascii="Times New Roman" w:hAnsi="Times New Roman"/>
          <w:bCs/>
          <w:szCs w:val="28"/>
        </w:rPr>
        <w:t xml:space="preserve">Принципиальные направления реконструкции и модернизации инженерных систем, связи и </w:t>
      </w:r>
      <w:r w:rsidRPr="001A4593">
        <w:rPr>
          <w:rFonts w:ascii="Times New Roman" w:hAnsi="Times New Roman"/>
          <w:szCs w:val="28"/>
        </w:rPr>
        <w:t>телекоммуникаций – водоснабжения, канализации, энергоснабжения и др. Защита от неблагоприятных природных и антропогенных процессов, инженерная подготовка территории.</w:t>
      </w:r>
    </w:p>
    <w:p w:rsidR="007E3615" w:rsidRPr="001A4593" w:rsidRDefault="007E3615" w:rsidP="007E3615">
      <w:pPr>
        <w:spacing w:after="0" w:line="360" w:lineRule="auto"/>
        <w:ind w:firstLine="709"/>
        <w:jc w:val="both"/>
        <w:rPr>
          <w:rFonts w:ascii="Times New Roman" w:hAnsi="Times New Roman"/>
          <w:b/>
          <w:sz w:val="28"/>
          <w:szCs w:val="28"/>
        </w:rPr>
      </w:pPr>
      <w:bookmarkStart w:id="2" w:name="_Toc194807744"/>
      <w:bookmarkStart w:id="3" w:name="_Toc192065503"/>
      <w:r w:rsidRPr="001A4593">
        <w:rPr>
          <w:rFonts w:ascii="Times New Roman" w:hAnsi="Times New Roman"/>
          <w:b/>
          <w:sz w:val="28"/>
          <w:szCs w:val="28"/>
        </w:rPr>
        <w:lastRenderedPageBreak/>
        <w:t>Главные результаты работы:</w:t>
      </w:r>
      <w:bookmarkEnd w:id="2"/>
      <w:bookmarkEnd w:id="3"/>
    </w:p>
    <w:p w:rsidR="007E3615" w:rsidRPr="001A4593" w:rsidRDefault="007E3615" w:rsidP="007E3615">
      <w:pPr>
        <w:pStyle w:val="a5"/>
        <w:numPr>
          <w:ilvl w:val="0"/>
          <w:numId w:val="6"/>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Определение специализации и потенциала </w:t>
      </w:r>
      <w:r>
        <w:rPr>
          <w:rFonts w:ascii="Times New Roman" w:hAnsi="Times New Roman"/>
          <w:szCs w:val="28"/>
        </w:rPr>
        <w:t xml:space="preserve">сельского поселения </w:t>
      </w:r>
      <w:r>
        <w:rPr>
          <w:rFonts w:ascii="Times New Roman" w:hAnsi="Times New Roman"/>
          <w:bCs/>
          <w:noProof/>
          <w:szCs w:val="28"/>
        </w:rPr>
        <w:t>Укурейское</w:t>
      </w:r>
      <w:r>
        <w:rPr>
          <w:rFonts w:ascii="Times New Roman" w:hAnsi="Times New Roman"/>
          <w:szCs w:val="28"/>
        </w:rPr>
        <w:t xml:space="preserve"> </w:t>
      </w:r>
      <w:r w:rsidRPr="001A4593">
        <w:rPr>
          <w:rFonts w:ascii="Times New Roman" w:hAnsi="Times New Roman"/>
          <w:szCs w:val="28"/>
        </w:rPr>
        <w:t xml:space="preserve">в структуре пространства </w:t>
      </w:r>
      <w:r w:rsidRPr="00183685">
        <w:rPr>
          <w:rFonts w:ascii="Times New Roman" w:hAnsi="Times New Roman"/>
          <w:szCs w:val="28"/>
        </w:rPr>
        <w:t>Чернышевского района Забайкальского края</w:t>
      </w:r>
      <w:r w:rsidRPr="001A4593">
        <w:rPr>
          <w:rFonts w:ascii="Times New Roman" w:hAnsi="Times New Roman"/>
          <w:szCs w:val="28"/>
        </w:rPr>
        <w:t>;</w:t>
      </w:r>
    </w:p>
    <w:p w:rsidR="007E3615" w:rsidRPr="001A4593" w:rsidRDefault="007E3615" w:rsidP="007E3615">
      <w:pPr>
        <w:pStyle w:val="a5"/>
        <w:numPr>
          <w:ilvl w:val="0"/>
          <w:numId w:val="6"/>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Пространственная организация территории, основанная на рациональном природопользовании - функциональное зонирование и планировочная структура, система коммуникаций и расселения, природно-экологический каркас - максимально отвечающая целям устойчивого развития </w:t>
      </w:r>
      <w:r>
        <w:rPr>
          <w:rFonts w:ascii="Times New Roman" w:hAnsi="Times New Roman"/>
          <w:szCs w:val="28"/>
        </w:rPr>
        <w:t>сельского поселения</w:t>
      </w:r>
      <w:r w:rsidRPr="001A4593">
        <w:rPr>
          <w:rFonts w:ascii="Times New Roman" w:hAnsi="Times New Roman"/>
          <w:szCs w:val="28"/>
        </w:rPr>
        <w:t>;</w:t>
      </w:r>
    </w:p>
    <w:p w:rsidR="007E3615" w:rsidRPr="001A4593" w:rsidRDefault="007E3615" w:rsidP="007E3615">
      <w:pPr>
        <w:pStyle w:val="a5"/>
        <w:numPr>
          <w:ilvl w:val="0"/>
          <w:numId w:val="6"/>
        </w:numPr>
        <w:spacing w:line="360" w:lineRule="auto"/>
        <w:ind w:left="0" w:firstLine="709"/>
        <w:contextualSpacing w:val="0"/>
        <w:rPr>
          <w:rFonts w:ascii="Times New Roman" w:hAnsi="Times New Roman"/>
          <w:szCs w:val="28"/>
        </w:rPr>
      </w:pPr>
      <w:r w:rsidRPr="001A4593">
        <w:rPr>
          <w:rFonts w:ascii="Times New Roman" w:hAnsi="Times New Roman"/>
          <w:szCs w:val="28"/>
        </w:rPr>
        <w:t>Хозяйственно-экономическое районирование с определенными режимами хозяйственной деятельности (градостроительные регламенты); каждая зона должна разрабатываться с чёткой формулировкой её градостроительных проблем, с предложе</w:t>
      </w:r>
      <w:r>
        <w:rPr>
          <w:rFonts w:ascii="Times New Roman" w:hAnsi="Times New Roman"/>
          <w:szCs w:val="28"/>
        </w:rPr>
        <w:t>нием возможных путей их решения;</w:t>
      </w:r>
    </w:p>
    <w:p w:rsidR="007E3615" w:rsidRPr="001A4593" w:rsidRDefault="007E3615" w:rsidP="007E3615">
      <w:pPr>
        <w:pStyle w:val="a5"/>
        <w:numPr>
          <w:ilvl w:val="0"/>
          <w:numId w:val="6"/>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Основа для ведения территориального мониторинга </w:t>
      </w:r>
      <w:r>
        <w:rPr>
          <w:rFonts w:ascii="Times New Roman" w:hAnsi="Times New Roman"/>
          <w:szCs w:val="28"/>
        </w:rPr>
        <w:t xml:space="preserve">сельского поселения </w:t>
      </w:r>
      <w:r>
        <w:rPr>
          <w:rFonts w:ascii="Times New Roman" w:hAnsi="Times New Roman"/>
          <w:bCs/>
          <w:noProof/>
          <w:szCs w:val="28"/>
        </w:rPr>
        <w:t>Укурейское</w:t>
      </w:r>
      <w:r w:rsidRPr="00183685">
        <w:rPr>
          <w:rFonts w:ascii="Times New Roman" w:hAnsi="Times New Roman"/>
          <w:szCs w:val="28"/>
        </w:rPr>
        <w:t xml:space="preserve"> Чернышевского района Забайкальского края</w:t>
      </w:r>
      <w:r w:rsidRPr="001A4593">
        <w:rPr>
          <w:rFonts w:ascii="Times New Roman" w:hAnsi="Times New Roman"/>
          <w:szCs w:val="28"/>
        </w:rPr>
        <w:t>.</w:t>
      </w:r>
    </w:p>
    <w:p w:rsidR="007E3615" w:rsidRPr="001A4593" w:rsidRDefault="007E3615" w:rsidP="007E3615">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 xml:space="preserve">Проект призван дать Администрации </w:t>
      </w:r>
      <w:r w:rsidRPr="002D6AE1">
        <w:rPr>
          <w:rFonts w:ascii="Times New Roman" w:hAnsi="Times New Roman"/>
          <w:b/>
          <w:sz w:val="28"/>
          <w:szCs w:val="28"/>
        </w:rPr>
        <w:t xml:space="preserve">сельского поселения </w:t>
      </w:r>
      <w:r>
        <w:rPr>
          <w:rFonts w:ascii="Times New Roman" w:hAnsi="Times New Roman"/>
          <w:b/>
          <w:bCs/>
          <w:noProof/>
          <w:sz w:val="28"/>
          <w:szCs w:val="28"/>
        </w:rPr>
        <w:t>Укурейское</w:t>
      </w:r>
      <w:r w:rsidRPr="00183685">
        <w:rPr>
          <w:rFonts w:ascii="Times New Roman" w:hAnsi="Times New Roman"/>
          <w:b/>
          <w:sz w:val="28"/>
          <w:szCs w:val="28"/>
        </w:rPr>
        <w:t xml:space="preserve"> Чернышевского района Забайкальского края</w:t>
      </w:r>
      <w:r w:rsidRPr="002D6AE1">
        <w:rPr>
          <w:rFonts w:ascii="Times New Roman" w:hAnsi="Times New Roman"/>
          <w:b/>
          <w:sz w:val="28"/>
          <w:szCs w:val="28"/>
        </w:rPr>
        <w:t xml:space="preserve"> </w:t>
      </w:r>
      <w:r w:rsidRPr="001A4593">
        <w:rPr>
          <w:rFonts w:ascii="Times New Roman" w:hAnsi="Times New Roman"/>
          <w:b/>
          <w:sz w:val="28"/>
          <w:szCs w:val="28"/>
        </w:rPr>
        <w:t xml:space="preserve">возможность </w:t>
      </w:r>
      <w:proofErr w:type="gramStart"/>
      <w:r w:rsidRPr="001A4593">
        <w:rPr>
          <w:rFonts w:ascii="Times New Roman" w:hAnsi="Times New Roman"/>
          <w:b/>
          <w:sz w:val="28"/>
          <w:szCs w:val="28"/>
        </w:rPr>
        <w:t>для</w:t>
      </w:r>
      <w:proofErr w:type="gramEnd"/>
      <w:r w:rsidRPr="001A4593">
        <w:rPr>
          <w:rFonts w:ascii="Times New Roman" w:hAnsi="Times New Roman"/>
          <w:b/>
          <w:sz w:val="28"/>
          <w:szCs w:val="28"/>
        </w:rPr>
        <w:t>:</w:t>
      </w:r>
    </w:p>
    <w:p w:rsidR="007E3615" w:rsidRPr="001A4593" w:rsidRDefault="007E3615" w:rsidP="007E3615">
      <w:pPr>
        <w:pStyle w:val="a5"/>
        <w:numPr>
          <w:ilvl w:val="0"/>
          <w:numId w:val="7"/>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Планирования пространства </w:t>
      </w:r>
      <w:r>
        <w:rPr>
          <w:rFonts w:ascii="Times New Roman" w:hAnsi="Times New Roman"/>
          <w:szCs w:val="28"/>
        </w:rPr>
        <w:t>сельского поселения</w:t>
      </w:r>
      <w:r w:rsidRPr="001A4593">
        <w:rPr>
          <w:rFonts w:ascii="Times New Roman" w:hAnsi="Times New Roman"/>
          <w:szCs w:val="28"/>
        </w:rPr>
        <w:t xml:space="preserve"> для оптимального использования в интересах населения земельных и других природных ресурсов.</w:t>
      </w:r>
    </w:p>
    <w:p w:rsidR="007E3615" w:rsidRPr="001A4593" w:rsidRDefault="007E3615" w:rsidP="007E3615">
      <w:pPr>
        <w:pStyle w:val="a5"/>
        <w:numPr>
          <w:ilvl w:val="0"/>
          <w:numId w:val="7"/>
        </w:numPr>
        <w:spacing w:line="360" w:lineRule="auto"/>
        <w:ind w:left="0" w:firstLine="709"/>
        <w:contextualSpacing w:val="0"/>
        <w:rPr>
          <w:rFonts w:ascii="Times New Roman" w:hAnsi="Times New Roman"/>
          <w:szCs w:val="28"/>
        </w:rPr>
      </w:pPr>
      <w:r w:rsidRPr="001A4593">
        <w:rPr>
          <w:rFonts w:ascii="Times New Roman" w:hAnsi="Times New Roman"/>
          <w:szCs w:val="28"/>
        </w:rPr>
        <w:t>Управления пространством, принадлежащим государству: федеральные и краевые земли, дороги, каналы, мосты, инженерная инфраструктура и пр. (при условии проведения запланированного разграничения земель между федеральным центром, субъектом федерации и органами местного самоуправления).</w:t>
      </w:r>
    </w:p>
    <w:p w:rsidR="007E3615" w:rsidRPr="001A4593" w:rsidRDefault="007E3615" w:rsidP="007E3615">
      <w:pPr>
        <w:pStyle w:val="a5"/>
        <w:numPr>
          <w:ilvl w:val="0"/>
          <w:numId w:val="7"/>
        </w:numPr>
        <w:spacing w:line="360" w:lineRule="auto"/>
        <w:ind w:left="0" w:firstLine="709"/>
        <w:contextualSpacing w:val="0"/>
        <w:rPr>
          <w:rFonts w:ascii="Times New Roman" w:hAnsi="Times New Roman"/>
          <w:szCs w:val="28"/>
        </w:rPr>
      </w:pPr>
      <w:r w:rsidRPr="001A4593">
        <w:rPr>
          <w:rFonts w:ascii="Times New Roman" w:hAnsi="Times New Roman"/>
          <w:szCs w:val="28"/>
        </w:rPr>
        <w:t>Политического обеспечения общественных интересов (здравоохранение, образование, охрана окружающей среды и т.п.).</w:t>
      </w:r>
    </w:p>
    <w:p w:rsidR="007E3615" w:rsidRPr="001A4593" w:rsidRDefault="007E3615" w:rsidP="007E3615">
      <w:pPr>
        <w:spacing w:after="0" w:line="360" w:lineRule="auto"/>
        <w:ind w:firstLine="709"/>
        <w:jc w:val="both"/>
        <w:rPr>
          <w:rFonts w:ascii="Times New Roman" w:hAnsi="Times New Roman"/>
          <w:bCs/>
          <w:sz w:val="28"/>
          <w:szCs w:val="28"/>
        </w:rPr>
      </w:pPr>
      <w:r w:rsidRPr="001A4593">
        <w:rPr>
          <w:rFonts w:ascii="Times New Roman" w:hAnsi="Times New Roman"/>
          <w:bCs/>
          <w:sz w:val="28"/>
          <w:szCs w:val="28"/>
        </w:rPr>
        <w:lastRenderedPageBreak/>
        <w:t xml:space="preserve">В основу настоящего проекта положены данные, предоставленные службами и администрацией </w:t>
      </w:r>
      <w:r>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Pr>
          <w:rFonts w:ascii="Times New Roman" w:hAnsi="Times New Roman"/>
          <w:sz w:val="28"/>
          <w:szCs w:val="28"/>
        </w:rPr>
        <w:t xml:space="preserve"> и Чернышевского района в 2013 году</w:t>
      </w:r>
      <w:r w:rsidRPr="001A4593">
        <w:rPr>
          <w:rFonts w:ascii="Times New Roman" w:hAnsi="Times New Roman"/>
          <w:bCs/>
          <w:sz w:val="28"/>
          <w:szCs w:val="28"/>
        </w:rPr>
        <w:t>.</w:t>
      </w:r>
    </w:p>
    <w:p w:rsidR="007E3615" w:rsidRPr="001A4593" w:rsidRDefault="007E3615" w:rsidP="007E3615">
      <w:pPr>
        <w:snapToGrid w:val="0"/>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При разработке генерального </w:t>
      </w:r>
      <w:r>
        <w:rPr>
          <w:rFonts w:ascii="Times New Roman" w:hAnsi="Times New Roman"/>
          <w:sz w:val="28"/>
          <w:szCs w:val="28"/>
        </w:rPr>
        <w:t xml:space="preserve">плана </w:t>
      </w:r>
      <w:r w:rsidRPr="002D6AE1">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Pr>
          <w:rFonts w:ascii="Times New Roman" w:hAnsi="Times New Roman"/>
          <w:sz w:val="28"/>
          <w:szCs w:val="28"/>
        </w:rPr>
        <w:t xml:space="preserve"> использованы:</w:t>
      </w:r>
    </w:p>
    <w:p w:rsidR="007E3615" w:rsidRPr="001A4593" w:rsidRDefault="007E3615" w:rsidP="007E3615">
      <w:pPr>
        <w:numPr>
          <w:ilvl w:val="0"/>
          <w:numId w:val="12"/>
        </w:numPr>
        <w:snapToGrid w:val="0"/>
        <w:spacing w:after="0" w:line="360" w:lineRule="auto"/>
        <w:ind w:left="0" w:firstLine="709"/>
        <w:jc w:val="both"/>
        <w:rPr>
          <w:rFonts w:ascii="Times New Roman" w:hAnsi="Times New Roman"/>
          <w:sz w:val="28"/>
          <w:szCs w:val="28"/>
        </w:rPr>
      </w:pPr>
      <w:r w:rsidRPr="001A4593">
        <w:rPr>
          <w:rFonts w:ascii="Times New Roman" w:hAnsi="Times New Roman"/>
          <w:sz w:val="28"/>
          <w:szCs w:val="28"/>
        </w:rPr>
        <w:t xml:space="preserve">Техническое задание на разработку генерального плана </w:t>
      </w:r>
      <w:r>
        <w:rPr>
          <w:rFonts w:ascii="Times New Roman" w:hAnsi="Times New Roman"/>
          <w:sz w:val="28"/>
          <w:szCs w:val="28"/>
        </w:rPr>
        <w:t xml:space="preserve">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Pr>
          <w:rFonts w:ascii="Times New Roman" w:hAnsi="Times New Roman"/>
          <w:sz w:val="28"/>
          <w:szCs w:val="28"/>
        </w:rPr>
        <w:t>.</w:t>
      </w:r>
      <w:r w:rsidRPr="001A4593">
        <w:rPr>
          <w:rFonts w:ascii="Times New Roman" w:hAnsi="Times New Roman"/>
          <w:sz w:val="28"/>
          <w:szCs w:val="28"/>
        </w:rPr>
        <w:t xml:space="preserve">  </w:t>
      </w:r>
    </w:p>
    <w:p w:rsidR="007E3615" w:rsidRPr="002D6AE1" w:rsidRDefault="007E3615" w:rsidP="007E3615">
      <w:pPr>
        <w:numPr>
          <w:ilvl w:val="0"/>
          <w:numId w:val="12"/>
        </w:numPr>
        <w:snapToGrid w:val="0"/>
        <w:spacing w:after="0" w:line="360" w:lineRule="auto"/>
        <w:ind w:left="0" w:firstLine="720"/>
        <w:jc w:val="both"/>
        <w:rPr>
          <w:rFonts w:ascii="Times New Roman" w:hAnsi="Times New Roman"/>
          <w:sz w:val="28"/>
          <w:szCs w:val="28"/>
        </w:rPr>
      </w:pPr>
      <w:r w:rsidRPr="002D6AE1">
        <w:rPr>
          <w:rFonts w:ascii="Times New Roman" w:hAnsi="Times New Roman"/>
          <w:sz w:val="28"/>
          <w:szCs w:val="28"/>
        </w:rPr>
        <w:t>Графические материалы на бумажных и электронных носителях:</w:t>
      </w:r>
    </w:p>
    <w:p w:rsidR="007E3615"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 xml:space="preserve">Базовая </w:t>
      </w:r>
      <w:r>
        <w:rPr>
          <w:rFonts w:ascii="Times New Roman" w:hAnsi="Times New Roman"/>
          <w:sz w:val="28"/>
          <w:szCs w:val="28"/>
        </w:rPr>
        <w:t>градостроительная документация.</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 xml:space="preserve">Топографическая съемка </w:t>
      </w:r>
      <w:proofErr w:type="gramStart"/>
      <w:r w:rsidRPr="002D6AE1">
        <w:rPr>
          <w:rFonts w:ascii="Times New Roman" w:hAnsi="Times New Roman"/>
          <w:sz w:val="28"/>
          <w:szCs w:val="28"/>
        </w:rPr>
        <w:t>м</w:t>
      </w:r>
      <w:proofErr w:type="gramEnd"/>
      <w:r w:rsidRPr="002D6AE1">
        <w:rPr>
          <w:rFonts w:ascii="Times New Roman" w:hAnsi="Times New Roman"/>
          <w:sz w:val="28"/>
          <w:szCs w:val="28"/>
        </w:rPr>
        <w:t xml:space="preserve"> 1:5 000, в электронном виде и на бумажных носителях.</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Данные земельного кадастра.</w:t>
      </w:r>
    </w:p>
    <w:p w:rsidR="007E3615" w:rsidRPr="002D6AE1" w:rsidRDefault="007E3615" w:rsidP="007E3615">
      <w:pPr>
        <w:pStyle w:val="a8"/>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D6AE1">
        <w:rPr>
          <w:rFonts w:ascii="Times New Roman" w:hAnsi="Times New Roman" w:cs="Times New Roman"/>
          <w:sz w:val="28"/>
          <w:szCs w:val="28"/>
        </w:rPr>
        <w:t> Схема существующих и проектируемых сооружений инженерных сетей.</w:t>
      </w:r>
    </w:p>
    <w:p w:rsidR="007E3615" w:rsidRPr="002D6AE1" w:rsidRDefault="007E3615" w:rsidP="007E3615">
      <w:pPr>
        <w:pStyle w:val="a8"/>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D6AE1">
        <w:rPr>
          <w:rFonts w:ascii="Times New Roman" w:hAnsi="Times New Roman" w:cs="Times New Roman"/>
          <w:sz w:val="28"/>
          <w:szCs w:val="28"/>
        </w:rPr>
        <w:t>Схема существующей улично-дорожной сети. Классификация дорог.</w:t>
      </w:r>
    </w:p>
    <w:p w:rsidR="007E3615" w:rsidRPr="002D6AE1" w:rsidRDefault="007E3615" w:rsidP="007E3615">
      <w:pPr>
        <w:pStyle w:val="a8"/>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Pr="002D6AE1">
        <w:rPr>
          <w:rFonts w:ascii="Times New Roman" w:hAnsi="Times New Roman" w:cs="Times New Roman"/>
          <w:sz w:val="28"/>
          <w:szCs w:val="28"/>
        </w:rPr>
        <w:t> Схема расположения существующих автотранспортных предприятий и гаражей.</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Данные инвентаризации жилого и нежилого фонда.</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Ввод жилищного фонда по годам.</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Данные о </w:t>
      </w:r>
      <w:r w:rsidRPr="002D6AE1">
        <w:rPr>
          <w:rFonts w:ascii="Times New Roman" w:hAnsi="Times New Roman"/>
          <w:sz w:val="28"/>
          <w:szCs w:val="28"/>
        </w:rPr>
        <w:t>занятости</w:t>
      </w:r>
      <w:r>
        <w:rPr>
          <w:rFonts w:ascii="Times New Roman" w:hAnsi="Times New Roman"/>
          <w:sz w:val="28"/>
          <w:szCs w:val="28"/>
        </w:rPr>
        <w:t xml:space="preserve"> населения</w:t>
      </w:r>
      <w:r w:rsidRPr="002D6AE1">
        <w:rPr>
          <w:rFonts w:ascii="Times New Roman" w:hAnsi="Times New Roman"/>
          <w:sz w:val="28"/>
          <w:szCs w:val="28"/>
        </w:rPr>
        <w:t>.</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 xml:space="preserve">Перечень производственных предприятий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2D6AE1">
        <w:rPr>
          <w:rFonts w:ascii="Times New Roman" w:hAnsi="Times New Roman"/>
          <w:sz w:val="28"/>
          <w:szCs w:val="28"/>
        </w:rPr>
        <w:t xml:space="preserve"> (промышленных, транспортных, коммунальных, складских). Их основные производственные фонды, их износ.</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Объем инвестиций, их структура и источники финансирования по отраслям.</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 xml:space="preserve">Бюджет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sidRPr="002D6AE1">
        <w:rPr>
          <w:rFonts w:ascii="Times New Roman" w:hAnsi="Times New Roman"/>
          <w:sz w:val="28"/>
          <w:szCs w:val="28"/>
        </w:rPr>
        <w:t xml:space="preserve"> (2012-2014 гг.).</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Данные санитарного состояния среды сельского поселения:</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Pr="002D6AE1">
        <w:rPr>
          <w:rFonts w:ascii="Times New Roman" w:hAnsi="Times New Roman"/>
          <w:sz w:val="28"/>
          <w:szCs w:val="28"/>
        </w:rPr>
        <w:t>Места выпусков промышленных и коммунально-бытовых канализационных стоков, их характеристика.</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 xml:space="preserve">Местоположение санкционированных и несанкционированных свалок. </w:t>
      </w:r>
    </w:p>
    <w:p w:rsidR="007E3615"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 xml:space="preserve">Данные по инженерному обеспечению сельского поселения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Pr>
          <w:rFonts w:ascii="Times New Roman" w:hAnsi="Times New Roman"/>
          <w:sz w:val="28"/>
          <w:szCs w:val="28"/>
        </w:rPr>
        <w:t>:</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Данные по водопроводным и канализационным сооружениям;</w:t>
      </w:r>
    </w:p>
    <w:p w:rsidR="007E3615"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Данные по электроснабжению (</w:t>
      </w:r>
      <w:r w:rsidRPr="002D6AE1">
        <w:rPr>
          <w:rFonts w:ascii="Times New Roman" w:hAnsi="Times New Roman"/>
          <w:sz w:val="28"/>
          <w:szCs w:val="28"/>
        </w:rPr>
        <w:t xml:space="preserve">местоположение источников - электрических подстанций, высотных линий напряжением 35 </w:t>
      </w:r>
      <w:proofErr w:type="spellStart"/>
      <w:r w:rsidRPr="002D6AE1">
        <w:rPr>
          <w:rFonts w:ascii="Times New Roman" w:hAnsi="Times New Roman"/>
          <w:sz w:val="28"/>
          <w:szCs w:val="28"/>
        </w:rPr>
        <w:t>кВ</w:t>
      </w:r>
      <w:proofErr w:type="spellEnd"/>
      <w:r w:rsidRPr="002D6AE1">
        <w:rPr>
          <w:rFonts w:ascii="Times New Roman" w:hAnsi="Times New Roman"/>
          <w:sz w:val="28"/>
          <w:szCs w:val="28"/>
        </w:rPr>
        <w:t xml:space="preserve"> и выше с указанием мощности трансформаторов, </w:t>
      </w:r>
      <w:r>
        <w:rPr>
          <w:rFonts w:ascii="Times New Roman" w:hAnsi="Times New Roman"/>
          <w:sz w:val="28"/>
          <w:szCs w:val="28"/>
        </w:rPr>
        <w:t>материала опор, сечения провода).</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Данные по телефонизации (</w:t>
      </w:r>
      <w:r w:rsidRPr="002D6AE1">
        <w:rPr>
          <w:rFonts w:ascii="Times New Roman" w:hAnsi="Times New Roman"/>
          <w:sz w:val="28"/>
          <w:szCs w:val="28"/>
        </w:rPr>
        <w:t>емкость и положение АТС, тип оборуд</w:t>
      </w:r>
      <w:r>
        <w:rPr>
          <w:rFonts w:ascii="Times New Roman" w:hAnsi="Times New Roman"/>
          <w:sz w:val="28"/>
          <w:szCs w:val="28"/>
        </w:rPr>
        <w:t>ования, операторы сотовой связи).</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Данные по т</w:t>
      </w:r>
      <w:r w:rsidRPr="002D6AE1">
        <w:rPr>
          <w:rFonts w:ascii="Times New Roman" w:hAnsi="Times New Roman"/>
          <w:sz w:val="28"/>
          <w:szCs w:val="28"/>
        </w:rPr>
        <w:t>елевидени</w:t>
      </w:r>
      <w:r>
        <w:rPr>
          <w:rFonts w:ascii="Times New Roman" w:hAnsi="Times New Roman"/>
          <w:sz w:val="28"/>
          <w:szCs w:val="28"/>
        </w:rPr>
        <w:t>ю и радиофикации (</w:t>
      </w:r>
      <w:r w:rsidRPr="002D6AE1">
        <w:rPr>
          <w:rFonts w:ascii="Times New Roman" w:hAnsi="Times New Roman"/>
          <w:sz w:val="28"/>
          <w:szCs w:val="28"/>
        </w:rPr>
        <w:t>источники, оборудование, количество принимаемы</w:t>
      </w:r>
      <w:r>
        <w:rPr>
          <w:rFonts w:ascii="Times New Roman" w:hAnsi="Times New Roman"/>
          <w:sz w:val="28"/>
          <w:szCs w:val="28"/>
        </w:rPr>
        <w:t>х программ, Интернет-провайдеры).</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2D6AE1">
        <w:rPr>
          <w:rFonts w:ascii="Times New Roman" w:hAnsi="Times New Roman"/>
          <w:sz w:val="28"/>
          <w:szCs w:val="28"/>
        </w:rPr>
        <w:t>Данные по транспортной инфраструктуре.</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Данные по улично-дорожной сети:</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а) </w:t>
      </w:r>
      <w:r w:rsidRPr="002D6AE1">
        <w:rPr>
          <w:rFonts w:ascii="Times New Roman" w:hAnsi="Times New Roman"/>
          <w:sz w:val="28"/>
          <w:szCs w:val="28"/>
        </w:rPr>
        <w:t>существующее благоустрой</w:t>
      </w:r>
      <w:r>
        <w:rPr>
          <w:rFonts w:ascii="Times New Roman" w:hAnsi="Times New Roman"/>
          <w:sz w:val="28"/>
          <w:szCs w:val="28"/>
        </w:rPr>
        <w:t>ство с указанием типов покрытий;</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б) </w:t>
      </w:r>
      <w:r w:rsidRPr="002D6AE1">
        <w:rPr>
          <w:rFonts w:ascii="Times New Roman" w:hAnsi="Times New Roman"/>
          <w:sz w:val="28"/>
          <w:szCs w:val="28"/>
        </w:rPr>
        <w:t>перечень магистральн</w:t>
      </w:r>
      <w:r>
        <w:rPr>
          <w:rFonts w:ascii="Times New Roman" w:hAnsi="Times New Roman"/>
          <w:sz w:val="28"/>
          <w:szCs w:val="28"/>
        </w:rPr>
        <w:t>ых улиц и их поперечный профиль;</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sidRPr="002D6AE1">
        <w:rPr>
          <w:rFonts w:ascii="Times New Roman" w:hAnsi="Times New Roman"/>
          <w:sz w:val="28"/>
          <w:szCs w:val="28"/>
        </w:rPr>
        <w:t>перечень и характеристика искус</w:t>
      </w:r>
      <w:r>
        <w:rPr>
          <w:rFonts w:ascii="Times New Roman" w:hAnsi="Times New Roman"/>
          <w:sz w:val="28"/>
          <w:szCs w:val="28"/>
        </w:rPr>
        <w:t>ственных сооружений и переездов;</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г) </w:t>
      </w:r>
      <w:r w:rsidRPr="002D6AE1">
        <w:rPr>
          <w:rFonts w:ascii="Times New Roman" w:hAnsi="Times New Roman"/>
          <w:sz w:val="28"/>
          <w:szCs w:val="28"/>
        </w:rPr>
        <w:t>объем работ и капиталовложения за последние 5 лет и стоимость строительства и реконструкции 1кв.м.</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Данные по транспорту:</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а) к</w:t>
      </w:r>
      <w:r w:rsidRPr="002D6AE1">
        <w:rPr>
          <w:rFonts w:ascii="Times New Roman" w:hAnsi="Times New Roman"/>
          <w:sz w:val="28"/>
          <w:szCs w:val="28"/>
        </w:rPr>
        <w:t>оличество п</w:t>
      </w:r>
      <w:r>
        <w:rPr>
          <w:rFonts w:ascii="Times New Roman" w:hAnsi="Times New Roman"/>
          <w:sz w:val="28"/>
          <w:szCs w:val="28"/>
        </w:rPr>
        <w:t>еревезенных пассажиров и грузов;</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б) </w:t>
      </w:r>
      <w:proofErr w:type="gramStart"/>
      <w:r w:rsidRPr="002D6AE1">
        <w:rPr>
          <w:rFonts w:ascii="Times New Roman" w:hAnsi="Times New Roman"/>
          <w:sz w:val="28"/>
          <w:szCs w:val="28"/>
        </w:rPr>
        <w:t>автомобильный</w:t>
      </w:r>
      <w:proofErr w:type="gramEnd"/>
      <w:r w:rsidRPr="002D6AE1">
        <w:rPr>
          <w:rFonts w:ascii="Times New Roman" w:hAnsi="Times New Roman"/>
          <w:sz w:val="28"/>
          <w:szCs w:val="28"/>
        </w:rPr>
        <w:t xml:space="preserve"> (существующие маршруты, количество подвижного состав</w:t>
      </w:r>
      <w:r>
        <w:rPr>
          <w:rFonts w:ascii="Times New Roman" w:hAnsi="Times New Roman"/>
          <w:sz w:val="28"/>
          <w:szCs w:val="28"/>
        </w:rPr>
        <w:t>а, размещение автохозяйств СТО);</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sidRPr="002D6AE1">
        <w:rPr>
          <w:rFonts w:ascii="Times New Roman" w:hAnsi="Times New Roman"/>
          <w:sz w:val="28"/>
          <w:szCs w:val="28"/>
        </w:rPr>
        <w:t xml:space="preserve">тип, размещение и количество гаражей, кол-во автомобилей в  сельском поселении </w:t>
      </w:r>
      <w:r>
        <w:rPr>
          <w:rFonts w:ascii="Times New Roman" w:hAnsi="Times New Roman"/>
          <w:bCs/>
          <w:noProof/>
          <w:sz w:val="28"/>
          <w:szCs w:val="28"/>
        </w:rPr>
        <w:t>Укурейское</w:t>
      </w:r>
      <w:r w:rsidRPr="00183685">
        <w:rPr>
          <w:rFonts w:ascii="Times New Roman" w:hAnsi="Times New Roman"/>
          <w:sz w:val="28"/>
          <w:szCs w:val="28"/>
        </w:rPr>
        <w:t xml:space="preserve"> Чернышевского района Забайкальского края</w:t>
      </w:r>
      <w:r>
        <w:rPr>
          <w:rFonts w:ascii="Times New Roman" w:hAnsi="Times New Roman"/>
          <w:sz w:val="28"/>
          <w:szCs w:val="28"/>
        </w:rPr>
        <w:t>;</w:t>
      </w:r>
    </w:p>
    <w:p w:rsidR="007E3615" w:rsidRPr="002D6AE1" w:rsidRDefault="007E3615" w:rsidP="007E3615">
      <w:pPr>
        <w:spacing w:after="0" w:line="360" w:lineRule="auto"/>
        <w:ind w:firstLine="720"/>
        <w:jc w:val="both"/>
        <w:rPr>
          <w:rFonts w:ascii="Times New Roman" w:hAnsi="Times New Roman"/>
          <w:sz w:val="28"/>
          <w:szCs w:val="28"/>
        </w:rPr>
      </w:pPr>
      <w:r>
        <w:rPr>
          <w:rFonts w:ascii="Times New Roman" w:hAnsi="Times New Roman"/>
          <w:sz w:val="28"/>
          <w:szCs w:val="28"/>
        </w:rPr>
        <w:t xml:space="preserve">г) </w:t>
      </w:r>
      <w:r w:rsidRPr="002D6AE1">
        <w:rPr>
          <w:rFonts w:ascii="Times New Roman" w:hAnsi="Times New Roman"/>
          <w:sz w:val="28"/>
          <w:szCs w:val="28"/>
        </w:rPr>
        <w:t xml:space="preserve">грузовой (количество, изменение грузооборота за </w:t>
      </w:r>
      <w:proofErr w:type="gramStart"/>
      <w:r w:rsidRPr="002D6AE1">
        <w:rPr>
          <w:rFonts w:ascii="Times New Roman" w:hAnsi="Times New Roman"/>
          <w:sz w:val="28"/>
          <w:szCs w:val="28"/>
        </w:rPr>
        <w:t>последние</w:t>
      </w:r>
      <w:proofErr w:type="gramEnd"/>
      <w:r w:rsidRPr="002D6AE1">
        <w:rPr>
          <w:rFonts w:ascii="Times New Roman" w:hAnsi="Times New Roman"/>
          <w:sz w:val="28"/>
          <w:szCs w:val="28"/>
        </w:rPr>
        <w:t xml:space="preserve"> 5 лет</w:t>
      </w:r>
      <w:r>
        <w:rPr>
          <w:rFonts w:ascii="Times New Roman" w:hAnsi="Times New Roman"/>
          <w:sz w:val="28"/>
          <w:szCs w:val="28"/>
        </w:rPr>
        <w:t>, работа грузового транспорта).</w:t>
      </w:r>
    </w:p>
    <w:p w:rsidR="007E3615" w:rsidRDefault="007E3615" w:rsidP="007E3615">
      <w:pPr>
        <w:numPr>
          <w:ilvl w:val="0"/>
          <w:numId w:val="12"/>
        </w:numPr>
        <w:snapToGrid w:val="0"/>
        <w:spacing w:after="0" w:line="360" w:lineRule="auto"/>
        <w:ind w:left="0" w:firstLine="709"/>
        <w:jc w:val="both"/>
        <w:rPr>
          <w:rFonts w:ascii="Times New Roman" w:hAnsi="Times New Roman"/>
          <w:sz w:val="28"/>
          <w:szCs w:val="28"/>
        </w:rPr>
      </w:pPr>
      <w:r w:rsidRPr="001A4593">
        <w:rPr>
          <w:rFonts w:ascii="Times New Roman" w:hAnsi="Times New Roman"/>
          <w:sz w:val="28"/>
          <w:szCs w:val="28"/>
        </w:rPr>
        <w:t>Данные Всеросс</w:t>
      </w:r>
      <w:r>
        <w:rPr>
          <w:rFonts w:ascii="Times New Roman" w:hAnsi="Times New Roman"/>
          <w:sz w:val="28"/>
          <w:szCs w:val="28"/>
        </w:rPr>
        <w:t xml:space="preserve">ийской переписи населения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w:t>
      </w:r>
      <w:r w:rsidRPr="001A4593">
        <w:rPr>
          <w:rFonts w:ascii="Times New Roman" w:hAnsi="Times New Roman"/>
          <w:sz w:val="28"/>
          <w:szCs w:val="28"/>
        </w:rPr>
        <w:t xml:space="preserve"> </w:t>
      </w:r>
    </w:p>
    <w:p w:rsidR="007E3615" w:rsidRPr="001A4593" w:rsidRDefault="007E3615" w:rsidP="007E3615">
      <w:pPr>
        <w:numPr>
          <w:ilvl w:val="0"/>
          <w:numId w:val="12"/>
        </w:numPr>
        <w:snapToGri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Материалы краеведческой, справочной исторической и географической литературы.</w:t>
      </w:r>
    </w:p>
    <w:p w:rsidR="007E3615" w:rsidRPr="001A4593" w:rsidRDefault="007E3615" w:rsidP="007E3615">
      <w:pPr>
        <w:snapToGrid w:val="0"/>
        <w:spacing w:after="0" w:line="360" w:lineRule="auto"/>
        <w:ind w:firstLine="709"/>
        <w:jc w:val="both"/>
        <w:rPr>
          <w:rFonts w:ascii="Times New Roman" w:hAnsi="Times New Roman"/>
          <w:b/>
          <w:sz w:val="28"/>
          <w:szCs w:val="28"/>
        </w:rPr>
      </w:pPr>
      <w:r w:rsidRPr="001A4593">
        <w:rPr>
          <w:rFonts w:ascii="Times New Roman" w:hAnsi="Times New Roman"/>
          <w:b/>
          <w:sz w:val="28"/>
          <w:szCs w:val="28"/>
        </w:rPr>
        <w:t>Нормативная база:</w:t>
      </w:r>
    </w:p>
    <w:p w:rsidR="007E3615" w:rsidRPr="001A4593" w:rsidRDefault="007E3615" w:rsidP="007E3615">
      <w:pPr>
        <w:pStyle w:val="21"/>
        <w:spacing w:line="360" w:lineRule="auto"/>
        <w:ind w:firstLine="709"/>
        <w:rPr>
          <w:rFonts w:ascii="Times New Roman" w:eastAsia="Times New Roman" w:hAnsi="Times New Roman" w:cs="Times New Roman"/>
          <w:sz w:val="28"/>
          <w:szCs w:val="28"/>
        </w:rPr>
      </w:pPr>
      <w:r w:rsidRPr="001A4593">
        <w:rPr>
          <w:rFonts w:ascii="Times New Roman" w:eastAsia="Times New Roman" w:hAnsi="Times New Roman" w:cs="Times New Roman"/>
          <w:sz w:val="28"/>
          <w:szCs w:val="28"/>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7E3615" w:rsidRPr="001A4593" w:rsidRDefault="007E3615" w:rsidP="007E3615">
      <w:pPr>
        <w:pStyle w:val="11"/>
        <w:spacing w:line="360" w:lineRule="auto"/>
        <w:ind w:firstLine="709"/>
        <w:rPr>
          <w:b/>
          <w:sz w:val="28"/>
          <w:szCs w:val="28"/>
        </w:rPr>
      </w:pPr>
      <w:r w:rsidRPr="001A4593">
        <w:rPr>
          <w:b/>
          <w:sz w:val="28"/>
          <w:szCs w:val="28"/>
        </w:rPr>
        <w:t xml:space="preserve">Законы Российской Федерации и </w:t>
      </w:r>
      <w:r>
        <w:rPr>
          <w:b/>
          <w:sz w:val="28"/>
          <w:szCs w:val="28"/>
        </w:rPr>
        <w:t>Забайкальского края</w:t>
      </w:r>
      <w:r w:rsidRPr="001A4593">
        <w:rPr>
          <w:b/>
          <w:sz w:val="28"/>
          <w:szCs w:val="28"/>
        </w:rPr>
        <w:t xml:space="preserve">: </w:t>
      </w:r>
    </w:p>
    <w:p w:rsidR="007E3615" w:rsidRPr="001A4593" w:rsidRDefault="007E3615" w:rsidP="007E3615">
      <w:pPr>
        <w:pStyle w:val="21"/>
        <w:numPr>
          <w:ilvl w:val="0"/>
          <w:numId w:val="8"/>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Градостроительный кодекс Российской Федерации (№190-ФЗ от 29.12.2004);</w:t>
      </w:r>
    </w:p>
    <w:p w:rsidR="007E3615" w:rsidRPr="001A4593" w:rsidRDefault="007E3615" w:rsidP="007E3615">
      <w:pPr>
        <w:widowControl w:val="0"/>
        <w:numPr>
          <w:ilvl w:val="0"/>
          <w:numId w:val="8"/>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Федеральный закон «О введении в действие Градостроительного кодекса Российской Федерации» (№191 - ФЗ от 29.12.2004);</w:t>
      </w:r>
    </w:p>
    <w:p w:rsidR="007E3615" w:rsidRPr="001A4593" w:rsidRDefault="007E3615" w:rsidP="007E3615">
      <w:pPr>
        <w:widowControl w:val="0"/>
        <w:numPr>
          <w:ilvl w:val="0"/>
          <w:numId w:val="8"/>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7E3615" w:rsidRPr="001A4593" w:rsidRDefault="007E3615" w:rsidP="007E3615">
      <w:pPr>
        <w:pStyle w:val="21"/>
        <w:numPr>
          <w:ilvl w:val="0"/>
          <w:numId w:val="8"/>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Земельный кодекс Российской Федерации (№136-ФЗ от 25.10.2001);</w:t>
      </w:r>
    </w:p>
    <w:p w:rsidR="007E3615" w:rsidRPr="001A4593" w:rsidRDefault="007E3615" w:rsidP="007E3615">
      <w:pPr>
        <w:pStyle w:val="21"/>
        <w:numPr>
          <w:ilvl w:val="0"/>
          <w:numId w:val="8"/>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 xml:space="preserve">Лесной кодекс Российской Федерации (№200-ФЗ от  04.12.2006); </w:t>
      </w:r>
    </w:p>
    <w:p w:rsidR="007E3615" w:rsidRPr="001A4593" w:rsidRDefault="007E3615" w:rsidP="007E3615">
      <w:pPr>
        <w:pStyle w:val="21"/>
        <w:numPr>
          <w:ilvl w:val="0"/>
          <w:numId w:val="8"/>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Водный кодекс Российской Федерации (№74-ФЗ от 03.06.2006)</w:t>
      </w:r>
    </w:p>
    <w:p w:rsidR="007E3615" w:rsidRPr="001A4593" w:rsidRDefault="007E3615" w:rsidP="007E3615">
      <w:pPr>
        <w:pStyle w:val="21"/>
        <w:numPr>
          <w:ilvl w:val="0"/>
          <w:numId w:val="8"/>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7E3615" w:rsidRPr="001A4593" w:rsidRDefault="007E3615" w:rsidP="007E3615">
      <w:pPr>
        <w:pStyle w:val="21"/>
        <w:numPr>
          <w:ilvl w:val="0"/>
          <w:numId w:val="8"/>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 131-ФЗ от  06.10.2003);</w:t>
      </w:r>
    </w:p>
    <w:p w:rsidR="007E3615" w:rsidRDefault="007E3615" w:rsidP="007E3615">
      <w:pPr>
        <w:pStyle w:val="21"/>
        <w:numPr>
          <w:ilvl w:val="0"/>
          <w:numId w:val="8"/>
        </w:numPr>
        <w:spacing w:line="360" w:lineRule="auto"/>
        <w:ind w:left="0" w:firstLine="709"/>
        <w:rPr>
          <w:rFonts w:ascii="Times New Roman" w:eastAsia="Arial" w:hAnsi="Times New Roman" w:cs="Times New Roman"/>
          <w:sz w:val="28"/>
          <w:szCs w:val="28"/>
        </w:rPr>
      </w:pPr>
      <w:r w:rsidRPr="001A4593">
        <w:rPr>
          <w:rFonts w:ascii="Times New Roman" w:eastAsia="Arial" w:hAnsi="Times New Roman" w:cs="Times New Roman"/>
          <w:sz w:val="28"/>
          <w:szCs w:val="28"/>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7E3615" w:rsidRPr="00183685" w:rsidRDefault="007E3615" w:rsidP="007E3615">
      <w:pPr>
        <w:pStyle w:val="21"/>
        <w:numPr>
          <w:ilvl w:val="0"/>
          <w:numId w:val="8"/>
        </w:numPr>
        <w:spacing w:line="360" w:lineRule="auto"/>
        <w:ind w:left="0" w:firstLine="709"/>
        <w:rPr>
          <w:rFonts w:ascii="Times New Roman" w:eastAsia="Arial" w:hAnsi="Times New Roman"/>
          <w:sz w:val="28"/>
          <w:szCs w:val="28"/>
        </w:rPr>
      </w:pPr>
      <w:r w:rsidRPr="00183685">
        <w:rPr>
          <w:rFonts w:ascii="Times New Roman" w:eastAsia="Arial" w:hAnsi="Times New Roman"/>
          <w:sz w:val="28"/>
          <w:szCs w:val="28"/>
        </w:rPr>
        <w:t>ЗАКОН Забайкальского края от 29.12.2008г. № 113 – ЗЗК « О градостроительной деятельности в Забайкальском крае»;</w:t>
      </w:r>
    </w:p>
    <w:p w:rsidR="007E3615" w:rsidRPr="00634B90" w:rsidRDefault="007E3615" w:rsidP="007E3615">
      <w:pPr>
        <w:pStyle w:val="21"/>
        <w:numPr>
          <w:ilvl w:val="0"/>
          <w:numId w:val="8"/>
        </w:numPr>
        <w:spacing w:line="360" w:lineRule="auto"/>
        <w:ind w:left="0" w:firstLine="709"/>
        <w:rPr>
          <w:rFonts w:ascii="Times New Roman" w:eastAsia="Arial" w:hAnsi="Times New Roman" w:cs="Times New Roman"/>
          <w:color w:val="000000" w:themeColor="text1"/>
          <w:sz w:val="28"/>
          <w:szCs w:val="28"/>
        </w:rPr>
      </w:pPr>
      <w:r w:rsidRPr="00634B90">
        <w:rPr>
          <w:rFonts w:ascii="Times New Roman" w:eastAsia="Arial" w:hAnsi="Times New Roman" w:cs="Times New Roman"/>
          <w:color w:val="000000" w:themeColor="text1"/>
          <w:sz w:val="28"/>
          <w:szCs w:val="28"/>
        </w:rPr>
        <w:lastRenderedPageBreak/>
        <w:t>Постановление администрации сельского поселения «</w:t>
      </w:r>
      <w:proofErr w:type="spellStart"/>
      <w:r w:rsidRPr="00634B90">
        <w:rPr>
          <w:rFonts w:ascii="Times New Roman" w:hAnsi="Times New Roman"/>
          <w:bCs/>
          <w:noProof/>
          <w:color w:val="000000" w:themeColor="text1"/>
          <w:sz w:val="28"/>
          <w:szCs w:val="28"/>
        </w:rPr>
        <w:t>Укурейское</w:t>
      </w:r>
      <w:proofErr w:type="spellEnd"/>
      <w:r w:rsidRPr="00634B90">
        <w:rPr>
          <w:rFonts w:ascii="Times New Roman" w:eastAsia="Arial" w:hAnsi="Times New Roman" w:cs="Times New Roman"/>
          <w:color w:val="000000" w:themeColor="text1"/>
          <w:sz w:val="28"/>
          <w:szCs w:val="28"/>
        </w:rPr>
        <w:t>» от 29.04.2011г. № 4</w:t>
      </w:r>
      <w:proofErr w:type="gramStart"/>
      <w:r w:rsidRPr="00634B90">
        <w:rPr>
          <w:rFonts w:ascii="Times New Roman" w:eastAsia="Arial" w:hAnsi="Times New Roman" w:cs="Times New Roman"/>
          <w:color w:val="000000" w:themeColor="text1"/>
          <w:sz w:val="28"/>
          <w:szCs w:val="28"/>
        </w:rPr>
        <w:t xml:space="preserve"> О</w:t>
      </w:r>
      <w:proofErr w:type="gramEnd"/>
      <w:r w:rsidRPr="00634B90">
        <w:rPr>
          <w:rFonts w:ascii="Times New Roman" w:eastAsia="Arial" w:hAnsi="Times New Roman" w:cs="Times New Roman"/>
          <w:color w:val="000000" w:themeColor="text1"/>
          <w:sz w:val="28"/>
          <w:szCs w:val="28"/>
        </w:rPr>
        <w:t xml:space="preserve"> составе, порядке подготовки документа территориального планирования «Генеральный план сельского поселения «</w:t>
      </w:r>
      <w:proofErr w:type="spellStart"/>
      <w:r w:rsidRPr="00634B90">
        <w:rPr>
          <w:rFonts w:ascii="Times New Roman" w:hAnsi="Times New Roman"/>
          <w:bCs/>
          <w:noProof/>
          <w:color w:val="000000" w:themeColor="text1"/>
          <w:sz w:val="28"/>
          <w:szCs w:val="28"/>
        </w:rPr>
        <w:t>Укурейское</w:t>
      </w:r>
      <w:proofErr w:type="spellEnd"/>
      <w:r w:rsidRPr="00634B90">
        <w:rPr>
          <w:rFonts w:ascii="Times New Roman" w:eastAsia="Arial" w:hAnsi="Times New Roman" w:cs="Times New Roman"/>
          <w:color w:val="000000" w:themeColor="text1"/>
          <w:sz w:val="28"/>
          <w:szCs w:val="28"/>
        </w:rPr>
        <w:t>», о порядке подготовки изменений и внесения их в такой документ, а также о порядке подготовки плана реализации такого документа».</w:t>
      </w:r>
    </w:p>
    <w:p w:rsidR="007E3615" w:rsidRPr="001A4593" w:rsidRDefault="007E3615" w:rsidP="007E3615">
      <w:pPr>
        <w:pStyle w:val="11"/>
        <w:spacing w:line="360" w:lineRule="auto"/>
        <w:ind w:firstLine="709"/>
        <w:rPr>
          <w:b/>
          <w:sz w:val="28"/>
          <w:szCs w:val="28"/>
        </w:rPr>
      </w:pPr>
      <w:r w:rsidRPr="001A4593">
        <w:rPr>
          <w:b/>
          <w:sz w:val="28"/>
          <w:szCs w:val="28"/>
        </w:rPr>
        <w:t>Строительные нормы и правила:</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 xml:space="preserve">СНиП 2.07.01-89* «Градостроительство. Планировка и застройка городских и сельских поселений»; </w:t>
      </w:r>
    </w:p>
    <w:p w:rsidR="007E3615" w:rsidRPr="001A4593" w:rsidRDefault="007E3615" w:rsidP="007E3615">
      <w:pPr>
        <w:widowControl w:val="0"/>
        <w:numPr>
          <w:ilvl w:val="0"/>
          <w:numId w:val="9"/>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СНиП 2.02.01-83* «Основание зданий и сооружений»</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СНиП 2.04.03-85 «Канализация, наружные сети и сооружения»;</w:t>
      </w:r>
    </w:p>
    <w:p w:rsidR="007E3615" w:rsidRPr="001A4593" w:rsidRDefault="007E3615" w:rsidP="007E3615">
      <w:pPr>
        <w:pStyle w:val="11"/>
        <w:widowControl w:val="0"/>
        <w:numPr>
          <w:ilvl w:val="0"/>
          <w:numId w:val="9"/>
        </w:numPr>
        <w:spacing w:line="360" w:lineRule="auto"/>
        <w:ind w:left="0" w:firstLine="709"/>
        <w:rPr>
          <w:spacing w:val="-3"/>
          <w:sz w:val="28"/>
          <w:szCs w:val="28"/>
        </w:rPr>
      </w:pPr>
      <w:r w:rsidRPr="001A4593">
        <w:rPr>
          <w:spacing w:val="-3"/>
          <w:sz w:val="28"/>
          <w:szCs w:val="28"/>
        </w:rPr>
        <w:t>СНиП 2.04.02-84* «Водоснабжение. Наружные сети и сооружения»;</w:t>
      </w:r>
    </w:p>
    <w:p w:rsidR="007E3615" w:rsidRPr="001A4593" w:rsidRDefault="007E3615" w:rsidP="007E3615">
      <w:pPr>
        <w:pStyle w:val="11"/>
        <w:widowControl w:val="0"/>
        <w:numPr>
          <w:ilvl w:val="0"/>
          <w:numId w:val="9"/>
        </w:numPr>
        <w:spacing w:line="360" w:lineRule="auto"/>
        <w:ind w:left="0" w:firstLine="709"/>
        <w:rPr>
          <w:spacing w:val="-3"/>
          <w:sz w:val="28"/>
          <w:szCs w:val="28"/>
        </w:rPr>
      </w:pPr>
      <w:r w:rsidRPr="001A4593">
        <w:rPr>
          <w:spacing w:val="-3"/>
          <w:sz w:val="28"/>
          <w:szCs w:val="28"/>
        </w:rPr>
        <w:t>СНиП 2.05.06-85 «Магистральные трубопроводы»;</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 xml:space="preserve">СНиП 2.06.15-85 «Инженерная защита территорий от затопления и подтопления»; </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СНиП 32-01-95 «Железные дороги колеи 1520 мм»;</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 xml:space="preserve">СНиП 2.05.02-85 «Автомобильные дороги»; </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СП 11-102-97 «Инженерно-экологические изыскания для строительства»;</w:t>
      </w:r>
    </w:p>
    <w:p w:rsidR="007E3615" w:rsidRPr="001A4593" w:rsidRDefault="007E3615" w:rsidP="007E3615">
      <w:pPr>
        <w:pStyle w:val="11"/>
        <w:widowControl w:val="0"/>
        <w:numPr>
          <w:ilvl w:val="0"/>
          <w:numId w:val="9"/>
        </w:numPr>
        <w:spacing w:line="360" w:lineRule="auto"/>
        <w:ind w:left="0" w:firstLine="709"/>
        <w:rPr>
          <w:sz w:val="28"/>
          <w:szCs w:val="28"/>
        </w:rPr>
      </w:pPr>
      <w:r w:rsidRPr="001A4593">
        <w:rPr>
          <w:sz w:val="28"/>
          <w:szCs w:val="28"/>
        </w:rPr>
        <w:t xml:space="preserve">СНиП 11-04-2003 «Инструкция о порядке разработки, согласования, экспертизы и утверждения градостроительной </w:t>
      </w:r>
      <w:proofErr w:type="spellStart"/>
      <w:r w:rsidRPr="001A4593">
        <w:rPr>
          <w:sz w:val="28"/>
          <w:szCs w:val="28"/>
        </w:rPr>
        <w:t>документации</w:t>
      </w:r>
      <w:proofErr w:type="gramStart"/>
      <w:r w:rsidRPr="001A4593">
        <w:rPr>
          <w:sz w:val="28"/>
          <w:szCs w:val="28"/>
        </w:rPr>
        <w:t>»и</w:t>
      </w:r>
      <w:proofErr w:type="spellEnd"/>
      <w:proofErr w:type="gramEnd"/>
      <w:r w:rsidRPr="001A4593">
        <w:rPr>
          <w:sz w:val="28"/>
          <w:szCs w:val="28"/>
        </w:rPr>
        <w:t xml:space="preserve"> др.</w:t>
      </w:r>
    </w:p>
    <w:p w:rsidR="007E3615" w:rsidRPr="001A4593" w:rsidRDefault="007E3615" w:rsidP="007E3615">
      <w:pPr>
        <w:pStyle w:val="11"/>
        <w:spacing w:line="360" w:lineRule="auto"/>
        <w:ind w:firstLine="709"/>
        <w:rPr>
          <w:b/>
          <w:sz w:val="28"/>
          <w:szCs w:val="28"/>
        </w:rPr>
      </w:pPr>
      <w:r w:rsidRPr="001A4593">
        <w:rPr>
          <w:b/>
          <w:sz w:val="28"/>
          <w:szCs w:val="28"/>
        </w:rPr>
        <w:t>Санитарные правила и нормы (СанПиН):</w:t>
      </w:r>
    </w:p>
    <w:p w:rsidR="007E3615" w:rsidRPr="001A4593" w:rsidRDefault="007E3615" w:rsidP="007E3615">
      <w:pPr>
        <w:widowControl w:val="0"/>
        <w:numPr>
          <w:ilvl w:val="0"/>
          <w:numId w:val="10"/>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7E3615" w:rsidRPr="001A4593" w:rsidRDefault="007E3615" w:rsidP="007E3615">
      <w:pPr>
        <w:widowControl w:val="0"/>
        <w:numPr>
          <w:ilvl w:val="0"/>
          <w:numId w:val="10"/>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2.1.4.1110-02 «Зоны санитарной охраны источников водоснабжения и водопроводов питьевого назначения»;</w:t>
      </w:r>
    </w:p>
    <w:p w:rsidR="007E3615" w:rsidRPr="001A4593" w:rsidRDefault="007E3615" w:rsidP="007E3615">
      <w:pPr>
        <w:widowControl w:val="0"/>
        <w:numPr>
          <w:ilvl w:val="0"/>
          <w:numId w:val="10"/>
        </w:numPr>
        <w:suppressAutoHyphens/>
        <w:spacing w:after="0" w:line="360" w:lineRule="auto"/>
        <w:ind w:left="0" w:firstLine="709"/>
        <w:jc w:val="both"/>
        <w:rPr>
          <w:rFonts w:ascii="Times New Roman" w:hAnsi="Times New Roman"/>
          <w:sz w:val="28"/>
          <w:szCs w:val="28"/>
        </w:rPr>
      </w:pPr>
      <w:proofErr w:type="spellStart"/>
      <w:r w:rsidRPr="001A4593">
        <w:rPr>
          <w:rFonts w:ascii="Times New Roman" w:hAnsi="Times New Roman"/>
          <w:sz w:val="28"/>
          <w:szCs w:val="28"/>
        </w:rPr>
        <w:t>СанПин</w:t>
      </w:r>
      <w:proofErr w:type="spellEnd"/>
      <w:r w:rsidRPr="001A4593">
        <w:rPr>
          <w:rFonts w:ascii="Times New Roman" w:hAnsi="Times New Roman"/>
          <w:sz w:val="28"/>
          <w:szCs w:val="28"/>
        </w:rPr>
        <w:t xml:space="preserve"> 2.1.7.728-99 «Правила сбора, хранения и удаления отходов лечебно-профилактических учреждений»;</w:t>
      </w:r>
    </w:p>
    <w:p w:rsidR="007E3615" w:rsidRPr="001A4593" w:rsidRDefault="007E3615" w:rsidP="007E3615">
      <w:pPr>
        <w:widowControl w:val="0"/>
        <w:numPr>
          <w:ilvl w:val="0"/>
          <w:numId w:val="10"/>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 xml:space="preserve">СанПиН 2971-84 «Санитарные правила и нормы защиты населения </w:t>
      </w:r>
      <w:r w:rsidRPr="001A4593">
        <w:rPr>
          <w:rFonts w:ascii="Times New Roman" w:hAnsi="Times New Roman"/>
          <w:sz w:val="28"/>
          <w:szCs w:val="28"/>
        </w:rPr>
        <w:lastRenderedPageBreak/>
        <w:t>от воздействия электрического поля, создаваемого воздушными линиями электропередачи (</w:t>
      </w:r>
      <w:proofErr w:type="gramStart"/>
      <w:r w:rsidRPr="001A4593">
        <w:rPr>
          <w:rFonts w:ascii="Times New Roman" w:hAnsi="Times New Roman"/>
          <w:sz w:val="28"/>
          <w:szCs w:val="28"/>
        </w:rPr>
        <w:t>ВЛ</w:t>
      </w:r>
      <w:proofErr w:type="gramEnd"/>
      <w:r w:rsidRPr="001A4593">
        <w:rPr>
          <w:rFonts w:ascii="Times New Roman" w:hAnsi="Times New Roman"/>
          <w:sz w:val="28"/>
          <w:szCs w:val="28"/>
        </w:rPr>
        <w:t>) переменного тока промышленной частоты»;</w:t>
      </w:r>
    </w:p>
    <w:p w:rsidR="007E3615" w:rsidRPr="001A4593" w:rsidRDefault="007E3615" w:rsidP="007E3615">
      <w:pPr>
        <w:widowControl w:val="0"/>
        <w:numPr>
          <w:ilvl w:val="0"/>
          <w:numId w:val="10"/>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2.4.2.1178-02 «Гигиенические требования  к условиям обучения в общеобразовательных учреждениях».</w:t>
      </w:r>
    </w:p>
    <w:p w:rsidR="007E3615" w:rsidRPr="001A4593" w:rsidRDefault="007E3615" w:rsidP="007E3615">
      <w:pPr>
        <w:spacing w:after="0" w:line="360" w:lineRule="auto"/>
        <w:ind w:firstLine="709"/>
        <w:jc w:val="both"/>
        <w:rPr>
          <w:rFonts w:ascii="Times New Roman" w:hAnsi="Times New Roman"/>
          <w:b/>
          <w:bCs/>
          <w:sz w:val="28"/>
          <w:szCs w:val="28"/>
        </w:rPr>
      </w:pPr>
      <w:r w:rsidRPr="001A4593">
        <w:rPr>
          <w:rFonts w:ascii="Times New Roman" w:hAnsi="Times New Roman"/>
          <w:b/>
          <w:bCs/>
          <w:sz w:val="28"/>
          <w:szCs w:val="28"/>
        </w:rPr>
        <w:t>Прочие документы:</w:t>
      </w:r>
    </w:p>
    <w:p w:rsidR="007E3615" w:rsidRPr="001A4593" w:rsidRDefault="007E3615" w:rsidP="007E3615">
      <w:pPr>
        <w:pStyle w:val="a6"/>
        <w:widowControl/>
        <w:numPr>
          <w:ilvl w:val="0"/>
          <w:numId w:val="11"/>
        </w:numPr>
        <w:shd w:val="clear" w:color="auto" w:fill="FFFFFF"/>
        <w:tabs>
          <w:tab w:val="clear" w:pos="720"/>
          <w:tab w:val="left" w:pos="700"/>
        </w:tabs>
        <w:autoSpaceDE w:val="0"/>
        <w:snapToGrid w:val="0"/>
        <w:spacing w:after="0" w:line="360" w:lineRule="auto"/>
        <w:ind w:left="0" w:firstLine="709"/>
        <w:rPr>
          <w:rFonts w:eastAsia="Arial"/>
          <w:sz w:val="28"/>
          <w:szCs w:val="28"/>
        </w:rPr>
      </w:pPr>
      <w:r w:rsidRPr="001A4593">
        <w:rPr>
          <w:rFonts w:eastAsia="Arial"/>
          <w:sz w:val="28"/>
          <w:szCs w:val="28"/>
        </w:rPr>
        <w:t xml:space="preserve">РД 34.20.185-94 «Инструкция по проектированию городских </w:t>
      </w:r>
      <w:r w:rsidRPr="001A4593">
        <w:rPr>
          <w:rFonts w:eastAsia="Arial"/>
          <w:sz w:val="28"/>
          <w:szCs w:val="28"/>
        </w:rPr>
        <w:br/>
        <w:t>электрических сетей»;</w:t>
      </w:r>
    </w:p>
    <w:p w:rsidR="007E3615" w:rsidRPr="001A4593" w:rsidRDefault="007E3615" w:rsidP="007E3615">
      <w:pPr>
        <w:pStyle w:val="a6"/>
        <w:widowControl/>
        <w:numPr>
          <w:ilvl w:val="0"/>
          <w:numId w:val="11"/>
        </w:numPr>
        <w:shd w:val="clear" w:color="auto" w:fill="FFFFFF"/>
        <w:tabs>
          <w:tab w:val="clear" w:pos="720"/>
          <w:tab w:val="left" w:pos="700"/>
        </w:tabs>
        <w:autoSpaceDE w:val="0"/>
        <w:snapToGrid w:val="0"/>
        <w:spacing w:after="0" w:line="360" w:lineRule="auto"/>
        <w:ind w:left="0" w:firstLine="709"/>
        <w:rPr>
          <w:rFonts w:eastAsia="Arial"/>
          <w:sz w:val="28"/>
          <w:szCs w:val="28"/>
        </w:rPr>
      </w:pPr>
      <w:r w:rsidRPr="001A4593">
        <w:rPr>
          <w:sz w:val="28"/>
          <w:szCs w:val="28"/>
        </w:rPr>
        <w:t>СП 31-110-2003 «</w:t>
      </w:r>
      <w:r w:rsidRPr="001A4593">
        <w:rPr>
          <w:rFonts w:eastAsia="Arial"/>
          <w:sz w:val="28"/>
          <w:szCs w:val="28"/>
        </w:rPr>
        <w:t>Проектирование и монтаж электроустановок жилых и общественных зданий»;</w:t>
      </w:r>
    </w:p>
    <w:p w:rsidR="007E3615" w:rsidRPr="001A4593" w:rsidRDefault="007E3615" w:rsidP="007E3615">
      <w:pPr>
        <w:pStyle w:val="a6"/>
        <w:widowControl/>
        <w:numPr>
          <w:ilvl w:val="0"/>
          <w:numId w:val="11"/>
        </w:numPr>
        <w:shd w:val="clear" w:color="auto" w:fill="FFFFFF"/>
        <w:tabs>
          <w:tab w:val="clear" w:pos="720"/>
          <w:tab w:val="left" w:pos="700"/>
        </w:tabs>
        <w:autoSpaceDE w:val="0"/>
        <w:snapToGrid w:val="0"/>
        <w:spacing w:after="0" w:line="360" w:lineRule="auto"/>
        <w:ind w:left="0" w:firstLine="709"/>
        <w:rPr>
          <w:sz w:val="28"/>
          <w:szCs w:val="28"/>
        </w:rPr>
      </w:pPr>
      <w:r w:rsidRPr="001A4593">
        <w:rPr>
          <w:sz w:val="28"/>
          <w:szCs w:val="28"/>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7E3615" w:rsidRPr="001A4593" w:rsidRDefault="007E3615" w:rsidP="007E3615">
      <w:pPr>
        <w:pStyle w:val="a6"/>
        <w:widowControl/>
        <w:numPr>
          <w:ilvl w:val="0"/>
          <w:numId w:val="11"/>
        </w:numPr>
        <w:shd w:val="clear" w:color="auto" w:fill="FFFFFF"/>
        <w:tabs>
          <w:tab w:val="clear" w:pos="720"/>
          <w:tab w:val="left" w:pos="700"/>
        </w:tabs>
        <w:autoSpaceDE w:val="0"/>
        <w:snapToGrid w:val="0"/>
        <w:spacing w:after="0" w:line="360" w:lineRule="auto"/>
        <w:ind w:left="0" w:firstLine="709"/>
        <w:rPr>
          <w:rFonts w:eastAsia="Times New Roman"/>
          <w:sz w:val="28"/>
          <w:szCs w:val="28"/>
        </w:rPr>
      </w:pPr>
      <w:r w:rsidRPr="001A4593">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r w:rsidRPr="001A4593">
        <w:rPr>
          <w:rFonts w:eastAsia="Times New Roman"/>
          <w:sz w:val="28"/>
          <w:szCs w:val="28"/>
        </w:rPr>
        <w:t>;</w:t>
      </w:r>
    </w:p>
    <w:p w:rsidR="007E3615" w:rsidRPr="001A4593" w:rsidRDefault="007E3615" w:rsidP="007E3615">
      <w:pPr>
        <w:numPr>
          <w:ilvl w:val="0"/>
          <w:numId w:val="11"/>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pacing w:val="-3"/>
          <w:sz w:val="28"/>
          <w:szCs w:val="28"/>
        </w:rPr>
      </w:pPr>
      <w:r w:rsidRPr="001A4593">
        <w:rPr>
          <w:rFonts w:ascii="Times New Roman" w:hAnsi="Times New Roman"/>
          <w:spacing w:val="-3"/>
          <w:sz w:val="28"/>
          <w:szCs w:val="28"/>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7E3615" w:rsidRPr="001A4593" w:rsidRDefault="007E3615" w:rsidP="007E3615">
      <w:pPr>
        <w:numPr>
          <w:ilvl w:val="0"/>
          <w:numId w:val="11"/>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z w:val="28"/>
          <w:szCs w:val="28"/>
        </w:rPr>
      </w:pPr>
      <w:r w:rsidRPr="001A4593">
        <w:rPr>
          <w:rFonts w:ascii="Times New Roman" w:hAnsi="Times New Roman"/>
          <w:spacing w:val="-3"/>
          <w:sz w:val="28"/>
          <w:szCs w:val="28"/>
        </w:rPr>
        <w:t>«Правила охраны электрических сетей напряжением свыше 1000 вольт», утвержденные</w:t>
      </w:r>
      <w:r w:rsidRPr="001A4593">
        <w:rPr>
          <w:rFonts w:ascii="Times New Roman" w:hAnsi="Times New Roman"/>
          <w:sz w:val="28"/>
          <w:szCs w:val="28"/>
        </w:rPr>
        <w:t xml:space="preserve"> Постановлением Совета Министров СССР №255 от 26. 03. 1984г.;</w:t>
      </w:r>
    </w:p>
    <w:p w:rsidR="007E3615" w:rsidRPr="001A4593" w:rsidRDefault="007E3615" w:rsidP="007E3615">
      <w:pPr>
        <w:numPr>
          <w:ilvl w:val="0"/>
          <w:numId w:val="11"/>
        </w:numPr>
        <w:shd w:val="clear" w:color="auto" w:fill="FFFFFF"/>
        <w:tabs>
          <w:tab w:val="left" w:pos="-20518"/>
          <w:tab w:val="left" w:pos="-19420"/>
          <w:tab w:val="left" w:pos="-19080"/>
        </w:tabs>
        <w:suppressAutoHyphens/>
        <w:autoSpaceDE w:val="0"/>
        <w:snapToGrid w:val="0"/>
        <w:spacing w:after="0" w:line="360" w:lineRule="auto"/>
        <w:ind w:left="0" w:firstLine="720"/>
        <w:jc w:val="both"/>
        <w:rPr>
          <w:rFonts w:ascii="Times New Roman" w:hAnsi="Times New Roman"/>
          <w:spacing w:val="-3"/>
          <w:sz w:val="28"/>
          <w:szCs w:val="28"/>
        </w:rPr>
      </w:pPr>
      <w:r w:rsidRPr="001A4593">
        <w:rPr>
          <w:rFonts w:ascii="Times New Roman" w:hAnsi="Times New Roman"/>
          <w:spacing w:val="-3"/>
          <w:sz w:val="28"/>
          <w:szCs w:val="28"/>
        </w:rPr>
        <w:t>«Правила охраны газораспределительных сетей», утвержденные Постановлением Правительства РФ №878 от 20.11.2000;</w:t>
      </w:r>
    </w:p>
    <w:p w:rsidR="007E3615" w:rsidRDefault="007E3615" w:rsidP="007E3615">
      <w:pPr>
        <w:numPr>
          <w:ilvl w:val="0"/>
          <w:numId w:val="11"/>
        </w:numPr>
        <w:shd w:val="clear" w:color="auto" w:fill="FFFFFF"/>
        <w:tabs>
          <w:tab w:val="left" w:pos="-20518"/>
          <w:tab w:val="left" w:pos="-19420"/>
          <w:tab w:val="left" w:pos="-19080"/>
        </w:tabs>
        <w:suppressAutoHyphens/>
        <w:autoSpaceDE w:val="0"/>
        <w:snapToGrid w:val="0"/>
        <w:spacing w:after="0" w:line="360" w:lineRule="auto"/>
        <w:ind w:left="0" w:firstLine="720"/>
        <w:jc w:val="both"/>
        <w:rPr>
          <w:rFonts w:ascii="Times New Roman" w:hAnsi="Times New Roman"/>
          <w:spacing w:val="-3"/>
          <w:sz w:val="28"/>
          <w:szCs w:val="28"/>
        </w:rPr>
      </w:pPr>
      <w:r w:rsidRPr="001A4593">
        <w:rPr>
          <w:rFonts w:ascii="Times New Roman" w:hAnsi="Times New Roman"/>
          <w:spacing w:val="-3"/>
          <w:sz w:val="28"/>
          <w:szCs w:val="28"/>
        </w:rPr>
        <w:t xml:space="preserve">«Правила охраны магистральных трубопроводов», утвержденные постановлением </w:t>
      </w:r>
      <w:proofErr w:type="spellStart"/>
      <w:r w:rsidRPr="001A4593">
        <w:rPr>
          <w:rFonts w:ascii="Times New Roman" w:hAnsi="Times New Roman"/>
          <w:spacing w:val="-3"/>
          <w:sz w:val="28"/>
          <w:szCs w:val="28"/>
        </w:rPr>
        <w:t>Гостехнадзора</w:t>
      </w:r>
      <w:proofErr w:type="spellEnd"/>
      <w:r w:rsidRPr="001A4593">
        <w:rPr>
          <w:rFonts w:ascii="Times New Roman" w:hAnsi="Times New Roman"/>
          <w:spacing w:val="-3"/>
          <w:sz w:val="28"/>
          <w:szCs w:val="28"/>
        </w:rPr>
        <w:t xml:space="preserve"> России №9 от 22.04.1992;</w:t>
      </w:r>
    </w:p>
    <w:p w:rsidR="007E3615" w:rsidRPr="00B62DE9" w:rsidRDefault="007E3615" w:rsidP="007E3615">
      <w:pPr>
        <w:pStyle w:val="a5"/>
        <w:numPr>
          <w:ilvl w:val="0"/>
          <w:numId w:val="11"/>
        </w:numPr>
        <w:spacing w:line="360" w:lineRule="auto"/>
        <w:ind w:left="0" w:firstLine="720"/>
        <w:contextualSpacing w:val="0"/>
        <w:rPr>
          <w:rFonts w:ascii="Times New Roman" w:hAnsi="Times New Roman"/>
        </w:rPr>
      </w:pPr>
      <w:r w:rsidRPr="00B62DE9">
        <w:rPr>
          <w:rFonts w:ascii="Times New Roman" w:hAnsi="Times New Roman"/>
        </w:rPr>
        <w:t xml:space="preserve">Приказ Минрегионразвития РФ № 244 от 26.05.2011г. «Об утверждении методических рекомендаций по разработке проектов генерального планов поселений и городских округов» </w:t>
      </w:r>
    </w:p>
    <w:p w:rsidR="007E3615" w:rsidRPr="001A4593" w:rsidRDefault="007E3615" w:rsidP="007E3615">
      <w:pPr>
        <w:numPr>
          <w:ilvl w:val="0"/>
          <w:numId w:val="11"/>
        </w:numPr>
        <w:shd w:val="clear" w:color="auto" w:fill="FFFFFF"/>
        <w:tabs>
          <w:tab w:val="left" w:pos="-20518"/>
          <w:tab w:val="left" w:pos="-19420"/>
          <w:tab w:val="left" w:pos="-19080"/>
        </w:tabs>
        <w:suppressAutoHyphens/>
        <w:autoSpaceDE w:val="0"/>
        <w:snapToGrid w:val="0"/>
        <w:spacing w:after="0" w:line="360" w:lineRule="auto"/>
        <w:ind w:left="0" w:firstLine="720"/>
        <w:jc w:val="both"/>
        <w:rPr>
          <w:rFonts w:ascii="Times New Roman" w:hAnsi="Times New Roman"/>
          <w:sz w:val="28"/>
          <w:szCs w:val="28"/>
        </w:rPr>
      </w:pPr>
      <w:r w:rsidRPr="001A4593">
        <w:rPr>
          <w:rFonts w:ascii="Times New Roman" w:hAnsi="Times New Roman"/>
          <w:sz w:val="28"/>
          <w:szCs w:val="28"/>
        </w:rPr>
        <w:lastRenderedPageBreak/>
        <w:t xml:space="preserve">«Рекомендации  по проектированию улиц и дорог городов и сельских поселений», Москва 1994, Центральный научно-исследовательский </w:t>
      </w:r>
      <w:r w:rsidRPr="001A4593">
        <w:rPr>
          <w:rFonts w:ascii="Times New Roman" w:hAnsi="Times New Roman"/>
          <w:sz w:val="28"/>
          <w:szCs w:val="28"/>
        </w:rPr>
        <w:br/>
        <w:t>и проектный институт по градостроительству Минстроя России;</w:t>
      </w:r>
    </w:p>
    <w:p w:rsidR="007E3615" w:rsidRPr="001A4593" w:rsidRDefault="007E3615" w:rsidP="007E3615">
      <w:pPr>
        <w:numPr>
          <w:ilvl w:val="0"/>
          <w:numId w:val="11"/>
        </w:numPr>
        <w:shd w:val="clear" w:color="auto" w:fill="FFFFFF"/>
        <w:tabs>
          <w:tab w:val="clear" w:pos="720"/>
          <w:tab w:val="left" w:pos="700"/>
        </w:tabs>
        <w:suppressAutoHyphens/>
        <w:autoSpaceDE w:val="0"/>
        <w:snapToGrid w:val="0"/>
        <w:spacing w:after="0" w:line="360" w:lineRule="auto"/>
        <w:ind w:left="0" w:firstLine="720"/>
        <w:jc w:val="both"/>
        <w:rPr>
          <w:rFonts w:ascii="Times New Roman" w:eastAsia="Arial" w:hAnsi="Times New Roman"/>
          <w:spacing w:val="-3"/>
          <w:sz w:val="28"/>
          <w:szCs w:val="28"/>
        </w:rPr>
      </w:pPr>
      <w:r w:rsidRPr="001A4593">
        <w:rPr>
          <w:rFonts w:ascii="Times New Roman" w:eastAsia="Arial" w:hAnsi="Times New Roman"/>
          <w:spacing w:val="-3"/>
          <w:sz w:val="28"/>
          <w:szCs w:val="28"/>
        </w:rPr>
        <w:t>Концепция демографической политики Российской Федерации до 2025 года, утвержденная Указом Президента Российской Федерации от 09.10.2007 № 135;</w:t>
      </w:r>
    </w:p>
    <w:p w:rsidR="007E3615" w:rsidRPr="001A4593" w:rsidRDefault="007E3615" w:rsidP="007E3615">
      <w:pPr>
        <w:numPr>
          <w:ilvl w:val="0"/>
          <w:numId w:val="11"/>
        </w:numPr>
        <w:shd w:val="clear" w:color="auto" w:fill="FFFFFF"/>
        <w:tabs>
          <w:tab w:val="clear" w:pos="720"/>
          <w:tab w:val="left" w:pos="700"/>
        </w:tabs>
        <w:suppressAutoHyphens/>
        <w:autoSpaceDE w:val="0"/>
        <w:snapToGrid w:val="0"/>
        <w:spacing w:after="0" w:line="360" w:lineRule="auto"/>
        <w:ind w:left="0" w:firstLine="720"/>
        <w:jc w:val="both"/>
        <w:rPr>
          <w:rFonts w:ascii="Times New Roman" w:eastAsia="Arial" w:hAnsi="Times New Roman"/>
          <w:sz w:val="28"/>
          <w:szCs w:val="28"/>
        </w:rPr>
      </w:pPr>
      <w:r w:rsidRPr="001A4593">
        <w:rPr>
          <w:rFonts w:ascii="Times New Roman" w:eastAsia="Arial" w:hAnsi="Times New Roman"/>
          <w:sz w:val="28"/>
          <w:szCs w:val="28"/>
        </w:rPr>
        <w:t>«Ветеринарно-санитарные правила сбора, утилизации и уничтожения биологических отходов», утвержденные Минсельхозпродом Российской Федерац</w:t>
      </w:r>
      <w:r>
        <w:rPr>
          <w:rFonts w:ascii="Times New Roman" w:eastAsia="Arial" w:hAnsi="Times New Roman"/>
          <w:sz w:val="28"/>
          <w:szCs w:val="28"/>
        </w:rPr>
        <w:t>ии 04 декабря 1995 № 13-7-2/469.</w:t>
      </w:r>
    </w:p>
    <w:p w:rsidR="007E3615" w:rsidRDefault="007E3615" w:rsidP="007E3615">
      <w:pPr>
        <w:spacing w:line="360" w:lineRule="auto"/>
        <w:ind w:firstLine="709"/>
        <w:jc w:val="both"/>
        <w:rPr>
          <w:sz w:val="28"/>
          <w:szCs w:val="28"/>
        </w:rPr>
      </w:pPr>
    </w:p>
    <w:p w:rsidR="00E907DB" w:rsidRDefault="00E907DB"/>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Default="007E3615"/>
    <w:p w:rsidR="007E3615" w:rsidRPr="00837CB7" w:rsidRDefault="007E3615" w:rsidP="00837CB7">
      <w:pPr>
        <w:pStyle w:val="1"/>
      </w:pPr>
      <w:bookmarkStart w:id="4" w:name="_Toc287878938"/>
      <w:bookmarkStart w:id="5" w:name="_Toc407032872"/>
      <w:r w:rsidRPr="00837CB7">
        <w:lastRenderedPageBreak/>
        <w:t>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w:t>
      </w:r>
      <w:bookmarkEnd w:id="4"/>
      <w:bookmarkEnd w:id="5"/>
    </w:p>
    <w:p w:rsidR="007E3615" w:rsidRPr="00ED7EDD" w:rsidRDefault="007E3615" w:rsidP="00837CB7">
      <w:pPr>
        <w:pStyle w:val="2"/>
      </w:pPr>
      <w:bookmarkStart w:id="6" w:name="_Toc287878939"/>
      <w:bookmarkStart w:id="7" w:name="_Toc407032873"/>
      <w:r w:rsidRPr="00ED7EDD">
        <w:t>1.1 Общие сведения</w:t>
      </w:r>
      <w:bookmarkEnd w:id="6"/>
      <w:bookmarkEnd w:id="7"/>
    </w:p>
    <w:p w:rsidR="007E3615" w:rsidRDefault="007E3615" w:rsidP="00634B90">
      <w:pPr>
        <w:spacing w:before="100" w:beforeAutospacing="1" w:after="100" w:afterAutospacing="1"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Сельское поселение </w:t>
      </w:r>
      <w:r>
        <w:rPr>
          <w:rFonts w:ascii="Times New Roman" w:hAnsi="Times New Roman"/>
          <w:bCs/>
          <w:noProof/>
          <w:sz w:val="28"/>
          <w:szCs w:val="28"/>
        </w:rPr>
        <w:t>Укурейское</w:t>
      </w:r>
      <w:r>
        <w:rPr>
          <w:rFonts w:ascii="Times New Roman" w:hAnsi="Times New Roman"/>
          <w:sz w:val="28"/>
          <w:szCs w:val="28"/>
        </w:rPr>
        <w:t xml:space="preserve"> – сельское поселение в Чернышевском районе Забайкальского края. В состав поселения включены три населенных пункта: село </w:t>
      </w:r>
      <w:proofErr w:type="spellStart"/>
      <w:r>
        <w:rPr>
          <w:rFonts w:ascii="Times New Roman" w:hAnsi="Times New Roman"/>
          <w:sz w:val="28"/>
          <w:szCs w:val="28"/>
        </w:rPr>
        <w:t>Укурей</w:t>
      </w:r>
      <w:proofErr w:type="spellEnd"/>
      <w:r>
        <w:rPr>
          <w:rFonts w:ascii="Times New Roman" w:hAnsi="Times New Roman"/>
          <w:sz w:val="28"/>
          <w:szCs w:val="28"/>
        </w:rPr>
        <w:t xml:space="preserve">, станция </w:t>
      </w:r>
      <w:proofErr w:type="spellStart"/>
      <w:r>
        <w:rPr>
          <w:rFonts w:ascii="Times New Roman" w:hAnsi="Times New Roman"/>
          <w:sz w:val="28"/>
          <w:szCs w:val="28"/>
        </w:rPr>
        <w:t>Укурей</w:t>
      </w:r>
      <w:proofErr w:type="spellEnd"/>
      <w:r>
        <w:rPr>
          <w:rFonts w:ascii="Times New Roman" w:hAnsi="Times New Roman"/>
          <w:sz w:val="28"/>
          <w:szCs w:val="28"/>
        </w:rPr>
        <w:t xml:space="preserve"> и село </w:t>
      </w:r>
      <w:proofErr w:type="spellStart"/>
      <w:r>
        <w:rPr>
          <w:rFonts w:ascii="Times New Roman" w:hAnsi="Times New Roman"/>
          <w:sz w:val="28"/>
          <w:szCs w:val="28"/>
        </w:rPr>
        <w:t>Шивия-Наделяево</w:t>
      </w:r>
      <w:proofErr w:type="spellEnd"/>
      <w:r>
        <w:rPr>
          <w:rFonts w:ascii="Times New Roman" w:hAnsi="Times New Roman"/>
          <w:sz w:val="28"/>
          <w:szCs w:val="28"/>
        </w:rPr>
        <w:t xml:space="preserve">. </w:t>
      </w:r>
      <w:r w:rsidR="00751D2E">
        <w:rPr>
          <w:rFonts w:ascii="Times New Roman" w:hAnsi="Times New Roman"/>
          <w:sz w:val="28"/>
          <w:szCs w:val="28"/>
        </w:rPr>
        <w:t>Сельское поселение расположено в южной части Чернышевского района</w:t>
      </w:r>
      <w:r w:rsidR="0024248B">
        <w:rPr>
          <w:rFonts w:ascii="Times New Roman" w:hAnsi="Times New Roman"/>
          <w:sz w:val="28"/>
          <w:szCs w:val="28"/>
        </w:rPr>
        <w:t xml:space="preserve"> в 400 км от краевого центра г. Чита</w:t>
      </w:r>
      <w:r w:rsidR="00751D2E">
        <w:rPr>
          <w:rFonts w:ascii="Times New Roman" w:hAnsi="Times New Roman"/>
          <w:sz w:val="28"/>
          <w:szCs w:val="28"/>
        </w:rPr>
        <w:t xml:space="preserve"> и занимает территорию площадью 25760 га</w:t>
      </w:r>
      <w:r w:rsidR="0024248B">
        <w:rPr>
          <w:rFonts w:ascii="Times New Roman" w:hAnsi="Times New Roman"/>
          <w:sz w:val="28"/>
          <w:szCs w:val="28"/>
        </w:rPr>
        <w:t>.</w:t>
      </w:r>
    </w:p>
    <w:p w:rsidR="0024248B" w:rsidRDefault="0024248B" w:rsidP="0024248B">
      <w:pPr>
        <w:spacing w:before="100" w:beforeAutospacing="1" w:after="100" w:afterAutospacing="1"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Территория сельского поселения граничит с сельскими поселениями: </w:t>
      </w:r>
      <w:proofErr w:type="spellStart"/>
      <w:r>
        <w:rPr>
          <w:rFonts w:ascii="Times New Roman" w:hAnsi="Times New Roman"/>
          <w:sz w:val="28"/>
          <w:szCs w:val="28"/>
        </w:rPr>
        <w:t>Курлыченское</w:t>
      </w:r>
      <w:proofErr w:type="spellEnd"/>
      <w:r>
        <w:rPr>
          <w:rFonts w:ascii="Times New Roman" w:hAnsi="Times New Roman"/>
          <w:sz w:val="28"/>
          <w:szCs w:val="28"/>
        </w:rPr>
        <w:t xml:space="preserve">, </w:t>
      </w:r>
      <w:proofErr w:type="spellStart"/>
      <w:r>
        <w:rPr>
          <w:rFonts w:ascii="Times New Roman" w:hAnsi="Times New Roman"/>
          <w:sz w:val="28"/>
          <w:szCs w:val="28"/>
        </w:rPr>
        <w:t>Икшицкое</w:t>
      </w:r>
      <w:proofErr w:type="spellEnd"/>
      <w:r>
        <w:rPr>
          <w:rFonts w:ascii="Times New Roman" w:hAnsi="Times New Roman"/>
          <w:sz w:val="28"/>
          <w:szCs w:val="28"/>
        </w:rPr>
        <w:t xml:space="preserve">, </w:t>
      </w:r>
      <w:proofErr w:type="spellStart"/>
      <w:r>
        <w:rPr>
          <w:rFonts w:ascii="Times New Roman" w:hAnsi="Times New Roman"/>
          <w:sz w:val="28"/>
          <w:szCs w:val="28"/>
        </w:rPr>
        <w:t>Гаурское</w:t>
      </w:r>
      <w:proofErr w:type="spellEnd"/>
      <w:r>
        <w:rPr>
          <w:rFonts w:ascii="Times New Roman" w:hAnsi="Times New Roman"/>
          <w:sz w:val="28"/>
          <w:szCs w:val="28"/>
        </w:rPr>
        <w:t>, Ком</w:t>
      </w:r>
      <w:r w:rsidR="00314B8E">
        <w:rPr>
          <w:rFonts w:ascii="Times New Roman" w:hAnsi="Times New Roman"/>
          <w:sz w:val="28"/>
          <w:szCs w:val="28"/>
        </w:rPr>
        <w:t xml:space="preserve">сомольское, </w:t>
      </w:r>
      <w:proofErr w:type="spellStart"/>
      <w:r w:rsidR="00740D9C">
        <w:rPr>
          <w:rFonts w:ascii="Times New Roman" w:hAnsi="Times New Roman"/>
          <w:sz w:val="28"/>
          <w:szCs w:val="28"/>
        </w:rPr>
        <w:t>Укурейское</w:t>
      </w:r>
      <w:proofErr w:type="spellEnd"/>
      <w:r w:rsidR="00314B8E">
        <w:rPr>
          <w:rFonts w:ascii="Times New Roman" w:hAnsi="Times New Roman"/>
          <w:sz w:val="28"/>
          <w:szCs w:val="28"/>
        </w:rPr>
        <w:t xml:space="preserve">. На южной границе сельского поселения </w:t>
      </w:r>
      <w:proofErr w:type="spellStart"/>
      <w:r w:rsidR="00314B8E">
        <w:rPr>
          <w:rFonts w:ascii="Times New Roman" w:hAnsi="Times New Roman"/>
          <w:sz w:val="28"/>
          <w:szCs w:val="28"/>
        </w:rPr>
        <w:t>Укурейское</w:t>
      </w:r>
      <w:proofErr w:type="spellEnd"/>
      <w:r w:rsidR="00314B8E">
        <w:rPr>
          <w:rFonts w:ascii="Times New Roman" w:hAnsi="Times New Roman"/>
          <w:sz w:val="28"/>
          <w:szCs w:val="28"/>
        </w:rPr>
        <w:t xml:space="preserve"> проходит река</w:t>
      </w:r>
      <w:r w:rsidR="00314B8E" w:rsidRPr="00314B8E">
        <w:rPr>
          <w:rFonts w:ascii="Times New Roman" w:hAnsi="Times New Roman"/>
          <w:color w:val="FF0000"/>
          <w:sz w:val="28"/>
          <w:szCs w:val="28"/>
        </w:rPr>
        <w:t xml:space="preserve"> </w:t>
      </w:r>
      <w:proofErr w:type="spellStart"/>
      <w:r w:rsidR="00314B8E" w:rsidRPr="00314B8E">
        <w:rPr>
          <w:rFonts w:ascii="Times New Roman" w:hAnsi="Times New Roman"/>
          <w:sz w:val="28"/>
          <w:szCs w:val="28"/>
        </w:rPr>
        <w:t>Куэнга</w:t>
      </w:r>
      <w:proofErr w:type="spellEnd"/>
      <w:r w:rsidR="00314B8E" w:rsidRPr="00314B8E">
        <w:rPr>
          <w:rFonts w:ascii="Times New Roman" w:hAnsi="Times New Roman"/>
          <w:sz w:val="28"/>
          <w:szCs w:val="28"/>
        </w:rPr>
        <w:t>.</w:t>
      </w:r>
    </w:p>
    <w:p w:rsidR="00314B8E" w:rsidRDefault="00314B8E" w:rsidP="0024248B">
      <w:pPr>
        <w:spacing w:before="100" w:beforeAutospacing="1" w:after="100" w:afterAutospacing="1" w:line="360" w:lineRule="auto"/>
        <w:ind w:firstLine="709"/>
        <w:contextualSpacing/>
        <w:mirrorIndents/>
        <w:jc w:val="both"/>
        <w:rPr>
          <w:rFonts w:ascii="Times New Roman" w:hAnsi="Times New Roman"/>
          <w:sz w:val="28"/>
          <w:szCs w:val="28"/>
        </w:rPr>
      </w:pPr>
      <w:r>
        <w:rPr>
          <w:rFonts w:ascii="Times New Roman" w:hAnsi="Times New Roman"/>
          <w:sz w:val="28"/>
          <w:szCs w:val="28"/>
        </w:rPr>
        <w:t>По территории сельского поселения на протяжении 33 км</w:t>
      </w:r>
      <w:r w:rsidR="00C128D9">
        <w:rPr>
          <w:rFonts w:ascii="Times New Roman" w:hAnsi="Times New Roman"/>
          <w:sz w:val="28"/>
          <w:szCs w:val="28"/>
        </w:rPr>
        <w:t xml:space="preserve"> проходит участок Амурской железной дороги, которая разделяет территорию населенный пункт на село </w:t>
      </w:r>
      <w:proofErr w:type="spellStart"/>
      <w:r w:rsidR="00C128D9">
        <w:rPr>
          <w:rFonts w:ascii="Times New Roman" w:hAnsi="Times New Roman"/>
          <w:sz w:val="28"/>
          <w:szCs w:val="28"/>
        </w:rPr>
        <w:t>Укурей</w:t>
      </w:r>
      <w:proofErr w:type="spellEnd"/>
      <w:r w:rsidR="00C128D9">
        <w:rPr>
          <w:rFonts w:ascii="Times New Roman" w:hAnsi="Times New Roman"/>
          <w:sz w:val="28"/>
          <w:szCs w:val="28"/>
        </w:rPr>
        <w:t xml:space="preserve"> и станцию </w:t>
      </w:r>
      <w:proofErr w:type="spellStart"/>
      <w:r w:rsidR="00C128D9">
        <w:rPr>
          <w:rFonts w:ascii="Times New Roman" w:hAnsi="Times New Roman"/>
          <w:sz w:val="28"/>
          <w:szCs w:val="28"/>
        </w:rPr>
        <w:t>Укурей</w:t>
      </w:r>
      <w:proofErr w:type="spellEnd"/>
      <w:r w:rsidR="00C128D9">
        <w:rPr>
          <w:rFonts w:ascii="Times New Roman" w:hAnsi="Times New Roman"/>
          <w:sz w:val="28"/>
          <w:szCs w:val="28"/>
        </w:rPr>
        <w:t xml:space="preserve">, для увеличения дотации с Федерального бюджета и развития малонаселенных сельских </w:t>
      </w:r>
      <w:proofErr w:type="gramStart"/>
      <w:r w:rsidR="00C128D9">
        <w:rPr>
          <w:rFonts w:ascii="Times New Roman" w:hAnsi="Times New Roman"/>
          <w:sz w:val="28"/>
          <w:szCs w:val="28"/>
        </w:rPr>
        <w:t>пунктов</w:t>
      </w:r>
      <w:proofErr w:type="gramEnd"/>
      <w:r w:rsidR="00C128D9">
        <w:rPr>
          <w:rFonts w:ascii="Times New Roman" w:hAnsi="Times New Roman"/>
          <w:sz w:val="28"/>
          <w:szCs w:val="28"/>
        </w:rPr>
        <w:t xml:space="preserve"> </w:t>
      </w:r>
      <w:r w:rsidR="00C128D9" w:rsidRPr="00C128D9">
        <w:rPr>
          <w:rFonts w:ascii="Times New Roman" w:hAnsi="Times New Roman"/>
          <w:sz w:val="28"/>
          <w:szCs w:val="28"/>
        </w:rPr>
        <w:t>руководствуясь статьей 12 Закона Забайкальского края от 18 декабря 2009 года № 320-ЗЗК «Об административно-территориальном у</w:t>
      </w:r>
      <w:r w:rsidR="00C128D9">
        <w:rPr>
          <w:rFonts w:ascii="Times New Roman" w:hAnsi="Times New Roman"/>
          <w:sz w:val="28"/>
          <w:szCs w:val="28"/>
        </w:rPr>
        <w:t>стройстве Забайкальского края».</w:t>
      </w:r>
    </w:p>
    <w:p w:rsidR="00634B90" w:rsidRDefault="009B639E" w:rsidP="00634B90">
      <w:pPr>
        <w:spacing w:before="100" w:beforeAutospacing="1" w:after="100" w:afterAutospacing="1" w:line="360" w:lineRule="auto"/>
        <w:ind w:firstLine="709"/>
        <w:contextualSpacing/>
        <w:mirrorIndents/>
        <w:jc w:val="center"/>
        <w:rPr>
          <w:rFonts w:ascii="Times New Roman" w:hAnsi="Times New Roman"/>
          <w:b/>
          <w:sz w:val="28"/>
          <w:szCs w:val="28"/>
        </w:rPr>
      </w:pPr>
      <w:r>
        <w:rPr>
          <w:rFonts w:ascii="Times New Roman" w:hAnsi="Times New Roman"/>
          <w:noProof/>
          <w:sz w:val="28"/>
          <w:szCs w:val="28"/>
        </w:rPr>
        <w:drawing>
          <wp:inline distT="0" distB="0" distL="0" distR="0" wp14:anchorId="611BD4E4" wp14:editId="03C322F9">
            <wp:extent cx="4606113" cy="2530599"/>
            <wp:effectExtent l="19050" t="0" r="3987" b="0"/>
            <wp:docPr id="6" name="Рисунок 1" descr="G:\УКУРЕЙСКОЕ сп\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КУРЕЙСКОЕ сп\Безымянный.png"/>
                    <pic:cNvPicPr>
                      <a:picLocks noChangeAspect="1" noChangeArrowheads="1"/>
                    </pic:cNvPicPr>
                  </pic:nvPicPr>
                  <pic:blipFill>
                    <a:blip r:embed="rId9" cstate="print"/>
                    <a:srcRect/>
                    <a:stretch>
                      <a:fillRect/>
                    </a:stretch>
                  </pic:blipFill>
                  <pic:spPr bwMode="auto">
                    <a:xfrm>
                      <a:off x="0" y="0"/>
                      <a:ext cx="4623153" cy="2539961"/>
                    </a:xfrm>
                    <a:prstGeom prst="rect">
                      <a:avLst/>
                    </a:prstGeom>
                    <a:noFill/>
                    <a:ln w="9525">
                      <a:noFill/>
                      <a:miter lim="800000"/>
                      <a:headEnd/>
                      <a:tailEnd/>
                    </a:ln>
                  </pic:spPr>
                </pic:pic>
              </a:graphicData>
            </a:graphic>
          </wp:inline>
        </w:drawing>
      </w:r>
    </w:p>
    <w:p w:rsidR="009B639E" w:rsidRPr="00634B90" w:rsidRDefault="009B639E" w:rsidP="00634B90">
      <w:pPr>
        <w:spacing w:before="100" w:beforeAutospacing="1" w:after="100" w:afterAutospacing="1" w:line="360" w:lineRule="auto"/>
        <w:ind w:firstLine="709"/>
        <w:contextualSpacing/>
        <w:mirrorIndents/>
        <w:jc w:val="center"/>
        <w:rPr>
          <w:rFonts w:ascii="Times New Roman" w:hAnsi="Times New Roman"/>
          <w:sz w:val="28"/>
          <w:szCs w:val="28"/>
        </w:rPr>
      </w:pPr>
      <w:r w:rsidRPr="00634B90">
        <w:rPr>
          <w:rFonts w:ascii="Times New Roman" w:hAnsi="Times New Roman"/>
          <w:sz w:val="28"/>
          <w:szCs w:val="28"/>
        </w:rPr>
        <w:t>Рис. 1 - Ситуационная схема</w:t>
      </w:r>
    </w:p>
    <w:p w:rsidR="00533262" w:rsidRDefault="00533262" w:rsidP="00837CB7">
      <w:pPr>
        <w:pStyle w:val="2"/>
      </w:pPr>
      <w:bookmarkStart w:id="8" w:name="_Toc407032874"/>
      <w:r w:rsidRPr="00ED7EDD">
        <w:lastRenderedPageBreak/>
        <w:t>1.2 Краткая историческая справка</w:t>
      </w:r>
      <w:bookmarkEnd w:id="8"/>
    </w:p>
    <w:p w:rsidR="00533262" w:rsidRDefault="00533262" w:rsidP="00533262">
      <w:pPr>
        <w:shd w:val="clear" w:color="auto" w:fill="FFFFFF"/>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rPr>
      </w:pPr>
      <w:r w:rsidRPr="00533262">
        <w:rPr>
          <w:rFonts w:ascii="Times New Roman" w:eastAsia="Times New Roman" w:hAnsi="Times New Roman" w:cs="Times New Roman"/>
          <w:sz w:val="28"/>
          <w:szCs w:val="28"/>
        </w:rPr>
        <w:t>Чернышевский район был образован 4 января 1926 года. В </w:t>
      </w:r>
      <w:hyperlink r:id="rId10" w:tooltip="1935 год" w:history="1">
        <w:r w:rsidRPr="00533262">
          <w:rPr>
            <w:rFonts w:ascii="Times New Roman" w:eastAsia="Times New Roman" w:hAnsi="Times New Roman" w:cs="Times New Roman"/>
            <w:sz w:val="28"/>
            <w:szCs w:val="28"/>
          </w:rPr>
          <w:t>1935 году</w:t>
        </w:r>
      </w:hyperlink>
      <w:r w:rsidRPr="00533262">
        <w:rPr>
          <w:rFonts w:ascii="Times New Roman" w:eastAsia="Times New Roman" w:hAnsi="Times New Roman" w:cs="Times New Roman"/>
          <w:sz w:val="28"/>
          <w:szCs w:val="28"/>
        </w:rPr>
        <w:t xml:space="preserve"> закончилось строительство второй колеи Транссиба, в </w:t>
      </w:r>
      <w:proofErr w:type="spellStart"/>
      <w:r w:rsidRPr="00533262">
        <w:rPr>
          <w:rFonts w:ascii="Times New Roman" w:eastAsia="Times New Roman" w:hAnsi="Times New Roman" w:cs="Times New Roman"/>
          <w:sz w:val="28"/>
          <w:szCs w:val="28"/>
        </w:rPr>
        <w:t>Зилово</w:t>
      </w:r>
      <w:proofErr w:type="spellEnd"/>
      <w:r w:rsidRPr="00533262">
        <w:rPr>
          <w:rFonts w:ascii="Times New Roman" w:eastAsia="Times New Roman" w:hAnsi="Times New Roman" w:cs="Times New Roman"/>
          <w:sz w:val="28"/>
          <w:szCs w:val="28"/>
        </w:rPr>
        <w:t xml:space="preserve"> и Чернышевске появились новые корпуса паровозных депо, к Транссибу была проложена железнодорожная ветка до Букачачи. Строились больницы и школы, создавались колхозы, появились машинно-строительные станции. В 2000-е года по территории района проложена автодорога «Амур», связавшая</w:t>
      </w:r>
      <w:r w:rsidRPr="00533262">
        <w:rPr>
          <w:rFonts w:ascii="Times New Roman" w:eastAsia="Times New Roman" w:hAnsi="Times New Roman" w:cs="Times New Roman"/>
          <w:color w:val="252525"/>
          <w:sz w:val="28"/>
          <w:szCs w:val="28"/>
        </w:rPr>
        <w:t xml:space="preserve"> </w:t>
      </w:r>
      <w:r w:rsidRPr="00533262">
        <w:rPr>
          <w:rFonts w:ascii="Times New Roman" w:eastAsia="Times New Roman" w:hAnsi="Times New Roman" w:cs="Times New Roman"/>
          <w:sz w:val="28"/>
          <w:szCs w:val="28"/>
        </w:rPr>
        <w:t>его с областным, а позже краевым центром, и с дальневосточными регионами.</w:t>
      </w:r>
    </w:p>
    <w:p w:rsidR="00252BCE" w:rsidRPr="00252BCE" w:rsidRDefault="00252BCE" w:rsidP="00252BCE">
      <w:pPr>
        <w:shd w:val="clear" w:color="auto" w:fill="FFFFFF"/>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rPr>
      </w:pPr>
      <w:r w:rsidRPr="00252BCE">
        <w:rPr>
          <w:rFonts w:ascii="Times New Roman" w:eastAsia="Times New Roman" w:hAnsi="Times New Roman" w:cs="Times New Roman"/>
          <w:sz w:val="28"/>
          <w:szCs w:val="28"/>
        </w:rPr>
        <w:t xml:space="preserve">Сельский совет на территории села </w:t>
      </w:r>
      <w:proofErr w:type="spellStart"/>
      <w:r w:rsidRPr="00252BCE">
        <w:rPr>
          <w:rFonts w:ascii="Times New Roman" w:eastAsia="Times New Roman" w:hAnsi="Times New Roman" w:cs="Times New Roman"/>
          <w:sz w:val="28"/>
          <w:szCs w:val="28"/>
        </w:rPr>
        <w:t>Укурей</w:t>
      </w:r>
      <w:proofErr w:type="spellEnd"/>
      <w:r w:rsidRPr="00252BCE">
        <w:rPr>
          <w:rFonts w:ascii="Times New Roman" w:eastAsia="Times New Roman" w:hAnsi="Times New Roman" w:cs="Times New Roman"/>
          <w:sz w:val="28"/>
          <w:szCs w:val="28"/>
        </w:rPr>
        <w:t xml:space="preserve"> был организован в 1922 году. В состав сельского совета вошли села Николаевск (село </w:t>
      </w:r>
      <w:proofErr w:type="spellStart"/>
      <w:r w:rsidRPr="00252BCE">
        <w:rPr>
          <w:rFonts w:ascii="Times New Roman" w:eastAsia="Times New Roman" w:hAnsi="Times New Roman" w:cs="Times New Roman"/>
          <w:sz w:val="28"/>
          <w:szCs w:val="28"/>
        </w:rPr>
        <w:t>Укурей</w:t>
      </w:r>
      <w:proofErr w:type="spellEnd"/>
      <w:r w:rsidRPr="00252BCE">
        <w:rPr>
          <w:rFonts w:ascii="Times New Roman" w:eastAsia="Times New Roman" w:hAnsi="Times New Roman" w:cs="Times New Roman"/>
          <w:sz w:val="28"/>
          <w:szCs w:val="28"/>
        </w:rPr>
        <w:t xml:space="preserve">) и </w:t>
      </w:r>
      <w:proofErr w:type="spellStart"/>
      <w:r w:rsidRPr="00252BCE">
        <w:rPr>
          <w:rFonts w:ascii="Times New Roman" w:eastAsia="Times New Roman" w:hAnsi="Times New Roman" w:cs="Times New Roman"/>
          <w:sz w:val="28"/>
          <w:szCs w:val="28"/>
        </w:rPr>
        <w:t>Соктуй</w:t>
      </w:r>
      <w:proofErr w:type="spellEnd"/>
      <w:r w:rsidRPr="00252BCE">
        <w:rPr>
          <w:rFonts w:ascii="Times New Roman" w:eastAsia="Times New Roman" w:hAnsi="Times New Roman" w:cs="Times New Roman"/>
          <w:sz w:val="28"/>
          <w:szCs w:val="28"/>
        </w:rPr>
        <w:t xml:space="preserve"> (село</w:t>
      </w:r>
      <w:r>
        <w:rPr>
          <w:rFonts w:ascii="Times New Roman" w:eastAsia="Times New Roman" w:hAnsi="Times New Roman" w:cs="Times New Roman"/>
          <w:sz w:val="28"/>
          <w:szCs w:val="28"/>
        </w:rPr>
        <w:t xml:space="preserve"> </w:t>
      </w:r>
      <w:hyperlink r:id="rId11" w:tooltip="Комсомольское (Забайкальский край) (страница отсутствует)" w:history="1">
        <w:r w:rsidRPr="00252BCE">
          <w:rPr>
            <w:rFonts w:ascii="Times New Roman" w:eastAsia="Times New Roman" w:hAnsi="Times New Roman" w:cs="Times New Roman"/>
            <w:sz w:val="28"/>
            <w:szCs w:val="28"/>
          </w:rPr>
          <w:t>Комсомольское</w:t>
        </w:r>
      </w:hyperlink>
      <w:r w:rsidRPr="00252BCE">
        <w:rPr>
          <w:rFonts w:ascii="Times New Roman" w:eastAsia="Times New Roman" w:hAnsi="Times New Roman" w:cs="Times New Roman"/>
          <w:sz w:val="28"/>
          <w:szCs w:val="28"/>
        </w:rPr>
        <w:t>).</w:t>
      </w:r>
    </w:p>
    <w:p w:rsidR="00252BCE" w:rsidRPr="00252BCE" w:rsidRDefault="00252BCE" w:rsidP="00252BCE">
      <w:pPr>
        <w:shd w:val="clear" w:color="auto" w:fill="FFFFFF"/>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rPr>
      </w:pPr>
      <w:r w:rsidRPr="00252BCE">
        <w:rPr>
          <w:rFonts w:ascii="Times New Roman" w:eastAsia="Times New Roman" w:hAnsi="Times New Roman" w:cs="Times New Roman"/>
          <w:sz w:val="28"/>
          <w:szCs w:val="28"/>
        </w:rPr>
        <w:t>В </w:t>
      </w:r>
      <w:hyperlink r:id="rId12" w:tooltip="1955 год" w:history="1">
        <w:r w:rsidRPr="00252BCE">
          <w:rPr>
            <w:rFonts w:ascii="Times New Roman" w:eastAsia="Times New Roman" w:hAnsi="Times New Roman" w:cs="Times New Roman"/>
            <w:sz w:val="28"/>
            <w:szCs w:val="28"/>
          </w:rPr>
          <w:t>1955 году</w:t>
        </w:r>
      </w:hyperlink>
      <w:r w:rsidRPr="00252BCE">
        <w:rPr>
          <w:rFonts w:ascii="Times New Roman" w:eastAsia="Times New Roman" w:hAnsi="Times New Roman" w:cs="Times New Roman"/>
          <w:sz w:val="28"/>
          <w:szCs w:val="28"/>
        </w:rPr>
        <w:t> </w:t>
      </w:r>
      <w:proofErr w:type="spellStart"/>
      <w:r w:rsidRPr="00252BCE">
        <w:rPr>
          <w:rFonts w:ascii="Times New Roman" w:eastAsia="Times New Roman" w:hAnsi="Times New Roman" w:cs="Times New Roman"/>
          <w:sz w:val="28"/>
          <w:szCs w:val="28"/>
        </w:rPr>
        <w:t>Шивиинский</w:t>
      </w:r>
      <w:proofErr w:type="spellEnd"/>
      <w:r w:rsidRPr="00252BCE">
        <w:rPr>
          <w:rFonts w:ascii="Times New Roman" w:eastAsia="Times New Roman" w:hAnsi="Times New Roman" w:cs="Times New Roman"/>
          <w:sz w:val="28"/>
          <w:szCs w:val="28"/>
        </w:rPr>
        <w:t xml:space="preserve"> сельский совет вошел в состав Николаевского сельского совета, и Николаевский сельский совет был переименован в Укурейский сельский совет.</w:t>
      </w:r>
    </w:p>
    <w:p w:rsidR="00252BCE" w:rsidRPr="00252BCE" w:rsidRDefault="00252BCE" w:rsidP="00252BCE">
      <w:pPr>
        <w:shd w:val="clear" w:color="auto" w:fill="FFFFFF"/>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rPr>
      </w:pPr>
      <w:r w:rsidRPr="00252BCE">
        <w:rPr>
          <w:rFonts w:ascii="Times New Roman" w:eastAsia="Times New Roman" w:hAnsi="Times New Roman" w:cs="Times New Roman"/>
          <w:sz w:val="28"/>
          <w:szCs w:val="28"/>
        </w:rPr>
        <w:t xml:space="preserve">В 1960 году произошло объединение Укурейского сельского совета с </w:t>
      </w:r>
      <w:proofErr w:type="spellStart"/>
      <w:r w:rsidRPr="00252BCE">
        <w:rPr>
          <w:rFonts w:ascii="Times New Roman" w:eastAsia="Times New Roman" w:hAnsi="Times New Roman" w:cs="Times New Roman"/>
          <w:sz w:val="28"/>
          <w:szCs w:val="28"/>
        </w:rPr>
        <w:t>Курлыченским</w:t>
      </w:r>
      <w:proofErr w:type="spellEnd"/>
      <w:r w:rsidRPr="00252BCE">
        <w:rPr>
          <w:rFonts w:ascii="Times New Roman" w:eastAsia="Times New Roman" w:hAnsi="Times New Roman" w:cs="Times New Roman"/>
          <w:sz w:val="28"/>
          <w:szCs w:val="28"/>
        </w:rPr>
        <w:t xml:space="preserve"> сельским советом, затем присоединилось село Каменный карьер, а Комсомольский сельский совет стал самостоятельным.</w:t>
      </w:r>
    </w:p>
    <w:p w:rsidR="00252BCE" w:rsidRDefault="00252BCE" w:rsidP="00252BCE">
      <w:pPr>
        <w:shd w:val="clear" w:color="auto" w:fill="FFFFFF"/>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rPr>
      </w:pPr>
      <w:r w:rsidRPr="00252BCE">
        <w:rPr>
          <w:rFonts w:ascii="Times New Roman" w:eastAsia="Times New Roman" w:hAnsi="Times New Roman" w:cs="Times New Roman"/>
          <w:sz w:val="28"/>
          <w:szCs w:val="28"/>
        </w:rPr>
        <w:t>С </w:t>
      </w:r>
      <w:hyperlink r:id="rId13" w:tooltip="1 января" w:history="1">
        <w:r w:rsidRPr="00252BCE">
          <w:rPr>
            <w:rFonts w:ascii="Times New Roman" w:eastAsia="Times New Roman" w:hAnsi="Times New Roman" w:cs="Times New Roman"/>
            <w:sz w:val="28"/>
            <w:szCs w:val="28"/>
          </w:rPr>
          <w:t>1 января</w:t>
        </w:r>
      </w:hyperlink>
      <w:r w:rsidRPr="00252BCE">
        <w:rPr>
          <w:rFonts w:ascii="Times New Roman" w:eastAsia="Times New Roman" w:hAnsi="Times New Roman" w:cs="Times New Roman"/>
          <w:sz w:val="28"/>
          <w:szCs w:val="28"/>
        </w:rPr>
        <w:t> 2006 года из состава Укурейского сельского совета вышло село</w:t>
      </w:r>
      <w:proofErr w:type="gramStart"/>
      <w:r w:rsidRPr="00252BCE">
        <w:rPr>
          <w:rFonts w:ascii="Times New Roman" w:eastAsia="Times New Roman" w:hAnsi="Times New Roman" w:cs="Times New Roman"/>
          <w:sz w:val="28"/>
          <w:szCs w:val="28"/>
        </w:rPr>
        <w:t> К</w:t>
      </w:r>
      <w:proofErr w:type="gramEnd"/>
      <w:r w:rsidRPr="00252BCE">
        <w:rPr>
          <w:rFonts w:ascii="Times New Roman" w:eastAsia="Times New Roman" w:hAnsi="Times New Roman" w:cs="Times New Roman"/>
          <w:sz w:val="28"/>
          <w:szCs w:val="28"/>
        </w:rPr>
        <w:t>урлыча, образовав самостоятельную администрацию.</w:t>
      </w:r>
    </w:p>
    <w:p w:rsidR="00533262" w:rsidRDefault="00533262" w:rsidP="00252BCE">
      <w:pPr>
        <w:shd w:val="clear" w:color="auto" w:fill="FFFFFF"/>
        <w:spacing w:before="100" w:beforeAutospacing="1" w:after="100" w:afterAutospacing="1" w:line="360" w:lineRule="auto"/>
        <w:ind w:firstLine="709"/>
        <w:contextualSpacing/>
        <w:mirrorIndents/>
        <w:jc w:val="both"/>
        <w:rPr>
          <w:rFonts w:ascii="Times New Roman" w:hAnsi="Times New Roman"/>
          <w:color w:val="000000" w:themeColor="text1"/>
          <w:sz w:val="28"/>
          <w:szCs w:val="28"/>
        </w:rPr>
      </w:pPr>
      <w:r>
        <w:rPr>
          <w:rFonts w:ascii="Times New Roman" w:hAnsi="Times New Roman"/>
          <w:sz w:val="28"/>
          <w:szCs w:val="28"/>
        </w:rPr>
        <w:t xml:space="preserve">Сельское поселение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образовано в 2006 году</w:t>
      </w:r>
      <w:r w:rsidR="00252BCE">
        <w:rPr>
          <w:rFonts w:ascii="Times New Roman" w:hAnsi="Times New Roman"/>
          <w:sz w:val="28"/>
          <w:szCs w:val="28"/>
        </w:rPr>
        <w:t xml:space="preserve">. Датой отсчета станции </w:t>
      </w:r>
      <w:proofErr w:type="spellStart"/>
      <w:r w:rsidR="00252BCE">
        <w:rPr>
          <w:rFonts w:ascii="Times New Roman" w:hAnsi="Times New Roman"/>
          <w:sz w:val="28"/>
          <w:szCs w:val="28"/>
        </w:rPr>
        <w:t>Укурей</w:t>
      </w:r>
      <w:proofErr w:type="spellEnd"/>
      <w:r w:rsidR="00252BCE">
        <w:rPr>
          <w:rFonts w:ascii="Times New Roman" w:hAnsi="Times New Roman"/>
          <w:sz w:val="28"/>
          <w:szCs w:val="28"/>
        </w:rPr>
        <w:t xml:space="preserve"> считается начало строительства Амурской железной дороги</w:t>
      </w:r>
      <w:proofErr w:type="gramStart"/>
      <w:r w:rsidR="00252BCE">
        <w:rPr>
          <w:rFonts w:ascii="Times New Roman" w:hAnsi="Times New Roman"/>
          <w:sz w:val="28"/>
          <w:szCs w:val="28"/>
        </w:rPr>
        <w:t xml:space="preserve"> - -</w:t>
      </w:r>
      <w:proofErr w:type="gramEnd"/>
      <w:r w:rsidR="00252BCE" w:rsidRPr="00252BCE">
        <w:rPr>
          <w:rFonts w:ascii="Times New Roman" w:hAnsi="Times New Roman"/>
          <w:sz w:val="28"/>
          <w:szCs w:val="28"/>
        </w:rPr>
        <w:t xml:space="preserve">с </w:t>
      </w:r>
      <w:r w:rsidR="00252BCE" w:rsidRPr="00252BCE">
        <w:rPr>
          <w:rFonts w:ascii="Times New Roman" w:hAnsi="Times New Roman"/>
          <w:color w:val="000000" w:themeColor="text1"/>
          <w:sz w:val="28"/>
          <w:szCs w:val="28"/>
        </w:rPr>
        <w:t>1907 года</w:t>
      </w:r>
      <w:r w:rsidR="00252BCE">
        <w:rPr>
          <w:rFonts w:ascii="Times New Roman" w:hAnsi="Times New Roman"/>
          <w:color w:val="000000" w:themeColor="text1"/>
          <w:sz w:val="28"/>
          <w:szCs w:val="28"/>
        </w:rPr>
        <w:t xml:space="preserve">, от станции </w:t>
      </w:r>
      <w:proofErr w:type="spellStart"/>
      <w:r w:rsidR="00252BCE">
        <w:rPr>
          <w:rFonts w:ascii="Times New Roman" w:hAnsi="Times New Roman"/>
          <w:color w:val="000000" w:themeColor="text1"/>
          <w:sz w:val="28"/>
          <w:szCs w:val="28"/>
        </w:rPr>
        <w:t>Куэнга</w:t>
      </w:r>
      <w:proofErr w:type="spellEnd"/>
      <w:r w:rsidR="00252BCE">
        <w:rPr>
          <w:rFonts w:ascii="Times New Roman" w:hAnsi="Times New Roman"/>
          <w:color w:val="000000" w:themeColor="text1"/>
          <w:sz w:val="28"/>
          <w:szCs w:val="28"/>
        </w:rPr>
        <w:t>. До 1</w:t>
      </w:r>
      <w:r w:rsidR="00252BCE" w:rsidRPr="00252BCE">
        <w:rPr>
          <w:rFonts w:ascii="Times New Roman" w:hAnsi="Times New Roman"/>
          <w:color w:val="000000" w:themeColor="text1"/>
          <w:sz w:val="28"/>
          <w:szCs w:val="28"/>
        </w:rPr>
        <w:t>955</w:t>
      </w:r>
      <w:r w:rsidR="00252BCE">
        <w:rPr>
          <w:rFonts w:ascii="Times New Roman" w:hAnsi="Times New Roman"/>
          <w:color w:val="000000" w:themeColor="text1"/>
          <w:sz w:val="28"/>
          <w:szCs w:val="28"/>
        </w:rPr>
        <w:t xml:space="preserve"> </w:t>
      </w:r>
      <w:r w:rsidR="009C7115">
        <w:rPr>
          <w:rFonts w:ascii="Times New Roman" w:hAnsi="Times New Roman"/>
          <w:color w:val="000000" w:themeColor="text1"/>
          <w:sz w:val="28"/>
          <w:szCs w:val="28"/>
        </w:rPr>
        <w:t xml:space="preserve">года село имело название Новониколаевск,  а в 1955 году переименовали в </w:t>
      </w:r>
      <w:proofErr w:type="spellStart"/>
      <w:r w:rsidR="009C7115">
        <w:rPr>
          <w:rFonts w:ascii="Times New Roman" w:hAnsi="Times New Roman"/>
          <w:color w:val="000000" w:themeColor="text1"/>
          <w:sz w:val="28"/>
          <w:szCs w:val="28"/>
        </w:rPr>
        <w:t>Укурей</w:t>
      </w:r>
      <w:proofErr w:type="spellEnd"/>
      <w:r w:rsidR="009C7115">
        <w:rPr>
          <w:rFonts w:ascii="Times New Roman" w:hAnsi="Times New Roman"/>
          <w:color w:val="000000" w:themeColor="text1"/>
          <w:sz w:val="28"/>
          <w:szCs w:val="28"/>
        </w:rPr>
        <w:t>. Название его произошло от эвенкийского слова «</w:t>
      </w:r>
      <w:proofErr w:type="spellStart"/>
      <w:r w:rsidR="009C7115">
        <w:rPr>
          <w:rFonts w:ascii="Times New Roman" w:hAnsi="Times New Roman"/>
          <w:color w:val="000000" w:themeColor="text1"/>
          <w:sz w:val="28"/>
          <w:szCs w:val="28"/>
        </w:rPr>
        <w:t>укури</w:t>
      </w:r>
      <w:proofErr w:type="spellEnd"/>
      <w:r w:rsidR="009C7115">
        <w:rPr>
          <w:rFonts w:ascii="Times New Roman" w:hAnsi="Times New Roman"/>
          <w:color w:val="000000" w:themeColor="text1"/>
          <w:sz w:val="28"/>
          <w:szCs w:val="28"/>
        </w:rPr>
        <w:t xml:space="preserve">», т.е. «сопка округлой формы». Административным центром сельского поселения </w:t>
      </w:r>
      <w:proofErr w:type="spellStart"/>
      <w:r w:rsidR="009C7115">
        <w:rPr>
          <w:rFonts w:ascii="Times New Roman" w:hAnsi="Times New Roman"/>
          <w:color w:val="000000" w:themeColor="text1"/>
          <w:sz w:val="28"/>
          <w:szCs w:val="28"/>
        </w:rPr>
        <w:t>Укурейское</w:t>
      </w:r>
      <w:proofErr w:type="spellEnd"/>
      <w:r w:rsidR="009C7115">
        <w:rPr>
          <w:rFonts w:ascii="Times New Roman" w:hAnsi="Times New Roman"/>
          <w:color w:val="000000" w:themeColor="text1"/>
          <w:sz w:val="28"/>
          <w:szCs w:val="28"/>
        </w:rPr>
        <w:t xml:space="preserve"> является село </w:t>
      </w:r>
      <w:proofErr w:type="spellStart"/>
      <w:r w:rsidR="009C7115">
        <w:rPr>
          <w:rFonts w:ascii="Times New Roman" w:hAnsi="Times New Roman"/>
          <w:color w:val="000000" w:themeColor="text1"/>
          <w:sz w:val="28"/>
          <w:szCs w:val="28"/>
        </w:rPr>
        <w:t>Укурей</w:t>
      </w:r>
      <w:proofErr w:type="spellEnd"/>
      <w:r w:rsidR="009C7115">
        <w:rPr>
          <w:rFonts w:ascii="Times New Roman" w:hAnsi="Times New Roman"/>
          <w:color w:val="000000" w:themeColor="text1"/>
          <w:sz w:val="28"/>
          <w:szCs w:val="28"/>
        </w:rPr>
        <w:t>.</w:t>
      </w:r>
    </w:p>
    <w:p w:rsidR="00B65C2A" w:rsidRDefault="00B65C2A" w:rsidP="00252BCE">
      <w:pPr>
        <w:shd w:val="clear" w:color="auto" w:fill="FFFFFF"/>
        <w:spacing w:before="100" w:beforeAutospacing="1" w:after="100" w:afterAutospacing="1" w:line="360" w:lineRule="auto"/>
        <w:ind w:firstLine="709"/>
        <w:contextualSpacing/>
        <w:mirrorIndents/>
        <w:jc w:val="both"/>
        <w:rPr>
          <w:rFonts w:ascii="Times New Roman" w:hAnsi="Times New Roman"/>
          <w:color w:val="000000" w:themeColor="text1"/>
          <w:sz w:val="28"/>
          <w:szCs w:val="28"/>
        </w:rPr>
      </w:pPr>
    </w:p>
    <w:p w:rsidR="00B65C2A" w:rsidRPr="00837CB7" w:rsidRDefault="00B65C2A" w:rsidP="00837CB7">
      <w:pPr>
        <w:pStyle w:val="2"/>
      </w:pPr>
      <w:bookmarkStart w:id="9" w:name="_Toc407032875"/>
      <w:r w:rsidRPr="00837CB7">
        <w:t xml:space="preserve">1.3 Природные условия муниципального образования сельского поселения </w:t>
      </w:r>
      <w:proofErr w:type="spellStart"/>
      <w:r w:rsidRPr="00837CB7">
        <w:t>Укурейское</w:t>
      </w:r>
      <w:proofErr w:type="spellEnd"/>
      <w:r w:rsidRPr="00837CB7">
        <w:t xml:space="preserve"> Чернышевского района Забайкальского края</w:t>
      </w:r>
      <w:bookmarkEnd w:id="9"/>
    </w:p>
    <w:p w:rsidR="00B65C2A" w:rsidRPr="00837CB7" w:rsidRDefault="00B65C2A" w:rsidP="00837CB7">
      <w:pPr>
        <w:pStyle w:val="3"/>
      </w:pPr>
      <w:bookmarkStart w:id="10" w:name="_Toc407032876"/>
      <w:r w:rsidRPr="00837CB7">
        <w:t>1.3.1 Географическое положение</w:t>
      </w:r>
      <w:bookmarkEnd w:id="10"/>
    </w:p>
    <w:p w:rsidR="00B65C2A" w:rsidRDefault="00B65C2A" w:rsidP="00B65C2A">
      <w:pPr>
        <w:spacing w:after="0" w:line="360" w:lineRule="auto"/>
        <w:ind w:firstLine="709"/>
        <w:jc w:val="both"/>
        <w:rPr>
          <w:rFonts w:ascii="Times New Roman" w:hAnsi="Times New Roman"/>
          <w:sz w:val="28"/>
          <w:szCs w:val="28"/>
        </w:rPr>
      </w:pPr>
      <w:r>
        <w:rPr>
          <w:rFonts w:ascii="Times New Roman" w:hAnsi="Times New Roman"/>
          <w:sz w:val="28"/>
          <w:szCs w:val="28"/>
        </w:rPr>
        <w:t>Сельское</w:t>
      </w:r>
      <w:r w:rsidRPr="007727FE">
        <w:rPr>
          <w:rFonts w:ascii="Times New Roman" w:hAnsi="Times New Roman"/>
          <w:sz w:val="28"/>
          <w:szCs w:val="28"/>
        </w:rPr>
        <w:t xml:space="preserve"> поселени</w:t>
      </w:r>
      <w:r>
        <w:rPr>
          <w:rFonts w:ascii="Times New Roman" w:hAnsi="Times New Roman"/>
          <w:sz w:val="28"/>
          <w:szCs w:val="28"/>
        </w:rPr>
        <w:t>е</w:t>
      </w:r>
      <w:r w:rsidRPr="007727FE">
        <w:rPr>
          <w:rFonts w:ascii="Times New Roman" w:hAnsi="Times New Roman"/>
          <w:sz w:val="28"/>
          <w:szCs w:val="28"/>
        </w:rPr>
        <w:t xml:space="preserve"> </w:t>
      </w:r>
      <w:proofErr w:type="spellStart"/>
      <w:r>
        <w:rPr>
          <w:rFonts w:ascii="Times New Roman" w:hAnsi="Times New Roman"/>
          <w:sz w:val="28"/>
          <w:szCs w:val="28"/>
        </w:rPr>
        <w:t>Укурейское</w:t>
      </w:r>
      <w:proofErr w:type="spellEnd"/>
      <w:r w:rsidRPr="00183685">
        <w:rPr>
          <w:rFonts w:ascii="Times New Roman" w:hAnsi="Times New Roman"/>
          <w:sz w:val="28"/>
          <w:szCs w:val="28"/>
        </w:rPr>
        <w:t xml:space="preserve"> Чернышевского района Забайкальского края</w:t>
      </w:r>
      <w:r w:rsidRPr="00DF7784">
        <w:rPr>
          <w:rFonts w:ascii="Times New Roman" w:hAnsi="Times New Roman"/>
          <w:sz w:val="28"/>
          <w:szCs w:val="28"/>
        </w:rPr>
        <w:t xml:space="preserve"> </w:t>
      </w:r>
      <w:r>
        <w:rPr>
          <w:rFonts w:ascii="Times New Roman" w:hAnsi="Times New Roman"/>
          <w:sz w:val="28"/>
          <w:szCs w:val="28"/>
        </w:rPr>
        <w:t xml:space="preserve">расположено в юго-западной части </w:t>
      </w:r>
      <w:r w:rsidRPr="00DF7784">
        <w:rPr>
          <w:rFonts w:ascii="Times New Roman" w:hAnsi="Times New Roman"/>
          <w:sz w:val="28"/>
          <w:szCs w:val="28"/>
        </w:rPr>
        <w:t xml:space="preserve">муниципального района </w:t>
      </w:r>
      <w:r>
        <w:rPr>
          <w:rFonts w:ascii="Times New Roman" w:hAnsi="Times New Roman"/>
          <w:sz w:val="28"/>
          <w:szCs w:val="28"/>
        </w:rPr>
        <w:t>Чернышевский</w:t>
      </w:r>
      <w:r w:rsidRPr="00DF7784">
        <w:rPr>
          <w:rFonts w:ascii="Times New Roman" w:hAnsi="Times New Roman"/>
          <w:sz w:val="28"/>
          <w:szCs w:val="28"/>
        </w:rPr>
        <w:t xml:space="preserve"> район </w:t>
      </w:r>
      <w:r w:rsidRPr="0093287F">
        <w:rPr>
          <w:rFonts w:ascii="Times New Roman" w:hAnsi="Times New Roman"/>
          <w:sz w:val="28"/>
          <w:szCs w:val="28"/>
        </w:rPr>
        <w:t>Забайкальского края</w:t>
      </w:r>
      <w:r>
        <w:rPr>
          <w:rFonts w:ascii="Times New Roman" w:hAnsi="Times New Roman"/>
          <w:sz w:val="28"/>
          <w:szCs w:val="28"/>
        </w:rPr>
        <w:t xml:space="preserve">, географические координаты административного центра поселения – с. </w:t>
      </w:r>
      <w:proofErr w:type="spellStart"/>
      <w:r>
        <w:rPr>
          <w:rFonts w:ascii="Times New Roman" w:hAnsi="Times New Roman"/>
          <w:sz w:val="28"/>
          <w:szCs w:val="28"/>
        </w:rPr>
        <w:t>Укурей</w:t>
      </w:r>
      <w:proofErr w:type="spellEnd"/>
      <w:r>
        <w:rPr>
          <w:rFonts w:ascii="Times New Roman" w:hAnsi="Times New Roman"/>
          <w:sz w:val="28"/>
          <w:szCs w:val="28"/>
        </w:rPr>
        <w:t xml:space="preserve"> - </w:t>
      </w:r>
      <w:r w:rsidR="009B639E" w:rsidRPr="009B639E">
        <w:rPr>
          <w:rFonts w:ascii="Times New Roman" w:hAnsi="Times New Roman"/>
          <w:color w:val="000000" w:themeColor="text1"/>
          <w:sz w:val="28"/>
          <w:szCs w:val="28"/>
          <w:shd w:val="clear" w:color="auto" w:fill="FFFFFF"/>
        </w:rPr>
        <w:t>52°20'56</w:t>
      </w:r>
      <w:r w:rsidRPr="009B639E">
        <w:rPr>
          <w:rFonts w:ascii="Times New Roman" w:hAnsi="Times New Roman"/>
          <w:color w:val="000000" w:themeColor="text1"/>
          <w:sz w:val="28"/>
          <w:szCs w:val="28"/>
          <w:shd w:val="clear" w:color="auto" w:fill="FFFFFF"/>
        </w:rPr>
        <w:t>" северной широты и 11</w:t>
      </w:r>
      <w:r w:rsidR="009B639E" w:rsidRPr="009B639E">
        <w:rPr>
          <w:rFonts w:ascii="Times New Roman" w:hAnsi="Times New Roman"/>
          <w:color w:val="000000" w:themeColor="text1"/>
          <w:sz w:val="28"/>
          <w:szCs w:val="28"/>
          <w:shd w:val="clear" w:color="auto" w:fill="FFFFFF"/>
        </w:rPr>
        <w:t>7°</w:t>
      </w:r>
      <w:r w:rsidRPr="009B639E">
        <w:rPr>
          <w:rFonts w:ascii="Times New Roman" w:hAnsi="Times New Roman"/>
          <w:color w:val="000000" w:themeColor="text1"/>
          <w:sz w:val="28"/>
          <w:szCs w:val="28"/>
          <w:shd w:val="clear" w:color="auto" w:fill="FFFFFF"/>
        </w:rPr>
        <w:t>1'0</w:t>
      </w:r>
      <w:r w:rsidR="009B639E" w:rsidRPr="009B639E">
        <w:rPr>
          <w:rFonts w:ascii="Times New Roman" w:hAnsi="Times New Roman"/>
          <w:color w:val="000000" w:themeColor="text1"/>
          <w:sz w:val="28"/>
          <w:szCs w:val="28"/>
          <w:shd w:val="clear" w:color="auto" w:fill="FFFFFF"/>
        </w:rPr>
        <w:t>2</w:t>
      </w:r>
      <w:r w:rsidRPr="009B639E">
        <w:rPr>
          <w:rFonts w:ascii="Times New Roman" w:hAnsi="Times New Roman"/>
          <w:color w:val="000000" w:themeColor="text1"/>
          <w:sz w:val="28"/>
          <w:szCs w:val="28"/>
          <w:shd w:val="clear" w:color="auto" w:fill="FFFFFF"/>
        </w:rPr>
        <w:t>"</w:t>
      </w:r>
      <w:r w:rsidRPr="00021344">
        <w:rPr>
          <w:rFonts w:ascii="Times New Roman" w:hAnsi="Times New Roman"/>
          <w:sz w:val="28"/>
          <w:szCs w:val="28"/>
        </w:rPr>
        <w:t xml:space="preserve"> восточной долготы.</w:t>
      </w:r>
      <w:r w:rsidRPr="00021344">
        <w:rPr>
          <w:rFonts w:ascii="Times New Roman" w:hAnsi="Times New Roman"/>
          <w:i/>
          <w:sz w:val="28"/>
          <w:szCs w:val="28"/>
        </w:rPr>
        <w:t xml:space="preserve"> </w:t>
      </w:r>
      <w:r w:rsidRPr="00FA7844">
        <w:rPr>
          <w:rFonts w:ascii="Times New Roman" w:hAnsi="Times New Roman"/>
          <w:sz w:val="28"/>
          <w:szCs w:val="28"/>
        </w:rPr>
        <w:t xml:space="preserve">По лесохозяйственному районированию изучаемая территория отнесена к лесостепному району. </w:t>
      </w:r>
    </w:p>
    <w:p w:rsidR="009B639E" w:rsidRDefault="009B639E" w:rsidP="009B639E">
      <w:pPr>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14:anchorId="23B3D6CA" wp14:editId="4543C372">
            <wp:extent cx="3510959" cy="3434316"/>
            <wp:effectExtent l="19050" t="0" r="0" b="0"/>
            <wp:docPr id="7" name="Рисунок 2" descr="G:\УКУРЕЙСКОЕ сп\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УКУРЕЙСКОЕ сп\Безымянный2.png"/>
                    <pic:cNvPicPr>
                      <a:picLocks noChangeAspect="1" noChangeArrowheads="1"/>
                    </pic:cNvPicPr>
                  </pic:nvPicPr>
                  <pic:blipFill>
                    <a:blip r:embed="rId14" cstate="print"/>
                    <a:srcRect/>
                    <a:stretch>
                      <a:fillRect/>
                    </a:stretch>
                  </pic:blipFill>
                  <pic:spPr bwMode="auto">
                    <a:xfrm>
                      <a:off x="0" y="0"/>
                      <a:ext cx="3511399" cy="3434746"/>
                    </a:xfrm>
                    <a:prstGeom prst="rect">
                      <a:avLst/>
                    </a:prstGeom>
                    <a:noFill/>
                    <a:ln w="9525">
                      <a:noFill/>
                      <a:miter lim="800000"/>
                      <a:headEnd/>
                      <a:tailEnd/>
                    </a:ln>
                  </pic:spPr>
                </pic:pic>
              </a:graphicData>
            </a:graphic>
          </wp:inline>
        </w:drawing>
      </w:r>
    </w:p>
    <w:p w:rsidR="00182F8D" w:rsidRDefault="00182F8D" w:rsidP="009B639E">
      <w:pPr>
        <w:spacing w:after="0" w:line="360" w:lineRule="auto"/>
        <w:ind w:firstLine="709"/>
        <w:jc w:val="center"/>
        <w:rPr>
          <w:rFonts w:ascii="Times New Roman" w:hAnsi="Times New Roman"/>
          <w:sz w:val="28"/>
          <w:szCs w:val="28"/>
        </w:rPr>
      </w:pPr>
      <w:r w:rsidRPr="00182F8D">
        <w:rPr>
          <w:rFonts w:ascii="Times New Roman" w:hAnsi="Times New Roman"/>
          <w:sz w:val="28"/>
          <w:szCs w:val="28"/>
        </w:rPr>
        <w:t>Рис. 2 - Географическое положение</w:t>
      </w:r>
    </w:p>
    <w:p w:rsidR="00182F8D" w:rsidRDefault="00182F8D" w:rsidP="009B639E">
      <w:pPr>
        <w:spacing w:after="0" w:line="360" w:lineRule="auto"/>
        <w:ind w:firstLine="709"/>
        <w:jc w:val="center"/>
        <w:rPr>
          <w:rFonts w:ascii="Times New Roman" w:hAnsi="Times New Roman"/>
          <w:sz w:val="28"/>
          <w:szCs w:val="28"/>
        </w:rPr>
      </w:pPr>
    </w:p>
    <w:p w:rsidR="00B53209" w:rsidRDefault="00B53209" w:rsidP="009B639E">
      <w:pPr>
        <w:spacing w:after="0" w:line="360" w:lineRule="auto"/>
        <w:ind w:firstLine="709"/>
        <w:jc w:val="center"/>
        <w:rPr>
          <w:rFonts w:ascii="Times New Roman" w:hAnsi="Times New Roman"/>
          <w:sz w:val="28"/>
          <w:szCs w:val="28"/>
        </w:rPr>
      </w:pPr>
    </w:p>
    <w:p w:rsidR="00B65C2A" w:rsidRPr="007950AB" w:rsidRDefault="00B65C2A" w:rsidP="00837CB7">
      <w:pPr>
        <w:pStyle w:val="3"/>
      </w:pPr>
      <w:bookmarkStart w:id="11" w:name="_Toc407032877"/>
      <w:r w:rsidRPr="007950AB">
        <w:t>1.3.2 Климат</w:t>
      </w:r>
      <w:bookmarkEnd w:id="11"/>
    </w:p>
    <w:p w:rsidR="00B65C2A" w:rsidRPr="0093287F" w:rsidRDefault="00B65C2A" w:rsidP="00B65C2A">
      <w:pPr>
        <w:spacing w:after="0" w:line="36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Климат сельского поселения </w:t>
      </w:r>
      <w:proofErr w:type="spellStart"/>
      <w:r w:rsidR="00740D9C">
        <w:rPr>
          <w:rFonts w:ascii="Times New Roman" w:hAnsi="Times New Roman"/>
          <w:sz w:val="28"/>
          <w:szCs w:val="28"/>
        </w:rPr>
        <w:t>Укурейское</w:t>
      </w:r>
      <w:proofErr w:type="spellEnd"/>
      <w:r w:rsidRPr="00DF7784">
        <w:rPr>
          <w:rFonts w:ascii="Times New Roman" w:hAnsi="Times New Roman"/>
          <w:sz w:val="28"/>
          <w:szCs w:val="28"/>
        </w:rPr>
        <w:t xml:space="preserve"> </w:t>
      </w:r>
      <w:r w:rsidRPr="007950AB">
        <w:rPr>
          <w:rFonts w:ascii="Times New Roman" w:hAnsi="Times New Roman"/>
          <w:sz w:val="28"/>
          <w:szCs w:val="28"/>
        </w:rPr>
        <w:t xml:space="preserve">по агроклиматическому районированию резко континентальный, </w:t>
      </w:r>
      <w:r w:rsidRPr="0093287F">
        <w:rPr>
          <w:rFonts w:ascii="Times New Roman" w:hAnsi="Times New Roman"/>
          <w:color w:val="000000"/>
          <w:sz w:val="28"/>
          <w:szCs w:val="28"/>
        </w:rPr>
        <w:t xml:space="preserve">с недостаточным (особенно весной и зимой) количеством осадков, холодной продолжительной (до 183 дней) зимой, </w:t>
      </w:r>
      <w:r w:rsidRPr="0093287F">
        <w:rPr>
          <w:rFonts w:ascii="Times New Roman" w:hAnsi="Times New Roman"/>
          <w:color w:val="000000"/>
          <w:sz w:val="28"/>
          <w:szCs w:val="28"/>
        </w:rPr>
        <w:lastRenderedPageBreak/>
        <w:t>относительно теплым (иногда жарким) летом – чаще сухим в первой половине и влажным во второй, а также большими суточными и годовыми колебаниями температуры воздуха, короткими (до 40-45 дней) переходными сезонами года.</w:t>
      </w:r>
      <w:proofErr w:type="gramEnd"/>
      <w:r w:rsidRPr="0093287F">
        <w:rPr>
          <w:rFonts w:ascii="Times New Roman" w:hAnsi="Times New Roman"/>
          <w:color w:val="000000"/>
          <w:sz w:val="28"/>
          <w:szCs w:val="28"/>
        </w:rPr>
        <w:t xml:space="preserve"> Ввиду господства ясных и малооблачных типов погод здесь отмечается повышенное (по сравнению с </w:t>
      </w:r>
      <w:proofErr w:type="spellStart"/>
      <w:r w:rsidRPr="0093287F">
        <w:rPr>
          <w:rFonts w:ascii="Times New Roman" w:hAnsi="Times New Roman"/>
          <w:color w:val="000000"/>
          <w:sz w:val="28"/>
          <w:szCs w:val="28"/>
        </w:rPr>
        <w:t>одноширотными</w:t>
      </w:r>
      <w:proofErr w:type="spellEnd"/>
      <w:r w:rsidRPr="0093287F">
        <w:rPr>
          <w:rFonts w:ascii="Times New Roman" w:hAnsi="Times New Roman"/>
          <w:color w:val="000000"/>
          <w:sz w:val="28"/>
          <w:szCs w:val="28"/>
        </w:rPr>
        <w:t xml:space="preserve"> территориями России) количество часов солнечного сияния (более 2000 часов по метеостанции Чернышевск). Величина годовой суммарной солнечной радиации изменяется от 97 на севере до 110 ккал/см</w:t>
      </w:r>
      <w:proofErr w:type="gramStart"/>
      <w:r w:rsidRPr="0093287F">
        <w:rPr>
          <w:rFonts w:ascii="Times New Roman" w:hAnsi="Times New Roman"/>
          <w:color w:val="000000"/>
          <w:sz w:val="28"/>
          <w:szCs w:val="28"/>
          <w:vertAlign w:val="superscript"/>
        </w:rPr>
        <w:t>2</w:t>
      </w:r>
      <w:proofErr w:type="gramEnd"/>
      <w:r w:rsidRPr="0093287F">
        <w:rPr>
          <w:rFonts w:ascii="Times New Roman" w:hAnsi="Times New Roman"/>
          <w:color w:val="000000"/>
          <w:sz w:val="28"/>
          <w:szCs w:val="28"/>
        </w:rPr>
        <w:t xml:space="preserve"> на юге, а величина годового радиационного баланса изменяется (соответственно) от 35 до 38 ккал/см</w:t>
      </w:r>
      <w:r w:rsidRPr="0093287F">
        <w:rPr>
          <w:rFonts w:ascii="Times New Roman" w:hAnsi="Times New Roman"/>
          <w:color w:val="000000"/>
          <w:sz w:val="28"/>
          <w:szCs w:val="28"/>
          <w:vertAlign w:val="superscript"/>
        </w:rPr>
        <w:t>2</w:t>
      </w:r>
      <w:r w:rsidRPr="0093287F">
        <w:rPr>
          <w:rFonts w:ascii="Times New Roman" w:hAnsi="Times New Roman"/>
          <w:color w:val="000000"/>
          <w:sz w:val="28"/>
          <w:szCs w:val="28"/>
        </w:rPr>
        <w:t xml:space="preserve">. </w:t>
      </w:r>
    </w:p>
    <w:p w:rsidR="00B65C2A" w:rsidRPr="0093287F" w:rsidRDefault="00B65C2A" w:rsidP="00B65C2A">
      <w:pPr>
        <w:spacing w:after="0" w:line="360" w:lineRule="auto"/>
        <w:ind w:firstLine="709"/>
        <w:jc w:val="both"/>
        <w:rPr>
          <w:rFonts w:ascii="Times New Roman" w:hAnsi="Times New Roman"/>
          <w:color w:val="000000"/>
          <w:sz w:val="28"/>
          <w:szCs w:val="28"/>
        </w:rPr>
      </w:pPr>
      <w:r w:rsidRPr="0093287F">
        <w:rPr>
          <w:rFonts w:ascii="Times New Roman" w:hAnsi="Times New Roman"/>
          <w:color w:val="000000"/>
          <w:sz w:val="28"/>
          <w:szCs w:val="28"/>
        </w:rPr>
        <w:t>Среднегодовая температура воздуха всюду отрицательная и составляет от -3</w:t>
      </w:r>
      <w:proofErr w:type="gramStart"/>
      <w:r w:rsidRPr="0093287F">
        <w:rPr>
          <w:rFonts w:ascii="Times New Roman" w:hAnsi="Times New Roman"/>
          <w:color w:val="000000"/>
          <w:sz w:val="28"/>
          <w:szCs w:val="28"/>
        </w:rPr>
        <w:t>ºС</w:t>
      </w:r>
      <w:proofErr w:type="gramEnd"/>
      <w:r w:rsidRPr="0093287F">
        <w:rPr>
          <w:rFonts w:ascii="Times New Roman" w:hAnsi="Times New Roman"/>
          <w:color w:val="000000"/>
          <w:sz w:val="28"/>
          <w:szCs w:val="28"/>
        </w:rPr>
        <w:t xml:space="preserve"> до -5,5ºС, что способствует не только сохранению, Нои наращиванию мощности мерзлоты. Она здесь имеет </w:t>
      </w:r>
      <w:proofErr w:type="spellStart"/>
      <w:r w:rsidRPr="0093287F">
        <w:rPr>
          <w:rFonts w:ascii="Times New Roman" w:hAnsi="Times New Roman"/>
          <w:color w:val="000000"/>
          <w:sz w:val="28"/>
          <w:szCs w:val="28"/>
        </w:rPr>
        <w:t>несплошной</w:t>
      </w:r>
      <w:proofErr w:type="spellEnd"/>
      <w:r w:rsidRPr="0093287F">
        <w:rPr>
          <w:rFonts w:ascii="Times New Roman" w:hAnsi="Times New Roman"/>
          <w:color w:val="000000"/>
          <w:sz w:val="28"/>
          <w:szCs w:val="28"/>
        </w:rPr>
        <w:t xml:space="preserve"> или островной характер распространения и мощность от 50 до 200м с температурами грунтов от -0,5</w:t>
      </w:r>
      <w:proofErr w:type="gramStart"/>
      <w:r w:rsidRPr="0093287F">
        <w:rPr>
          <w:rFonts w:ascii="Times New Roman" w:hAnsi="Times New Roman"/>
          <w:color w:val="000000"/>
          <w:sz w:val="28"/>
          <w:szCs w:val="28"/>
        </w:rPr>
        <w:t>ºС</w:t>
      </w:r>
      <w:proofErr w:type="gramEnd"/>
      <w:r w:rsidRPr="0093287F">
        <w:rPr>
          <w:rFonts w:ascii="Times New Roman" w:hAnsi="Times New Roman"/>
          <w:color w:val="000000"/>
          <w:sz w:val="28"/>
          <w:szCs w:val="28"/>
        </w:rPr>
        <w:t xml:space="preserve"> до -5ºС. </w:t>
      </w:r>
    </w:p>
    <w:p w:rsidR="00B65C2A" w:rsidRPr="0093287F" w:rsidRDefault="00B65C2A" w:rsidP="00B65C2A">
      <w:pPr>
        <w:spacing w:after="0" w:line="360" w:lineRule="auto"/>
        <w:ind w:firstLine="709"/>
        <w:jc w:val="both"/>
        <w:rPr>
          <w:rFonts w:ascii="Times New Roman" w:hAnsi="Times New Roman"/>
          <w:color w:val="000000"/>
          <w:sz w:val="28"/>
          <w:szCs w:val="28"/>
        </w:rPr>
      </w:pPr>
      <w:proofErr w:type="spellStart"/>
      <w:r w:rsidRPr="0093287F">
        <w:rPr>
          <w:rFonts w:ascii="Times New Roman" w:hAnsi="Times New Roman"/>
          <w:color w:val="000000"/>
          <w:sz w:val="28"/>
          <w:szCs w:val="28"/>
        </w:rPr>
        <w:t>Среднеянварские</w:t>
      </w:r>
      <w:proofErr w:type="spellEnd"/>
      <w:r w:rsidRPr="0093287F">
        <w:rPr>
          <w:rFonts w:ascii="Times New Roman" w:hAnsi="Times New Roman"/>
          <w:color w:val="000000"/>
          <w:sz w:val="28"/>
          <w:szCs w:val="28"/>
        </w:rPr>
        <w:t xml:space="preserve"> температуры воздуха составляют от -28</w:t>
      </w:r>
      <w:proofErr w:type="gramStart"/>
      <w:r w:rsidRPr="0093287F">
        <w:rPr>
          <w:rFonts w:ascii="Times New Roman" w:hAnsi="Times New Roman"/>
          <w:color w:val="000000"/>
          <w:sz w:val="28"/>
          <w:szCs w:val="28"/>
        </w:rPr>
        <w:t>ºС</w:t>
      </w:r>
      <w:proofErr w:type="gramEnd"/>
      <w:r w:rsidRPr="0093287F">
        <w:rPr>
          <w:rFonts w:ascii="Times New Roman" w:hAnsi="Times New Roman"/>
          <w:color w:val="000000"/>
          <w:sz w:val="28"/>
          <w:szCs w:val="28"/>
        </w:rPr>
        <w:t xml:space="preserve"> до -34ºС при абсолютном минимуме -57ºС. </w:t>
      </w:r>
      <w:proofErr w:type="spellStart"/>
      <w:r w:rsidRPr="0093287F">
        <w:rPr>
          <w:rFonts w:ascii="Times New Roman" w:hAnsi="Times New Roman"/>
          <w:color w:val="000000"/>
          <w:sz w:val="28"/>
          <w:szCs w:val="28"/>
        </w:rPr>
        <w:t>Среднеиюльские</w:t>
      </w:r>
      <w:proofErr w:type="spellEnd"/>
      <w:r w:rsidRPr="0093287F">
        <w:rPr>
          <w:rFonts w:ascii="Times New Roman" w:hAnsi="Times New Roman"/>
          <w:color w:val="000000"/>
          <w:sz w:val="28"/>
          <w:szCs w:val="28"/>
        </w:rPr>
        <w:t xml:space="preserve"> температуры воздуха составляют от +17ºС до +19,5ºС при абсолютном максимуме +37ºС. Осадки распределяются неравномерно как по сезонам, так и по годам. Минимум их приходится на зимний период (в сумме не больше 10% от годового количества), максимум на лето (до 80% годового количества). В среднем за год выпадает 350-400мм, в горах – до 500мм. По многолетним наблюдениям количество осадков за год может изменяться от 191-233мм (194</w:t>
      </w:r>
      <w:r>
        <w:rPr>
          <w:rFonts w:ascii="Times New Roman" w:hAnsi="Times New Roman"/>
          <w:color w:val="000000"/>
          <w:sz w:val="28"/>
          <w:szCs w:val="28"/>
        </w:rPr>
        <w:t xml:space="preserve">5, 1946 годы) до 442мм (2000г.). </w:t>
      </w:r>
      <w:r w:rsidRPr="0093287F">
        <w:rPr>
          <w:rFonts w:ascii="Times New Roman" w:hAnsi="Times New Roman"/>
          <w:color w:val="000000"/>
          <w:sz w:val="28"/>
          <w:szCs w:val="28"/>
        </w:rPr>
        <w:t>Снежный покров незначителен (от 10 до 15см в среднем), продолжительность его залегания может достигать 180-190 дней (особенно на склонах северной экспозиции и высоко в горах). Агроклиматические данные выглядят следующим образом:</w:t>
      </w:r>
    </w:p>
    <w:p w:rsidR="00B65C2A" w:rsidRPr="0093287F" w:rsidRDefault="00B65C2A" w:rsidP="00B65C2A">
      <w:pPr>
        <w:spacing w:after="0" w:line="360" w:lineRule="auto"/>
        <w:ind w:firstLine="709"/>
        <w:jc w:val="both"/>
        <w:rPr>
          <w:rFonts w:ascii="Times New Roman" w:hAnsi="Times New Roman"/>
          <w:color w:val="000000"/>
          <w:sz w:val="28"/>
          <w:szCs w:val="28"/>
        </w:rPr>
      </w:pPr>
      <w:r w:rsidRPr="0093287F">
        <w:rPr>
          <w:rFonts w:ascii="Times New Roman" w:hAnsi="Times New Roman"/>
          <w:color w:val="000000"/>
          <w:sz w:val="28"/>
          <w:szCs w:val="28"/>
        </w:rPr>
        <w:t>- сумма активных температур воздуха на севере составляет до 1500º, на юге района до 1850º;</w:t>
      </w:r>
    </w:p>
    <w:p w:rsidR="00B65C2A" w:rsidRPr="0093287F" w:rsidRDefault="00B65C2A" w:rsidP="00B65C2A">
      <w:pPr>
        <w:spacing w:after="0" w:line="360" w:lineRule="auto"/>
        <w:ind w:firstLine="709"/>
        <w:jc w:val="both"/>
        <w:rPr>
          <w:rFonts w:ascii="Times New Roman" w:hAnsi="Times New Roman"/>
          <w:color w:val="000000"/>
          <w:sz w:val="28"/>
          <w:szCs w:val="28"/>
        </w:rPr>
      </w:pPr>
      <w:r w:rsidRPr="0093287F">
        <w:rPr>
          <w:rFonts w:ascii="Times New Roman" w:hAnsi="Times New Roman"/>
          <w:color w:val="000000"/>
          <w:sz w:val="28"/>
          <w:szCs w:val="28"/>
        </w:rPr>
        <w:lastRenderedPageBreak/>
        <w:tab/>
        <w:t>- безморозный период колеблется от 80 (на севере) до 95 (на юге) дней при минимуме этого показателя 59 дней и максимуме 132 дня;</w:t>
      </w:r>
    </w:p>
    <w:p w:rsidR="00B65C2A" w:rsidRPr="0093287F" w:rsidRDefault="00B65C2A" w:rsidP="00B65C2A">
      <w:pPr>
        <w:spacing w:after="0" w:line="360" w:lineRule="auto"/>
        <w:ind w:firstLine="709"/>
        <w:jc w:val="both"/>
        <w:rPr>
          <w:rFonts w:ascii="Times New Roman" w:hAnsi="Times New Roman"/>
          <w:color w:val="000000"/>
          <w:sz w:val="28"/>
          <w:szCs w:val="28"/>
        </w:rPr>
      </w:pPr>
      <w:r w:rsidRPr="0093287F">
        <w:rPr>
          <w:rFonts w:ascii="Times New Roman" w:hAnsi="Times New Roman"/>
          <w:color w:val="000000"/>
          <w:sz w:val="28"/>
          <w:szCs w:val="28"/>
        </w:rPr>
        <w:tab/>
        <w:t>- продолжительность вегетационного периода составляет 130 дней на севере и 160 дней на юге.</w:t>
      </w:r>
    </w:p>
    <w:p w:rsidR="00B65C2A" w:rsidRPr="0093287F" w:rsidRDefault="00B65C2A" w:rsidP="00B65C2A">
      <w:pPr>
        <w:spacing w:after="0" w:line="360" w:lineRule="auto"/>
        <w:ind w:firstLine="709"/>
        <w:jc w:val="both"/>
        <w:rPr>
          <w:rFonts w:ascii="Times New Roman" w:hAnsi="Times New Roman"/>
          <w:color w:val="000000"/>
          <w:sz w:val="28"/>
          <w:szCs w:val="28"/>
        </w:rPr>
      </w:pPr>
      <w:r w:rsidRPr="0093287F">
        <w:rPr>
          <w:rFonts w:ascii="Times New Roman" w:hAnsi="Times New Roman"/>
          <w:color w:val="000000"/>
          <w:sz w:val="28"/>
          <w:szCs w:val="28"/>
        </w:rPr>
        <w:tab/>
      </w:r>
      <w:proofErr w:type="gramStart"/>
      <w:r w:rsidRPr="0093287F">
        <w:rPr>
          <w:rFonts w:ascii="Times New Roman" w:hAnsi="Times New Roman"/>
          <w:color w:val="000000"/>
          <w:sz w:val="28"/>
          <w:szCs w:val="28"/>
        </w:rPr>
        <w:t xml:space="preserve">В соответствие с агроклиматическими показателями можно заниматься выращиванием яровой пшеницы, ржи, ячменя, овса, кукурузы (на силос), бобов, гороха, гречихи, картофеля, овощных культур; в закрытых грунтах перечень </w:t>
      </w:r>
      <w:proofErr w:type="spellStart"/>
      <w:r w:rsidRPr="0093287F">
        <w:rPr>
          <w:rFonts w:ascii="Times New Roman" w:hAnsi="Times New Roman"/>
          <w:color w:val="000000"/>
          <w:sz w:val="28"/>
          <w:szCs w:val="28"/>
        </w:rPr>
        <w:t>сельхозку</w:t>
      </w:r>
      <w:r>
        <w:rPr>
          <w:rFonts w:ascii="Times New Roman" w:hAnsi="Times New Roman"/>
          <w:color w:val="000000"/>
          <w:sz w:val="28"/>
          <w:szCs w:val="28"/>
        </w:rPr>
        <w:t>льтур</w:t>
      </w:r>
      <w:proofErr w:type="spellEnd"/>
      <w:r>
        <w:rPr>
          <w:rFonts w:ascii="Times New Roman" w:hAnsi="Times New Roman"/>
          <w:color w:val="000000"/>
          <w:sz w:val="28"/>
          <w:szCs w:val="28"/>
        </w:rPr>
        <w:t xml:space="preserve"> увеличится: фасоль, перец</w:t>
      </w:r>
      <w:r w:rsidRPr="0093287F">
        <w:rPr>
          <w:rFonts w:ascii="Times New Roman" w:hAnsi="Times New Roman"/>
          <w:color w:val="000000"/>
          <w:sz w:val="28"/>
          <w:szCs w:val="28"/>
        </w:rPr>
        <w:t xml:space="preserve"> и др.</w:t>
      </w:r>
      <w:proofErr w:type="gramEnd"/>
    </w:p>
    <w:p w:rsidR="00B65C2A" w:rsidRDefault="00B65C2A" w:rsidP="00B65C2A">
      <w:pPr>
        <w:spacing w:after="0" w:line="360" w:lineRule="auto"/>
        <w:ind w:firstLine="709"/>
        <w:jc w:val="both"/>
        <w:rPr>
          <w:rFonts w:ascii="Times New Roman" w:hAnsi="Times New Roman"/>
          <w:sz w:val="28"/>
          <w:szCs w:val="28"/>
        </w:rPr>
      </w:pPr>
    </w:p>
    <w:p w:rsidR="00B53209" w:rsidRDefault="00B53209" w:rsidP="00B65C2A">
      <w:pPr>
        <w:spacing w:after="0" w:line="360" w:lineRule="auto"/>
        <w:ind w:firstLine="709"/>
        <w:jc w:val="both"/>
        <w:rPr>
          <w:rFonts w:ascii="Times New Roman" w:hAnsi="Times New Roman"/>
          <w:sz w:val="28"/>
          <w:szCs w:val="28"/>
        </w:rPr>
      </w:pPr>
    </w:p>
    <w:p w:rsidR="00B65C2A" w:rsidRPr="009E2AEA" w:rsidRDefault="00B65C2A" w:rsidP="00837CB7">
      <w:pPr>
        <w:pStyle w:val="3"/>
      </w:pPr>
      <w:bookmarkStart w:id="12" w:name="_Toc407032878"/>
      <w:r>
        <w:t>1.3.3 Рельеф</w:t>
      </w:r>
      <w:r w:rsidRPr="009E2AEA">
        <w:t xml:space="preserve"> почвы</w:t>
      </w:r>
      <w:r>
        <w:t xml:space="preserve"> и инженерно-геологические условия</w:t>
      </w:r>
      <w:bookmarkEnd w:id="12"/>
    </w:p>
    <w:p w:rsidR="00B65C2A" w:rsidRPr="006250CC" w:rsidRDefault="00B65C2A" w:rsidP="00B65C2A">
      <w:pPr>
        <w:spacing w:after="0" w:line="360" w:lineRule="auto"/>
        <w:ind w:firstLine="709"/>
        <w:jc w:val="both"/>
        <w:rPr>
          <w:rFonts w:ascii="Times New Roman" w:hAnsi="Times New Roman"/>
          <w:color w:val="000000"/>
          <w:sz w:val="28"/>
          <w:szCs w:val="28"/>
        </w:rPr>
      </w:pPr>
      <w:r w:rsidRPr="006250CC">
        <w:rPr>
          <w:rFonts w:ascii="Times New Roman" w:hAnsi="Times New Roman"/>
          <w:color w:val="000000"/>
          <w:sz w:val="28"/>
          <w:szCs w:val="28"/>
        </w:rPr>
        <w:t xml:space="preserve">Почвенный покров довольно разнообразен, но основными его типами являются: </w:t>
      </w:r>
      <w:proofErr w:type="gramStart"/>
      <w:r w:rsidRPr="006250CC">
        <w:rPr>
          <w:rFonts w:ascii="Times New Roman" w:hAnsi="Times New Roman"/>
          <w:color w:val="000000"/>
          <w:sz w:val="28"/>
          <w:szCs w:val="28"/>
        </w:rPr>
        <w:t>мерзлотные</w:t>
      </w:r>
      <w:proofErr w:type="gramEnd"/>
      <w:r w:rsidRPr="006250CC">
        <w:rPr>
          <w:rFonts w:ascii="Times New Roman" w:hAnsi="Times New Roman"/>
          <w:color w:val="000000"/>
          <w:sz w:val="28"/>
          <w:szCs w:val="28"/>
        </w:rPr>
        <w:t xml:space="preserve"> лугово-черноземные, горно-черноземные глубокопромерзающие, горные мерзлотно-таежные оподзоленные и горные мерзлотно-таежные дерновые. Последние два типа почв являются здесь самыми распространенными по занимаемой площади, которыми покрыты преобладающая часть хребтов и подгорных территорий, где произрастают преимущественно </w:t>
      </w:r>
      <w:proofErr w:type="spellStart"/>
      <w:r w:rsidRPr="006250CC">
        <w:rPr>
          <w:rFonts w:ascii="Times New Roman" w:hAnsi="Times New Roman"/>
          <w:color w:val="000000"/>
          <w:sz w:val="28"/>
          <w:szCs w:val="28"/>
        </w:rPr>
        <w:t>лиственничники</w:t>
      </w:r>
      <w:proofErr w:type="spellEnd"/>
      <w:r w:rsidRPr="006250CC">
        <w:rPr>
          <w:rFonts w:ascii="Times New Roman" w:hAnsi="Times New Roman"/>
          <w:color w:val="000000"/>
          <w:sz w:val="28"/>
          <w:szCs w:val="28"/>
        </w:rPr>
        <w:t xml:space="preserve"> с подлеском из </w:t>
      </w:r>
      <w:proofErr w:type="spellStart"/>
      <w:r w:rsidRPr="006250CC">
        <w:rPr>
          <w:rFonts w:ascii="Times New Roman" w:hAnsi="Times New Roman"/>
          <w:color w:val="000000"/>
          <w:sz w:val="28"/>
          <w:szCs w:val="28"/>
        </w:rPr>
        <w:t>даурского</w:t>
      </w:r>
      <w:proofErr w:type="spellEnd"/>
      <w:r w:rsidRPr="006250CC">
        <w:rPr>
          <w:rFonts w:ascii="Times New Roman" w:hAnsi="Times New Roman"/>
          <w:color w:val="000000"/>
          <w:sz w:val="28"/>
          <w:szCs w:val="28"/>
        </w:rPr>
        <w:t xml:space="preserve"> рододендрона. Мощность у них не больше 25см, содержание гумуса не более 3%. Обе разновидности черноземных почв формируются в степных и лесостепных ландшафтах или на лугах речных долин. Они в целом маломощны (до 40см), по механическому составу суглинистые или супесчаные, содержание гумуса колеблется от 3 до 8%, что делает их наиболее плодородными; именно поэтому черноземные виды почв заняты под пашни, реже – под пастбища и сенокосы.</w:t>
      </w:r>
    </w:p>
    <w:p w:rsidR="00B65C2A" w:rsidRPr="006250CC" w:rsidRDefault="00B65C2A" w:rsidP="00B65C2A">
      <w:pPr>
        <w:spacing w:after="0" w:line="360" w:lineRule="auto"/>
        <w:ind w:firstLine="709"/>
        <w:jc w:val="both"/>
        <w:rPr>
          <w:rFonts w:ascii="Times New Roman" w:hAnsi="Times New Roman"/>
          <w:sz w:val="28"/>
          <w:szCs w:val="28"/>
        </w:rPr>
      </w:pPr>
      <w:r w:rsidRPr="006250CC">
        <w:rPr>
          <w:rFonts w:ascii="Times New Roman" w:hAnsi="Times New Roman"/>
          <w:sz w:val="28"/>
          <w:szCs w:val="28"/>
        </w:rPr>
        <w:t xml:space="preserve">В геологическом отношении территория входит в состав Западно-Становой структурно-формационной зоны, сложенной разнообразными по составу и возрасту породами. Древнейшими среди них являются </w:t>
      </w:r>
      <w:proofErr w:type="spellStart"/>
      <w:r w:rsidRPr="006250CC">
        <w:rPr>
          <w:rFonts w:ascii="Times New Roman" w:hAnsi="Times New Roman"/>
          <w:sz w:val="28"/>
          <w:szCs w:val="28"/>
        </w:rPr>
        <w:t>позднеархейские</w:t>
      </w:r>
      <w:proofErr w:type="spellEnd"/>
      <w:r w:rsidRPr="006250CC">
        <w:rPr>
          <w:rFonts w:ascii="Times New Roman" w:hAnsi="Times New Roman"/>
          <w:sz w:val="28"/>
          <w:szCs w:val="28"/>
        </w:rPr>
        <w:t xml:space="preserve"> </w:t>
      </w:r>
      <w:proofErr w:type="gramStart"/>
      <w:r w:rsidRPr="006250CC">
        <w:rPr>
          <w:rFonts w:ascii="Times New Roman" w:hAnsi="Times New Roman"/>
          <w:sz w:val="28"/>
          <w:szCs w:val="28"/>
        </w:rPr>
        <w:t>амфибол-биотитовые</w:t>
      </w:r>
      <w:proofErr w:type="gramEnd"/>
      <w:r w:rsidRPr="006250CC">
        <w:rPr>
          <w:rFonts w:ascii="Times New Roman" w:hAnsi="Times New Roman"/>
          <w:sz w:val="28"/>
          <w:szCs w:val="28"/>
        </w:rPr>
        <w:t xml:space="preserve"> </w:t>
      </w:r>
      <w:proofErr w:type="spellStart"/>
      <w:r w:rsidRPr="006250CC">
        <w:rPr>
          <w:rFonts w:ascii="Times New Roman" w:hAnsi="Times New Roman"/>
          <w:sz w:val="28"/>
          <w:szCs w:val="28"/>
        </w:rPr>
        <w:t>гранито</w:t>
      </w:r>
      <w:proofErr w:type="spellEnd"/>
      <w:r w:rsidRPr="006250CC">
        <w:rPr>
          <w:rFonts w:ascii="Times New Roman" w:hAnsi="Times New Roman"/>
          <w:sz w:val="28"/>
          <w:szCs w:val="28"/>
        </w:rPr>
        <w:t xml:space="preserve">-гнейсы, </w:t>
      </w:r>
      <w:proofErr w:type="spellStart"/>
      <w:r w:rsidRPr="006250CC">
        <w:rPr>
          <w:rFonts w:ascii="Times New Roman" w:hAnsi="Times New Roman"/>
          <w:sz w:val="28"/>
          <w:szCs w:val="28"/>
        </w:rPr>
        <w:t>ранне</w:t>
      </w:r>
      <w:proofErr w:type="spellEnd"/>
      <w:r w:rsidRPr="006250CC">
        <w:rPr>
          <w:rFonts w:ascii="Times New Roman" w:hAnsi="Times New Roman"/>
          <w:sz w:val="28"/>
          <w:szCs w:val="28"/>
        </w:rPr>
        <w:t xml:space="preserve">-протерозойские биотитовые </w:t>
      </w:r>
      <w:proofErr w:type="spellStart"/>
      <w:r w:rsidRPr="006250CC">
        <w:rPr>
          <w:rFonts w:ascii="Times New Roman" w:hAnsi="Times New Roman"/>
          <w:sz w:val="28"/>
          <w:szCs w:val="28"/>
        </w:rPr>
        <w:t>гранито</w:t>
      </w:r>
      <w:proofErr w:type="spellEnd"/>
      <w:r w:rsidRPr="006250CC">
        <w:rPr>
          <w:rFonts w:ascii="Times New Roman" w:hAnsi="Times New Roman"/>
          <w:sz w:val="28"/>
          <w:szCs w:val="28"/>
        </w:rPr>
        <w:t xml:space="preserve">-гнейсы и верхнерифейские вулканогенно-осадочные </w:t>
      </w:r>
      <w:proofErr w:type="spellStart"/>
      <w:r w:rsidRPr="006250CC">
        <w:rPr>
          <w:rFonts w:ascii="Times New Roman" w:hAnsi="Times New Roman"/>
          <w:sz w:val="28"/>
          <w:szCs w:val="28"/>
        </w:rPr>
        <w:lastRenderedPageBreak/>
        <w:t>метаэффузивы</w:t>
      </w:r>
      <w:proofErr w:type="spellEnd"/>
      <w:r w:rsidRPr="006250CC">
        <w:rPr>
          <w:rFonts w:ascii="Times New Roman" w:hAnsi="Times New Roman"/>
          <w:sz w:val="28"/>
          <w:szCs w:val="28"/>
        </w:rPr>
        <w:t xml:space="preserve">, слюдистые сланцы, </w:t>
      </w:r>
      <w:proofErr w:type="spellStart"/>
      <w:r w:rsidRPr="006250CC">
        <w:rPr>
          <w:rFonts w:ascii="Times New Roman" w:hAnsi="Times New Roman"/>
          <w:sz w:val="28"/>
          <w:szCs w:val="28"/>
        </w:rPr>
        <w:t>метапесчаники</w:t>
      </w:r>
      <w:proofErr w:type="spellEnd"/>
      <w:r w:rsidRPr="006250CC">
        <w:rPr>
          <w:rFonts w:ascii="Times New Roman" w:hAnsi="Times New Roman"/>
          <w:sz w:val="28"/>
          <w:szCs w:val="28"/>
        </w:rPr>
        <w:t xml:space="preserve">, кварцы и известняки. Палеозойские формации представлены, главным образом, </w:t>
      </w:r>
      <w:proofErr w:type="spellStart"/>
      <w:r w:rsidRPr="006250CC">
        <w:rPr>
          <w:rFonts w:ascii="Times New Roman" w:hAnsi="Times New Roman"/>
          <w:sz w:val="28"/>
          <w:szCs w:val="28"/>
        </w:rPr>
        <w:t>гранитоидами</w:t>
      </w:r>
      <w:proofErr w:type="spellEnd"/>
      <w:r w:rsidRPr="006250CC">
        <w:rPr>
          <w:rFonts w:ascii="Times New Roman" w:hAnsi="Times New Roman"/>
          <w:sz w:val="28"/>
          <w:szCs w:val="28"/>
        </w:rPr>
        <w:t xml:space="preserve"> </w:t>
      </w:r>
      <w:proofErr w:type="spellStart"/>
      <w:proofErr w:type="gramStart"/>
      <w:r w:rsidRPr="006250CC">
        <w:rPr>
          <w:rFonts w:ascii="Times New Roman" w:hAnsi="Times New Roman"/>
          <w:sz w:val="28"/>
          <w:szCs w:val="28"/>
        </w:rPr>
        <w:t>олекминского</w:t>
      </w:r>
      <w:proofErr w:type="spellEnd"/>
      <w:proofErr w:type="gramEnd"/>
      <w:r w:rsidRPr="006250CC">
        <w:rPr>
          <w:rFonts w:ascii="Times New Roman" w:hAnsi="Times New Roman"/>
          <w:sz w:val="28"/>
          <w:szCs w:val="28"/>
        </w:rPr>
        <w:t xml:space="preserve"> и </w:t>
      </w:r>
      <w:proofErr w:type="spellStart"/>
      <w:r w:rsidRPr="006250CC">
        <w:rPr>
          <w:rFonts w:ascii="Times New Roman" w:hAnsi="Times New Roman"/>
          <w:sz w:val="28"/>
          <w:szCs w:val="28"/>
        </w:rPr>
        <w:t>бичурского</w:t>
      </w:r>
      <w:proofErr w:type="spellEnd"/>
      <w:r w:rsidRPr="006250CC">
        <w:rPr>
          <w:rFonts w:ascii="Times New Roman" w:hAnsi="Times New Roman"/>
          <w:sz w:val="28"/>
          <w:szCs w:val="28"/>
        </w:rPr>
        <w:t xml:space="preserve"> комплексов. Более широко представлены породы мезозойского возраста как интрузивного (</w:t>
      </w:r>
      <w:proofErr w:type="spellStart"/>
      <w:r w:rsidRPr="006250CC">
        <w:rPr>
          <w:rFonts w:ascii="Times New Roman" w:hAnsi="Times New Roman"/>
          <w:sz w:val="28"/>
          <w:szCs w:val="28"/>
        </w:rPr>
        <w:t>нерчуганский</w:t>
      </w:r>
      <w:proofErr w:type="spellEnd"/>
      <w:r w:rsidRPr="006250CC">
        <w:rPr>
          <w:rFonts w:ascii="Times New Roman" w:hAnsi="Times New Roman"/>
          <w:sz w:val="28"/>
          <w:szCs w:val="28"/>
        </w:rPr>
        <w:t xml:space="preserve"> и </w:t>
      </w:r>
      <w:proofErr w:type="spellStart"/>
      <w:r w:rsidRPr="006250CC">
        <w:rPr>
          <w:rFonts w:ascii="Times New Roman" w:hAnsi="Times New Roman"/>
          <w:sz w:val="28"/>
          <w:szCs w:val="28"/>
        </w:rPr>
        <w:t>амананский</w:t>
      </w:r>
      <w:proofErr w:type="spellEnd"/>
      <w:r w:rsidRPr="006250CC">
        <w:rPr>
          <w:rFonts w:ascii="Times New Roman" w:hAnsi="Times New Roman"/>
          <w:sz w:val="28"/>
          <w:szCs w:val="28"/>
        </w:rPr>
        <w:t xml:space="preserve"> комплексы щелочных гранитов и </w:t>
      </w:r>
      <w:proofErr w:type="spellStart"/>
      <w:r w:rsidRPr="006250CC">
        <w:rPr>
          <w:rFonts w:ascii="Times New Roman" w:hAnsi="Times New Roman"/>
          <w:sz w:val="28"/>
          <w:szCs w:val="28"/>
        </w:rPr>
        <w:t>лейкогранитов</w:t>
      </w:r>
      <w:proofErr w:type="spellEnd"/>
      <w:r w:rsidRPr="006250CC">
        <w:rPr>
          <w:rFonts w:ascii="Times New Roman" w:hAnsi="Times New Roman"/>
          <w:sz w:val="28"/>
          <w:szCs w:val="28"/>
        </w:rPr>
        <w:t xml:space="preserve">), так и осадочно-метаморфического или осадочно-вулканогенного (породы </w:t>
      </w:r>
      <w:proofErr w:type="spellStart"/>
      <w:r w:rsidRPr="006250CC">
        <w:rPr>
          <w:rFonts w:ascii="Times New Roman" w:hAnsi="Times New Roman"/>
          <w:sz w:val="28"/>
          <w:szCs w:val="28"/>
        </w:rPr>
        <w:t>могойтуйской</w:t>
      </w:r>
      <w:proofErr w:type="spellEnd"/>
      <w:r w:rsidRPr="006250CC">
        <w:rPr>
          <w:rFonts w:ascii="Times New Roman" w:hAnsi="Times New Roman"/>
          <w:sz w:val="28"/>
          <w:szCs w:val="28"/>
        </w:rPr>
        <w:t xml:space="preserve"> серии, </w:t>
      </w:r>
      <w:proofErr w:type="spellStart"/>
      <w:r w:rsidRPr="006250CC">
        <w:rPr>
          <w:rFonts w:ascii="Times New Roman" w:hAnsi="Times New Roman"/>
          <w:sz w:val="28"/>
          <w:szCs w:val="28"/>
        </w:rPr>
        <w:t>оловской</w:t>
      </w:r>
      <w:proofErr w:type="spellEnd"/>
      <w:r w:rsidRPr="006250CC">
        <w:rPr>
          <w:rFonts w:ascii="Times New Roman" w:hAnsi="Times New Roman"/>
          <w:sz w:val="28"/>
          <w:szCs w:val="28"/>
        </w:rPr>
        <w:t xml:space="preserve"> и </w:t>
      </w:r>
      <w:proofErr w:type="spellStart"/>
      <w:r w:rsidRPr="006250CC">
        <w:rPr>
          <w:rFonts w:ascii="Times New Roman" w:hAnsi="Times New Roman"/>
          <w:sz w:val="28"/>
          <w:szCs w:val="28"/>
        </w:rPr>
        <w:t>укурейской</w:t>
      </w:r>
      <w:proofErr w:type="spellEnd"/>
      <w:r w:rsidRPr="006250CC">
        <w:rPr>
          <w:rFonts w:ascii="Times New Roman" w:hAnsi="Times New Roman"/>
          <w:sz w:val="28"/>
          <w:szCs w:val="28"/>
        </w:rPr>
        <w:t xml:space="preserve"> свит, </w:t>
      </w:r>
      <w:proofErr w:type="spellStart"/>
      <w:r w:rsidRPr="006250CC">
        <w:rPr>
          <w:rFonts w:ascii="Times New Roman" w:hAnsi="Times New Roman"/>
          <w:sz w:val="28"/>
          <w:szCs w:val="28"/>
        </w:rPr>
        <w:t>тургинской</w:t>
      </w:r>
      <w:proofErr w:type="spellEnd"/>
      <w:r w:rsidRPr="006250CC">
        <w:rPr>
          <w:rFonts w:ascii="Times New Roman" w:hAnsi="Times New Roman"/>
          <w:sz w:val="28"/>
          <w:szCs w:val="28"/>
        </w:rPr>
        <w:t xml:space="preserve"> </w:t>
      </w:r>
      <w:proofErr w:type="spellStart"/>
      <w:r w:rsidRPr="006250CC">
        <w:rPr>
          <w:rFonts w:ascii="Times New Roman" w:hAnsi="Times New Roman"/>
          <w:sz w:val="28"/>
          <w:szCs w:val="28"/>
        </w:rPr>
        <w:t>подсерии</w:t>
      </w:r>
      <w:proofErr w:type="spellEnd"/>
      <w:r w:rsidRPr="006250CC">
        <w:rPr>
          <w:rFonts w:ascii="Times New Roman" w:hAnsi="Times New Roman"/>
          <w:sz w:val="28"/>
          <w:szCs w:val="28"/>
        </w:rPr>
        <w:t xml:space="preserve">, представленные песчаниками, </w:t>
      </w:r>
      <w:proofErr w:type="spellStart"/>
      <w:r w:rsidRPr="006250CC">
        <w:rPr>
          <w:rFonts w:ascii="Times New Roman" w:hAnsi="Times New Roman"/>
          <w:sz w:val="28"/>
          <w:szCs w:val="28"/>
        </w:rPr>
        <w:t>гравелитами</w:t>
      </w:r>
      <w:proofErr w:type="spellEnd"/>
      <w:r w:rsidRPr="006250CC">
        <w:rPr>
          <w:rFonts w:ascii="Times New Roman" w:hAnsi="Times New Roman"/>
          <w:sz w:val="28"/>
          <w:szCs w:val="28"/>
        </w:rPr>
        <w:t xml:space="preserve">, алевролитами, </w:t>
      </w:r>
      <w:proofErr w:type="spellStart"/>
      <w:r w:rsidRPr="006250CC">
        <w:rPr>
          <w:rFonts w:ascii="Times New Roman" w:hAnsi="Times New Roman"/>
          <w:sz w:val="28"/>
          <w:szCs w:val="28"/>
        </w:rPr>
        <w:t>ариллитами</w:t>
      </w:r>
      <w:proofErr w:type="spellEnd"/>
      <w:r w:rsidRPr="006250CC">
        <w:rPr>
          <w:rFonts w:ascii="Times New Roman" w:hAnsi="Times New Roman"/>
          <w:sz w:val="28"/>
          <w:szCs w:val="28"/>
        </w:rPr>
        <w:t xml:space="preserve">, валунно-галечными конгломератами, туфами, </w:t>
      </w:r>
      <w:proofErr w:type="spellStart"/>
      <w:r w:rsidRPr="006250CC">
        <w:rPr>
          <w:rFonts w:ascii="Times New Roman" w:hAnsi="Times New Roman"/>
          <w:sz w:val="28"/>
          <w:szCs w:val="28"/>
        </w:rPr>
        <w:t>трахландезитами</w:t>
      </w:r>
      <w:proofErr w:type="spellEnd"/>
      <w:r w:rsidRPr="006250CC">
        <w:rPr>
          <w:rFonts w:ascii="Times New Roman" w:hAnsi="Times New Roman"/>
          <w:sz w:val="28"/>
          <w:szCs w:val="28"/>
        </w:rPr>
        <w:t xml:space="preserve"> и др.) генезиса. В осадочных мезозойских толщах встречаются местами угольные отложения вплоть до промышленных концентраций. Из кайнозойских отложений следует отметить небольшие поля миоценовых и неоген-четвертичных отложений, а также повсеместно распространенные рыхлые разного генезиса отложения четвертичного возраста.</w:t>
      </w:r>
    </w:p>
    <w:p w:rsidR="00B65C2A" w:rsidRPr="006250CC" w:rsidRDefault="00B65C2A" w:rsidP="00B65C2A">
      <w:pPr>
        <w:spacing w:after="0" w:line="360" w:lineRule="auto"/>
        <w:ind w:firstLine="709"/>
        <w:jc w:val="both"/>
        <w:rPr>
          <w:rFonts w:ascii="Times New Roman" w:hAnsi="Times New Roman"/>
          <w:sz w:val="28"/>
          <w:szCs w:val="28"/>
        </w:rPr>
      </w:pPr>
      <w:r w:rsidRPr="006250CC">
        <w:rPr>
          <w:rFonts w:ascii="Times New Roman" w:hAnsi="Times New Roman"/>
          <w:sz w:val="28"/>
          <w:szCs w:val="28"/>
        </w:rPr>
        <w:t xml:space="preserve">Для рельефа характерно преобладание </w:t>
      </w:r>
      <w:proofErr w:type="gramStart"/>
      <w:r w:rsidRPr="006250CC">
        <w:rPr>
          <w:rFonts w:ascii="Times New Roman" w:hAnsi="Times New Roman"/>
          <w:sz w:val="28"/>
          <w:szCs w:val="28"/>
        </w:rPr>
        <w:t>хребтовых</w:t>
      </w:r>
      <w:proofErr w:type="gramEnd"/>
      <w:r w:rsidRPr="006250CC">
        <w:rPr>
          <w:rFonts w:ascii="Times New Roman" w:hAnsi="Times New Roman"/>
          <w:sz w:val="28"/>
          <w:szCs w:val="28"/>
        </w:rPr>
        <w:t xml:space="preserve"> </w:t>
      </w:r>
      <w:proofErr w:type="spellStart"/>
      <w:r w:rsidRPr="006250CC">
        <w:rPr>
          <w:rFonts w:ascii="Times New Roman" w:hAnsi="Times New Roman"/>
          <w:sz w:val="28"/>
          <w:szCs w:val="28"/>
        </w:rPr>
        <w:t>морфоструктур</w:t>
      </w:r>
      <w:proofErr w:type="spellEnd"/>
      <w:r w:rsidRPr="006250CC">
        <w:rPr>
          <w:rFonts w:ascii="Times New Roman" w:hAnsi="Times New Roman"/>
          <w:sz w:val="28"/>
          <w:szCs w:val="28"/>
        </w:rPr>
        <w:t xml:space="preserve">, которые часто сочетаются с впадинами забайкальского типа, с межгорными понижениями и молодыми долинами. </w:t>
      </w:r>
      <w:r>
        <w:rPr>
          <w:rFonts w:ascii="Times New Roman" w:hAnsi="Times New Roman"/>
          <w:sz w:val="28"/>
          <w:szCs w:val="28"/>
        </w:rPr>
        <w:t>Одним из н</w:t>
      </w:r>
      <w:r w:rsidRPr="006250CC">
        <w:rPr>
          <w:rFonts w:ascii="Times New Roman" w:hAnsi="Times New Roman"/>
          <w:sz w:val="28"/>
          <w:szCs w:val="28"/>
        </w:rPr>
        <w:t xml:space="preserve">аиболее </w:t>
      </w:r>
      <w:proofErr w:type="gramStart"/>
      <w:r w:rsidRPr="006250CC">
        <w:rPr>
          <w:rFonts w:ascii="Times New Roman" w:hAnsi="Times New Roman"/>
          <w:sz w:val="28"/>
          <w:szCs w:val="28"/>
        </w:rPr>
        <w:t>крупны</w:t>
      </w:r>
      <w:r>
        <w:rPr>
          <w:rFonts w:ascii="Times New Roman" w:hAnsi="Times New Roman"/>
          <w:sz w:val="28"/>
          <w:szCs w:val="28"/>
        </w:rPr>
        <w:t>х</w:t>
      </w:r>
      <w:proofErr w:type="gramEnd"/>
      <w:r w:rsidRPr="006250CC">
        <w:rPr>
          <w:rFonts w:ascii="Times New Roman" w:hAnsi="Times New Roman"/>
          <w:sz w:val="28"/>
          <w:szCs w:val="28"/>
        </w:rPr>
        <w:t xml:space="preserve"> в районе явля</w:t>
      </w:r>
      <w:r>
        <w:rPr>
          <w:rFonts w:ascii="Times New Roman" w:hAnsi="Times New Roman"/>
          <w:sz w:val="28"/>
          <w:szCs w:val="28"/>
        </w:rPr>
        <w:t>е</w:t>
      </w:r>
      <w:r w:rsidRPr="006250CC">
        <w:rPr>
          <w:rFonts w:ascii="Times New Roman" w:hAnsi="Times New Roman"/>
          <w:sz w:val="28"/>
          <w:szCs w:val="28"/>
        </w:rPr>
        <w:t xml:space="preserve">тся </w:t>
      </w:r>
      <w:proofErr w:type="spellStart"/>
      <w:r w:rsidRPr="006250CC">
        <w:rPr>
          <w:rFonts w:ascii="Times New Roman" w:hAnsi="Times New Roman"/>
          <w:sz w:val="28"/>
          <w:szCs w:val="28"/>
        </w:rPr>
        <w:t>Алеурский</w:t>
      </w:r>
      <w:proofErr w:type="spellEnd"/>
      <w:r>
        <w:rPr>
          <w:rFonts w:ascii="Times New Roman" w:hAnsi="Times New Roman"/>
          <w:sz w:val="28"/>
          <w:szCs w:val="28"/>
        </w:rPr>
        <w:t xml:space="preserve"> хребет.</w:t>
      </w:r>
      <w:r w:rsidRPr="006250CC">
        <w:rPr>
          <w:rFonts w:ascii="Times New Roman" w:hAnsi="Times New Roman"/>
          <w:sz w:val="28"/>
          <w:szCs w:val="28"/>
        </w:rPr>
        <w:t xml:space="preserve"> </w:t>
      </w:r>
    </w:p>
    <w:p w:rsidR="00B65C2A" w:rsidRPr="006250CC" w:rsidRDefault="00B65C2A" w:rsidP="00B65C2A">
      <w:pPr>
        <w:spacing w:after="0" w:line="360" w:lineRule="auto"/>
        <w:ind w:firstLine="709"/>
        <w:jc w:val="both"/>
        <w:rPr>
          <w:rFonts w:ascii="Times New Roman" w:hAnsi="Times New Roman"/>
          <w:sz w:val="28"/>
          <w:szCs w:val="28"/>
        </w:rPr>
      </w:pPr>
      <w:proofErr w:type="spellStart"/>
      <w:r w:rsidRPr="006250CC">
        <w:rPr>
          <w:rFonts w:ascii="Times New Roman" w:hAnsi="Times New Roman"/>
          <w:sz w:val="28"/>
          <w:szCs w:val="28"/>
        </w:rPr>
        <w:t>Алеурский</w:t>
      </w:r>
      <w:proofErr w:type="spellEnd"/>
      <w:r w:rsidRPr="006250CC">
        <w:rPr>
          <w:rFonts w:ascii="Times New Roman" w:hAnsi="Times New Roman"/>
          <w:sz w:val="28"/>
          <w:szCs w:val="28"/>
        </w:rPr>
        <w:t xml:space="preserve"> хребет расположен в правобережье р. Белый </w:t>
      </w:r>
      <w:proofErr w:type="spellStart"/>
      <w:r w:rsidRPr="006250CC">
        <w:rPr>
          <w:rFonts w:ascii="Times New Roman" w:hAnsi="Times New Roman"/>
          <w:sz w:val="28"/>
          <w:szCs w:val="28"/>
        </w:rPr>
        <w:t>Урюм</w:t>
      </w:r>
      <w:proofErr w:type="spellEnd"/>
      <w:r w:rsidRPr="006250CC">
        <w:rPr>
          <w:rFonts w:ascii="Times New Roman" w:hAnsi="Times New Roman"/>
          <w:sz w:val="28"/>
          <w:szCs w:val="28"/>
        </w:rPr>
        <w:t xml:space="preserve"> и в левобережье р. </w:t>
      </w:r>
      <w:proofErr w:type="spellStart"/>
      <w:r w:rsidRPr="006250CC">
        <w:rPr>
          <w:rFonts w:ascii="Times New Roman" w:hAnsi="Times New Roman"/>
          <w:sz w:val="28"/>
          <w:szCs w:val="28"/>
        </w:rPr>
        <w:t>Куэнга</w:t>
      </w:r>
      <w:proofErr w:type="spellEnd"/>
      <w:r w:rsidRPr="006250CC">
        <w:rPr>
          <w:rFonts w:ascii="Times New Roman" w:hAnsi="Times New Roman"/>
          <w:sz w:val="28"/>
          <w:szCs w:val="28"/>
        </w:rPr>
        <w:t xml:space="preserve">, имея общую протяженность до 130км при ширине от 30 до 50км. Преобладающие высоты 800-1000м, </w:t>
      </w:r>
      <w:proofErr w:type="gramStart"/>
      <w:r w:rsidRPr="006250CC">
        <w:rPr>
          <w:rFonts w:ascii="Times New Roman" w:hAnsi="Times New Roman"/>
          <w:sz w:val="28"/>
          <w:szCs w:val="28"/>
        </w:rPr>
        <w:t>максимальная</w:t>
      </w:r>
      <w:proofErr w:type="gramEnd"/>
      <w:r w:rsidRPr="006250CC">
        <w:rPr>
          <w:rFonts w:ascii="Times New Roman" w:hAnsi="Times New Roman"/>
          <w:sz w:val="28"/>
          <w:szCs w:val="28"/>
        </w:rPr>
        <w:t xml:space="preserve"> – 1235м в истоке р. </w:t>
      </w:r>
      <w:proofErr w:type="spellStart"/>
      <w:r w:rsidRPr="006250CC">
        <w:rPr>
          <w:rFonts w:ascii="Times New Roman" w:hAnsi="Times New Roman"/>
          <w:sz w:val="28"/>
          <w:szCs w:val="28"/>
        </w:rPr>
        <w:t>Алеур</w:t>
      </w:r>
      <w:proofErr w:type="spellEnd"/>
      <w:r w:rsidRPr="006250CC">
        <w:rPr>
          <w:rFonts w:ascii="Times New Roman" w:hAnsi="Times New Roman"/>
          <w:sz w:val="28"/>
          <w:szCs w:val="28"/>
        </w:rPr>
        <w:t xml:space="preserve">. В сторону соседних хребтов отходят отроги, образуя местами горные перемычки. </w:t>
      </w:r>
    </w:p>
    <w:p w:rsidR="00B65C2A" w:rsidRDefault="00B65C2A" w:rsidP="00B65C2A">
      <w:pPr>
        <w:spacing w:after="0" w:line="360" w:lineRule="auto"/>
        <w:ind w:firstLine="709"/>
        <w:jc w:val="both"/>
        <w:rPr>
          <w:rFonts w:ascii="Times New Roman" w:hAnsi="Times New Roman"/>
          <w:sz w:val="28"/>
          <w:szCs w:val="28"/>
        </w:rPr>
      </w:pPr>
      <w:r w:rsidRPr="006250CC">
        <w:rPr>
          <w:rFonts w:ascii="Times New Roman" w:hAnsi="Times New Roman"/>
          <w:sz w:val="28"/>
          <w:szCs w:val="28"/>
        </w:rPr>
        <w:t xml:space="preserve">По схеме неотектонического районирования («Атлас Читинской области и Агинского бурятского автономного округа», М., 1997) территория Чернышевского района лежит в пределах двух зон: </w:t>
      </w:r>
      <w:proofErr w:type="spellStart"/>
      <w:r w:rsidRPr="006250CC">
        <w:rPr>
          <w:rFonts w:ascii="Times New Roman" w:hAnsi="Times New Roman"/>
          <w:sz w:val="28"/>
          <w:szCs w:val="28"/>
        </w:rPr>
        <w:t>предрифтовой</w:t>
      </w:r>
      <w:proofErr w:type="spellEnd"/>
      <w:r w:rsidRPr="006250CC">
        <w:rPr>
          <w:rFonts w:ascii="Times New Roman" w:hAnsi="Times New Roman"/>
          <w:sz w:val="28"/>
          <w:szCs w:val="28"/>
        </w:rPr>
        <w:t xml:space="preserve"> с умеренной активизацией и Восточно-Забайкальской с умеренной активизацией неотектонических движений, где сила вероятного максимального землетрясения возможна до 6-7 баллов. </w:t>
      </w:r>
    </w:p>
    <w:p w:rsidR="001751E1" w:rsidRDefault="001751E1" w:rsidP="00B65C2A">
      <w:pPr>
        <w:spacing w:after="0" w:line="360" w:lineRule="auto"/>
        <w:ind w:firstLine="709"/>
        <w:jc w:val="both"/>
        <w:rPr>
          <w:rFonts w:ascii="Times New Roman" w:hAnsi="Times New Roman"/>
          <w:sz w:val="28"/>
          <w:szCs w:val="28"/>
        </w:rPr>
      </w:pPr>
    </w:p>
    <w:p w:rsidR="00634B90" w:rsidRDefault="00634B90" w:rsidP="00B65C2A">
      <w:pPr>
        <w:spacing w:after="0" w:line="360" w:lineRule="auto"/>
        <w:ind w:firstLine="709"/>
        <w:jc w:val="both"/>
        <w:rPr>
          <w:rFonts w:ascii="Times New Roman" w:hAnsi="Times New Roman"/>
          <w:sz w:val="28"/>
          <w:szCs w:val="28"/>
        </w:rPr>
      </w:pPr>
    </w:p>
    <w:p w:rsidR="001751E1" w:rsidRPr="000F551A" w:rsidRDefault="001751E1" w:rsidP="00837CB7">
      <w:pPr>
        <w:pStyle w:val="3"/>
      </w:pPr>
      <w:bookmarkStart w:id="13" w:name="_Toc407032879"/>
      <w:r w:rsidRPr="000F551A">
        <w:t>1.3.4 Использование земель</w:t>
      </w:r>
      <w:bookmarkEnd w:id="13"/>
    </w:p>
    <w:p w:rsidR="001751E1" w:rsidRPr="00837CB7" w:rsidRDefault="001751E1" w:rsidP="00837CB7">
      <w:pPr>
        <w:spacing w:after="0" w:line="360" w:lineRule="auto"/>
        <w:ind w:firstLine="709"/>
        <w:jc w:val="both"/>
        <w:rPr>
          <w:rFonts w:ascii="Times New Roman" w:hAnsi="Times New Roman"/>
          <w:color w:val="000000"/>
          <w:sz w:val="28"/>
          <w:szCs w:val="28"/>
        </w:rPr>
      </w:pPr>
      <w:r w:rsidRPr="006250CC">
        <w:rPr>
          <w:rFonts w:ascii="Times New Roman" w:hAnsi="Times New Roman"/>
          <w:color w:val="000000"/>
          <w:sz w:val="28"/>
          <w:szCs w:val="28"/>
        </w:rPr>
        <w:t xml:space="preserve">Большая часть земель </w:t>
      </w:r>
      <w:r>
        <w:rPr>
          <w:rFonts w:ascii="Times New Roman" w:hAnsi="Times New Roman"/>
          <w:color w:val="000000"/>
          <w:sz w:val="28"/>
          <w:szCs w:val="28"/>
        </w:rPr>
        <w:t>поселения</w:t>
      </w:r>
      <w:r w:rsidRPr="006250CC">
        <w:rPr>
          <w:rFonts w:ascii="Times New Roman" w:hAnsi="Times New Roman"/>
          <w:color w:val="000000"/>
          <w:sz w:val="28"/>
          <w:szCs w:val="28"/>
        </w:rPr>
        <w:t xml:space="preserve"> в настоящее время существует как открытые пространства (зоны естественного ландшафта), земля, занятая лесами</w:t>
      </w:r>
      <w:r>
        <w:rPr>
          <w:rFonts w:ascii="Times New Roman" w:hAnsi="Times New Roman"/>
          <w:color w:val="000000"/>
          <w:sz w:val="28"/>
          <w:szCs w:val="28"/>
        </w:rPr>
        <w:t xml:space="preserve">. </w:t>
      </w:r>
      <w:proofErr w:type="gramStart"/>
      <w:r>
        <w:rPr>
          <w:rFonts w:ascii="Times New Roman" w:hAnsi="Times New Roman"/>
          <w:color w:val="000000"/>
          <w:sz w:val="28"/>
          <w:szCs w:val="28"/>
        </w:rPr>
        <w:t>В с</w:t>
      </w:r>
      <w:r w:rsidRPr="006250CC">
        <w:rPr>
          <w:rFonts w:ascii="Times New Roman" w:hAnsi="Times New Roman"/>
          <w:color w:val="000000"/>
          <w:sz w:val="28"/>
          <w:szCs w:val="28"/>
        </w:rPr>
        <w:t xml:space="preserve">остав земель </w:t>
      </w:r>
      <w:r>
        <w:rPr>
          <w:rFonts w:ascii="Times New Roman" w:hAnsi="Times New Roman"/>
          <w:color w:val="000000"/>
          <w:sz w:val="28"/>
          <w:szCs w:val="28"/>
        </w:rPr>
        <w:t>муниципального образования</w:t>
      </w:r>
      <w:r w:rsidRPr="006250CC">
        <w:rPr>
          <w:rFonts w:ascii="Times New Roman" w:hAnsi="Times New Roman"/>
          <w:color w:val="000000"/>
          <w:sz w:val="28"/>
          <w:szCs w:val="28"/>
        </w:rPr>
        <w:t xml:space="preserve"> </w:t>
      </w:r>
      <w:r>
        <w:rPr>
          <w:rFonts w:ascii="Times New Roman" w:hAnsi="Times New Roman"/>
          <w:color w:val="000000"/>
          <w:sz w:val="28"/>
          <w:szCs w:val="28"/>
        </w:rPr>
        <w:t>входят</w:t>
      </w:r>
      <w:r w:rsidRPr="006250CC">
        <w:rPr>
          <w:rFonts w:ascii="Times New Roman" w:hAnsi="Times New Roman"/>
          <w:color w:val="000000"/>
          <w:sz w:val="28"/>
          <w:szCs w:val="28"/>
        </w:rPr>
        <w:t xml:space="preserve"> различны</w:t>
      </w:r>
      <w:r>
        <w:rPr>
          <w:rFonts w:ascii="Times New Roman" w:hAnsi="Times New Roman"/>
          <w:color w:val="000000"/>
          <w:sz w:val="28"/>
          <w:szCs w:val="28"/>
        </w:rPr>
        <w:t>е</w:t>
      </w:r>
      <w:r w:rsidRPr="006250CC">
        <w:rPr>
          <w:rFonts w:ascii="Times New Roman" w:hAnsi="Times New Roman"/>
          <w:color w:val="000000"/>
          <w:sz w:val="28"/>
          <w:szCs w:val="28"/>
        </w:rPr>
        <w:t xml:space="preserve"> категори</w:t>
      </w:r>
      <w:r>
        <w:rPr>
          <w:rFonts w:ascii="Times New Roman" w:hAnsi="Times New Roman"/>
          <w:color w:val="000000"/>
          <w:sz w:val="28"/>
          <w:szCs w:val="28"/>
        </w:rPr>
        <w:t>и</w:t>
      </w:r>
      <w:r w:rsidRPr="006250CC">
        <w:rPr>
          <w:rFonts w:ascii="Times New Roman" w:hAnsi="Times New Roman"/>
          <w:color w:val="000000"/>
          <w:sz w:val="28"/>
          <w:szCs w:val="28"/>
        </w:rPr>
        <w:t xml:space="preserve"> (по официальным данным (ф. 22-1 за </w:t>
      </w:r>
      <w:smartTag w:uri="urn:schemas-microsoft-com:office:smarttags" w:element="metricconverter">
        <w:smartTagPr>
          <w:attr w:name="ProductID" w:val="2005 г"/>
        </w:smartTagPr>
        <w:r w:rsidRPr="006250CC">
          <w:rPr>
            <w:rFonts w:ascii="Times New Roman" w:hAnsi="Times New Roman"/>
            <w:color w:val="000000"/>
            <w:sz w:val="28"/>
            <w:szCs w:val="28"/>
          </w:rPr>
          <w:t>2005 г</w:t>
        </w:r>
      </w:smartTag>
      <w:r w:rsidRPr="006250CC">
        <w:rPr>
          <w:rFonts w:ascii="Times New Roman" w:hAnsi="Times New Roman"/>
          <w:color w:val="000000"/>
          <w:sz w:val="28"/>
          <w:szCs w:val="28"/>
        </w:rPr>
        <w:t>.)</w:t>
      </w:r>
      <w:r>
        <w:rPr>
          <w:rFonts w:ascii="Times New Roman" w:hAnsi="Times New Roman"/>
          <w:color w:val="000000"/>
          <w:sz w:val="28"/>
          <w:szCs w:val="28"/>
        </w:rPr>
        <w:t xml:space="preserve"> Это земли сельскохозяйственного назначения, земли промышленности, энергетики, транспорта, связи, радиовещания, телевидения.</w:t>
      </w:r>
      <w:proofErr w:type="gramEnd"/>
      <w:r>
        <w:rPr>
          <w:rFonts w:ascii="Times New Roman" w:hAnsi="Times New Roman"/>
          <w:color w:val="000000"/>
          <w:sz w:val="28"/>
          <w:szCs w:val="28"/>
        </w:rPr>
        <w:t xml:space="preserve"> Сельскохозяйственные угодья составляют 15000 га земельных ресурсов поселения.</w:t>
      </w:r>
    </w:p>
    <w:p w:rsidR="00497C05" w:rsidRPr="000462FA" w:rsidRDefault="00497C05" w:rsidP="00837CB7">
      <w:pPr>
        <w:pStyle w:val="3"/>
      </w:pPr>
      <w:bookmarkStart w:id="14" w:name="_Toc407032880"/>
      <w:r w:rsidRPr="000462FA">
        <w:t>1.3.5 Растительность и животный мир</w:t>
      </w:r>
      <w:bookmarkEnd w:id="14"/>
    </w:p>
    <w:p w:rsidR="00497C05" w:rsidRPr="00905780" w:rsidRDefault="00497C05" w:rsidP="00497C05">
      <w:pPr>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 xml:space="preserve">В составе древесных пород преобладают лиственница и береза; менее распространена сосна обыкновенная. Значительная часть лесных массивов ежегодно гибнет из-за пожаров, в возникновении которых виноват, как правило, человек. На месте первичных лесов появляются вторичные, которые уже не представляют практического интереса. Поэтому в районе остро стоит вопрос о снятии высокой антропогенной напряженности на лесные территории и увеличении степени их защищенности. </w:t>
      </w:r>
    </w:p>
    <w:p w:rsidR="00497C05" w:rsidRPr="00905780" w:rsidRDefault="00497C05" w:rsidP="00497C05">
      <w:pPr>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 xml:space="preserve">Леса расположены преимущественно на землях лесного фонда. Однако они могут произрастать на неэффективно используемых по основному назначению сельскохозяйственных землях и на землях иных категорий. Леса выполняют также защитную функцию, ограждая территории, загрязненные техногенными выбросами от мест проживания человека (селитебных территорий), и особо ценных объектов живой природы. </w:t>
      </w:r>
    </w:p>
    <w:p w:rsidR="00497C05" w:rsidRPr="00905780" w:rsidRDefault="00497C05" w:rsidP="00497C05">
      <w:pPr>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ab/>
        <w:t>Интенсивность использования земель лесного фонда в первую очередь связана с основными видами лесопользования, а также с рекреационной функцией лесов.</w:t>
      </w:r>
    </w:p>
    <w:p w:rsidR="00497C05" w:rsidRPr="00905780" w:rsidRDefault="00497C05" w:rsidP="00497C05">
      <w:pPr>
        <w:tabs>
          <w:tab w:val="left" w:pos="6840"/>
        </w:tabs>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lastRenderedPageBreak/>
        <w:t xml:space="preserve">Подавляющая часть покрытых лесом земель занята хвойными породами: лиственницей (60%) и сосной (2%). На долю лиственных пород (преимущественно, березы белой) приходится 34%. </w:t>
      </w:r>
    </w:p>
    <w:p w:rsidR="00497C05" w:rsidRPr="00905780" w:rsidRDefault="00497C05" w:rsidP="00497C05">
      <w:pPr>
        <w:tabs>
          <w:tab w:val="left" w:pos="6840"/>
        </w:tabs>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Значение лесного фонда в народном хозяйстве велико и многообразно. Помимо основного назначения лесов – удовлетворение потребности в древесине, они выполняют различные защитные функции.</w:t>
      </w:r>
    </w:p>
    <w:p w:rsidR="00497C05" w:rsidRPr="00905780" w:rsidRDefault="00497C05" w:rsidP="00497C05">
      <w:pPr>
        <w:tabs>
          <w:tab w:val="left" w:pos="6840"/>
        </w:tabs>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Для лесов данного региона характерны своеобразные горные мерзлотно-таежные почвы, не имеющие аналогов в других районах страны. Почвы здесь отличаются высокой водопроницаемостью, имеющей большое значение в регулировании поверхностного стока. Грунты оттаивают медленно, накопившиеся зимой большие «запасы холода» в течение лета обуславливают своеобразие водного и термического режимов горных водотоков.</w:t>
      </w:r>
    </w:p>
    <w:p w:rsidR="00497C05" w:rsidRPr="00905780" w:rsidRDefault="00497C05" w:rsidP="00497C05">
      <w:pPr>
        <w:tabs>
          <w:tab w:val="left" w:pos="6840"/>
        </w:tabs>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 xml:space="preserve">Достаточно неумеренно вырубить лес и вечная мерзлота пробуждается: растаивают подземные льды, уходит вода, образуются многометровые пустоты, начинается просадка (провал) грунта, ползут вниз по склону массы </w:t>
      </w:r>
      <w:proofErr w:type="spellStart"/>
      <w:r w:rsidRPr="00905780">
        <w:rPr>
          <w:rFonts w:ascii="Times New Roman" w:hAnsi="Times New Roman"/>
          <w:color w:val="000000"/>
          <w:sz w:val="28"/>
          <w:szCs w:val="28"/>
        </w:rPr>
        <w:t>почвогрунта</w:t>
      </w:r>
      <w:proofErr w:type="spellEnd"/>
      <w:r w:rsidRPr="00905780">
        <w:rPr>
          <w:rFonts w:ascii="Times New Roman" w:hAnsi="Times New Roman"/>
          <w:color w:val="000000"/>
          <w:sz w:val="28"/>
          <w:szCs w:val="28"/>
        </w:rPr>
        <w:t xml:space="preserve">, возникают осыпи, </w:t>
      </w:r>
      <w:proofErr w:type="spellStart"/>
      <w:r w:rsidRPr="00905780">
        <w:rPr>
          <w:rFonts w:ascii="Times New Roman" w:hAnsi="Times New Roman"/>
          <w:color w:val="000000"/>
          <w:sz w:val="28"/>
          <w:szCs w:val="28"/>
        </w:rPr>
        <w:t>курумы</w:t>
      </w:r>
      <w:proofErr w:type="spellEnd"/>
      <w:r w:rsidRPr="00905780">
        <w:rPr>
          <w:rFonts w:ascii="Times New Roman" w:hAnsi="Times New Roman"/>
          <w:color w:val="000000"/>
          <w:sz w:val="28"/>
          <w:szCs w:val="28"/>
        </w:rPr>
        <w:t xml:space="preserve"> и т.п. Иначе говоря, могут проявиться тяжелые последствия. Поэтому названные леса потенциально являются не лесоэксплуатационными, а </w:t>
      </w:r>
      <w:proofErr w:type="spellStart"/>
      <w:r w:rsidRPr="00905780">
        <w:rPr>
          <w:rFonts w:ascii="Times New Roman" w:hAnsi="Times New Roman"/>
          <w:color w:val="000000"/>
          <w:sz w:val="28"/>
          <w:szCs w:val="28"/>
        </w:rPr>
        <w:t>водоохранными</w:t>
      </w:r>
      <w:proofErr w:type="spellEnd"/>
      <w:r w:rsidRPr="00905780">
        <w:rPr>
          <w:rFonts w:ascii="Times New Roman" w:hAnsi="Times New Roman"/>
          <w:color w:val="000000"/>
          <w:sz w:val="28"/>
          <w:szCs w:val="28"/>
        </w:rPr>
        <w:t xml:space="preserve">, почвозащитными, криогенно-регулирующими, санитарно-курортными и санитарно-гигиеническими. Такое народно-хозяйственное применение служит целям охраны природы, улучшением окружающей человека среды и лучшего использования природных ресурсов. </w:t>
      </w:r>
    </w:p>
    <w:p w:rsidR="00497C05" w:rsidRPr="00905780" w:rsidRDefault="00497C05" w:rsidP="00497C05">
      <w:pPr>
        <w:tabs>
          <w:tab w:val="left" w:pos="6840"/>
        </w:tabs>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 xml:space="preserve">Как свидетельствует опыт хозяйственной деятельности и многолетние наблюдения, естественное возобновление гарей и вырубок, в основном, происходит удовлетворительно, хотя вначале и со сменой пород, т.е. </w:t>
      </w:r>
      <w:proofErr w:type="gramStart"/>
      <w:r w:rsidRPr="00905780">
        <w:rPr>
          <w:rFonts w:ascii="Times New Roman" w:hAnsi="Times New Roman"/>
          <w:color w:val="000000"/>
          <w:sz w:val="28"/>
          <w:szCs w:val="28"/>
        </w:rPr>
        <w:t>малоценными</w:t>
      </w:r>
      <w:proofErr w:type="gramEnd"/>
      <w:r w:rsidRPr="00905780">
        <w:rPr>
          <w:rFonts w:ascii="Times New Roman" w:hAnsi="Times New Roman"/>
          <w:color w:val="000000"/>
          <w:sz w:val="28"/>
          <w:szCs w:val="28"/>
        </w:rPr>
        <w:t xml:space="preserve"> березой и осиной. Но уже к среднему возрасту насаждений верхний ярус формируется из коренных пород (лиственницы, сосны), а к возрасту спелости заканчивается формирование коренных лесов.</w:t>
      </w:r>
    </w:p>
    <w:p w:rsidR="00497C05" w:rsidRPr="00905780" w:rsidRDefault="00497C05" w:rsidP="00497C05">
      <w:pPr>
        <w:tabs>
          <w:tab w:val="left" w:pos="6840"/>
        </w:tabs>
        <w:spacing w:after="0" w:line="360" w:lineRule="auto"/>
        <w:ind w:firstLine="709"/>
        <w:jc w:val="both"/>
        <w:rPr>
          <w:rFonts w:ascii="Times New Roman" w:hAnsi="Times New Roman"/>
          <w:color w:val="000000"/>
          <w:sz w:val="28"/>
          <w:szCs w:val="28"/>
        </w:rPr>
      </w:pPr>
      <w:proofErr w:type="gramStart"/>
      <w:r w:rsidRPr="00905780">
        <w:rPr>
          <w:rFonts w:ascii="Times New Roman" w:hAnsi="Times New Roman"/>
          <w:color w:val="000000"/>
          <w:sz w:val="28"/>
          <w:szCs w:val="28"/>
        </w:rPr>
        <w:lastRenderedPageBreak/>
        <w:t>Нелесные земли включают угодья (пашни, сенокосы, пастбища, водные поверхности рек и озер); земли спецназначения (дороги, просеки, усадьбы и пр.) и неиспользуемые земли (болота, пески, каменистые россыпи).</w:t>
      </w:r>
      <w:proofErr w:type="gramEnd"/>
    </w:p>
    <w:p w:rsidR="00497C05" w:rsidRDefault="00497C05" w:rsidP="00497C05">
      <w:pPr>
        <w:tabs>
          <w:tab w:val="left" w:pos="6840"/>
        </w:tabs>
        <w:spacing w:after="0" w:line="360" w:lineRule="auto"/>
        <w:ind w:firstLine="709"/>
        <w:jc w:val="both"/>
        <w:rPr>
          <w:rFonts w:ascii="Times New Roman" w:hAnsi="Times New Roman"/>
          <w:color w:val="000000"/>
          <w:sz w:val="28"/>
          <w:szCs w:val="28"/>
        </w:rPr>
      </w:pPr>
      <w:r w:rsidRPr="00905780">
        <w:rPr>
          <w:rFonts w:ascii="Times New Roman" w:hAnsi="Times New Roman"/>
          <w:color w:val="000000"/>
          <w:sz w:val="28"/>
          <w:szCs w:val="28"/>
        </w:rPr>
        <w:t>В целом распределение площади лесного фонда по категориям земель соответствует данным природно-экономическим условиям при современном уровне ведения лесного хозяйства.</w:t>
      </w:r>
    </w:p>
    <w:p w:rsidR="00637642" w:rsidRDefault="00637642" w:rsidP="00497C05">
      <w:pPr>
        <w:tabs>
          <w:tab w:val="left" w:pos="6840"/>
        </w:tabs>
        <w:spacing w:after="0" w:line="360" w:lineRule="auto"/>
        <w:ind w:firstLine="709"/>
        <w:jc w:val="both"/>
        <w:rPr>
          <w:rFonts w:ascii="Times New Roman" w:hAnsi="Times New Roman"/>
          <w:color w:val="000000"/>
          <w:sz w:val="28"/>
          <w:szCs w:val="28"/>
        </w:rPr>
      </w:pPr>
    </w:p>
    <w:p w:rsidR="00637642" w:rsidRDefault="00637642" w:rsidP="00497C05">
      <w:pPr>
        <w:tabs>
          <w:tab w:val="left" w:pos="6840"/>
        </w:tabs>
        <w:spacing w:after="0" w:line="360" w:lineRule="auto"/>
        <w:ind w:firstLine="709"/>
        <w:jc w:val="both"/>
        <w:rPr>
          <w:rFonts w:ascii="Times New Roman" w:hAnsi="Times New Roman"/>
          <w:color w:val="000000"/>
          <w:sz w:val="28"/>
          <w:szCs w:val="28"/>
        </w:rPr>
      </w:pPr>
    </w:p>
    <w:p w:rsidR="00637642" w:rsidRPr="009E2AEA" w:rsidRDefault="00637642" w:rsidP="00837CB7">
      <w:pPr>
        <w:pStyle w:val="3"/>
      </w:pPr>
      <w:bookmarkStart w:id="15" w:name="_Toc407032881"/>
      <w:r w:rsidRPr="009E2AEA">
        <w:t>1.3.6 Гидрография и гидрологические условия</w:t>
      </w:r>
      <w:bookmarkEnd w:id="15"/>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Водные ресурсы довольно значительны и разнообразны. Здесь развиты как поверхностные, так и подземные воды. Среди </w:t>
      </w:r>
      <w:proofErr w:type="gramStart"/>
      <w:r w:rsidRPr="0056510E">
        <w:rPr>
          <w:rFonts w:ascii="Times New Roman" w:hAnsi="Times New Roman"/>
          <w:color w:val="000000"/>
          <w:sz w:val="28"/>
          <w:szCs w:val="28"/>
        </w:rPr>
        <w:t>поверхностных</w:t>
      </w:r>
      <w:proofErr w:type="gramEnd"/>
      <w:r w:rsidRPr="0056510E">
        <w:rPr>
          <w:rFonts w:ascii="Times New Roman" w:hAnsi="Times New Roman"/>
          <w:color w:val="000000"/>
          <w:sz w:val="28"/>
          <w:szCs w:val="28"/>
        </w:rPr>
        <w:t xml:space="preserve"> наибольшее значение имеют реки, в меньшей степени – озера и болота. Гидрографическая сеть входит в бассейн р. Шилка, а значит – к р. Амур и к бассейну стока Тихого океана. По типу питания реки относятся к смешанному типу с преобладанием дождевого, доля которого может достигать 82%. Средний модуль стока составляет 3,3л/сек/км</w:t>
      </w:r>
      <w:proofErr w:type="gramStart"/>
      <w:r w:rsidRPr="0056510E">
        <w:rPr>
          <w:rFonts w:ascii="Times New Roman" w:hAnsi="Times New Roman"/>
          <w:color w:val="000000"/>
          <w:sz w:val="28"/>
          <w:szCs w:val="28"/>
          <w:vertAlign w:val="superscript"/>
        </w:rPr>
        <w:t>2</w:t>
      </w:r>
      <w:proofErr w:type="gramEnd"/>
      <w:r w:rsidRPr="0056510E">
        <w:rPr>
          <w:rFonts w:ascii="Times New Roman" w:hAnsi="Times New Roman"/>
          <w:color w:val="000000"/>
          <w:sz w:val="28"/>
          <w:szCs w:val="28"/>
        </w:rPr>
        <w:t xml:space="preserve">. По режиму реки относятся к </w:t>
      </w:r>
      <w:proofErr w:type="spellStart"/>
      <w:r w:rsidRPr="0056510E">
        <w:rPr>
          <w:rFonts w:ascii="Times New Roman" w:hAnsi="Times New Roman"/>
          <w:color w:val="000000"/>
          <w:sz w:val="28"/>
          <w:szCs w:val="28"/>
        </w:rPr>
        <w:t>ингодинскому</w:t>
      </w:r>
      <w:proofErr w:type="spellEnd"/>
      <w:r w:rsidRPr="0056510E">
        <w:rPr>
          <w:rFonts w:ascii="Times New Roman" w:hAnsi="Times New Roman"/>
          <w:color w:val="000000"/>
          <w:sz w:val="28"/>
          <w:szCs w:val="28"/>
        </w:rPr>
        <w:t xml:space="preserve"> типу, у которых сток </w:t>
      </w:r>
      <w:proofErr w:type="spellStart"/>
      <w:r w:rsidRPr="0056510E">
        <w:rPr>
          <w:rFonts w:ascii="Times New Roman" w:hAnsi="Times New Roman"/>
          <w:color w:val="000000"/>
          <w:sz w:val="28"/>
          <w:szCs w:val="28"/>
        </w:rPr>
        <w:t>паводочный</w:t>
      </w:r>
      <w:proofErr w:type="spellEnd"/>
      <w:r w:rsidRPr="0056510E">
        <w:rPr>
          <w:rFonts w:ascii="Times New Roman" w:hAnsi="Times New Roman"/>
          <w:color w:val="000000"/>
          <w:sz w:val="28"/>
          <w:szCs w:val="28"/>
        </w:rPr>
        <w:t xml:space="preserve">, в зимнее время прекращается на длительное время (ввиду </w:t>
      </w:r>
      <w:proofErr w:type="spellStart"/>
      <w:r w:rsidRPr="0056510E">
        <w:rPr>
          <w:rFonts w:ascii="Times New Roman" w:hAnsi="Times New Roman"/>
          <w:color w:val="000000"/>
          <w:sz w:val="28"/>
          <w:szCs w:val="28"/>
        </w:rPr>
        <w:t>перемерзания</w:t>
      </w:r>
      <w:proofErr w:type="spellEnd"/>
      <w:r w:rsidRPr="0056510E">
        <w:rPr>
          <w:rFonts w:ascii="Times New Roman" w:hAnsi="Times New Roman"/>
          <w:color w:val="000000"/>
          <w:sz w:val="28"/>
          <w:szCs w:val="28"/>
        </w:rPr>
        <w:t xml:space="preserve">); к тому же на реках района отсутствует весеннее половодье из-за малых </w:t>
      </w:r>
      <w:proofErr w:type="spellStart"/>
      <w:r w:rsidRPr="0056510E">
        <w:rPr>
          <w:rFonts w:ascii="Times New Roman" w:hAnsi="Times New Roman"/>
          <w:color w:val="000000"/>
          <w:sz w:val="28"/>
          <w:szCs w:val="28"/>
        </w:rPr>
        <w:t>снегозапасов</w:t>
      </w:r>
      <w:proofErr w:type="spellEnd"/>
      <w:r w:rsidRPr="0056510E">
        <w:rPr>
          <w:rFonts w:ascii="Times New Roman" w:hAnsi="Times New Roman"/>
          <w:color w:val="000000"/>
          <w:sz w:val="28"/>
          <w:szCs w:val="28"/>
        </w:rPr>
        <w:t xml:space="preserve">. По гидрохимическому составу вода рек относится к гидрокарбонатному классу с преобладанием кальциевых солей. </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Озер в достаточно много, но более или менее значительных нет. Самые многочисленные – </w:t>
      </w:r>
      <w:proofErr w:type="spellStart"/>
      <w:r w:rsidRPr="0056510E">
        <w:rPr>
          <w:rFonts w:ascii="Times New Roman" w:hAnsi="Times New Roman"/>
          <w:color w:val="000000"/>
          <w:sz w:val="28"/>
          <w:szCs w:val="28"/>
        </w:rPr>
        <w:t>старичные</w:t>
      </w:r>
      <w:proofErr w:type="spellEnd"/>
      <w:r w:rsidRPr="0056510E">
        <w:rPr>
          <w:rFonts w:ascii="Times New Roman" w:hAnsi="Times New Roman"/>
          <w:color w:val="000000"/>
          <w:sz w:val="28"/>
          <w:szCs w:val="28"/>
        </w:rPr>
        <w:t xml:space="preserve"> (пойменные) озера; имеются термокарстовые и суффозионные озера. </w:t>
      </w:r>
      <w:proofErr w:type="gramStart"/>
      <w:r w:rsidRPr="0056510E">
        <w:rPr>
          <w:rFonts w:ascii="Times New Roman" w:hAnsi="Times New Roman"/>
          <w:color w:val="000000"/>
          <w:sz w:val="28"/>
          <w:szCs w:val="28"/>
        </w:rPr>
        <w:t xml:space="preserve">Болота в районе встречаются как низинные (чаще – в речных долинах), так и верховые; к последним относятся и так называемые мари – заболоченные земли с </w:t>
      </w:r>
      <w:proofErr w:type="spellStart"/>
      <w:r w:rsidRPr="0056510E">
        <w:rPr>
          <w:rFonts w:ascii="Times New Roman" w:hAnsi="Times New Roman"/>
          <w:color w:val="000000"/>
          <w:sz w:val="28"/>
          <w:szCs w:val="28"/>
        </w:rPr>
        <w:t>редкостойными</w:t>
      </w:r>
      <w:proofErr w:type="spellEnd"/>
      <w:r w:rsidRPr="0056510E">
        <w:rPr>
          <w:rFonts w:ascii="Times New Roman" w:hAnsi="Times New Roman"/>
          <w:color w:val="000000"/>
          <w:sz w:val="28"/>
          <w:szCs w:val="28"/>
        </w:rPr>
        <w:t xml:space="preserve"> деревьями и с небольшим торфяным слоем на склонах гор или вблизи водоразделов.</w:t>
      </w:r>
      <w:proofErr w:type="gramEnd"/>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По условиям накопления, залегания, циркуляции и особенностям режимов выделяются 4 типа подземных вод:</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пластово-поровые воды рыхлых кайнозойских отложений;</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lastRenderedPageBreak/>
        <w:t>- пластово-порово-трещинные воды мезозойских осадочных и вулканогенно-осадочных образований;</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трещинные воды магматических и метаморфических пород;</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трещинные воды глубинных разломов.</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К первому типу подземных вод относятся воды рыхлых отложений склонов долин, пролювиальных отложений временных водотоков (падей) и аллювиальных отложений речных долин. Основной источник питания – атмосферная влага; реже их питание дополнительно осуществляется за счет разгрузки трещинных вод кристаллических пород и мерзлых вод деятельного слоя (слой сезонного промерзания и оттаивания). Воды этого типа слабо минерализованы, характеризуются непостоянным дебитом. Глубина залегания обычно 2-3м, практически малозначимы, так как легко загрязняются.</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 Воды второго типа имеют наибольшее практическое значение; обычно это напорные или полунапорные воды, иногда самоизливающиеся с большим дебитом. Они сконцентрированы во впадинах Забайкальского типа и межгорных понижениях. Водоснабжение осуществляется с помощью скважин глубиной в десятки, иногда – более 100м. Дебит скважин </w:t>
      </w:r>
      <w:proofErr w:type="gramStart"/>
      <w:r w:rsidRPr="0056510E">
        <w:rPr>
          <w:rFonts w:ascii="Times New Roman" w:hAnsi="Times New Roman"/>
          <w:color w:val="000000"/>
          <w:sz w:val="28"/>
          <w:szCs w:val="28"/>
        </w:rPr>
        <w:t>колеблется от 3-4л/сек</w:t>
      </w:r>
      <w:proofErr w:type="gramEnd"/>
      <w:r w:rsidRPr="0056510E">
        <w:rPr>
          <w:rFonts w:ascii="Times New Roman" w:hAnsi="Times New Roman"/>
          <w:color w:val="000000"/>
          <w:sz w:val="28"/>
          <w:szCs w:val="28"/>
        </w:rPr>
        <w:t xml:space="preserve"> до 14-15л/сек.</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Воды третьего типа циркулируют в пределах зон интенсивной </w:t>
      </w:r>
      <w:proofErr w:type="spellStart"/>
      <w:r w:rsidRPr="0056510E">
        <w:rPr>
          <w:rFonts w:ascii="Times New Roman" w:hAnsi="Times New Roman"/>
          <w:color w:val="000000"/>
          <w:sz w:val="28"/>
          <w:szCs w:val="28"/>
        </w:rPr>
        <w:t>трещиноватости</w:t>
      </w:r>
      <w:proofErr w:type="spellEnd"/>
      <w:r w:rsidRPr="0056510E">
        <w:rPr>
          <w:rFonts w:ascii="Times New Roman" w:hAnsi="Times New Roman"/>
          <w:color w:val="000000"/>
          <w:sz w:val="28"/>
          <w:szCs w:val="28"/>
        </w:rPr>
        <w:t xml:space="preserve"> до глубины 60-100м. использование вод этого типа ограничено ввиду их неравномерного распространения.</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Воды четвертого типа (трещинные воды глубинных разломов) имеют ограниченное распространение и для водоснабжения практически не используются. Это, как правило, источники минеральных вод, часть из которых имеют бальнеологическое значение. </w:t>
      </w:r>
    </w:p>
    <w:p w:rsidR="00637642" w:rsidRPr="00F86C0F" w:rsidRDefault="00637642" w:rsidP="00637642">
      <w:pPr>
        <w:pStyle w:val="22"/>
        <w:spacing w:after="0" w:line="360" w:lineRule="auto"/>
        <w:ind w:left="0" w:firstLine="709"/>
        <w:jc w:val="both"/>
        <w:rPr>
          <w:rFonts w:ascii="Times New Roman" w:hAnsi="Times New Roman" w:cs="Times New Roman"/>
          <w:color w:val="000000"/>
          <w:sz w:val="28"/>
          <w:szCs w:val="28"/>
        </w:rPr>
      </w:pPr>
      <w:r w:rsidRPr="00F86C0F">
        <w:rPr>
          <w:rFonts w:ascii="Times New Roman" w:hAnsi="Times New Roman" w:cs="Times New Roman"/>
          <w:color w:val="000000"/>
          <w:sz w:val="28"/>
          <w:szCs w:val="28"/>
        </w:rPr>
        <w:t xml:space="preserve">Водные объекты (реки, озера и болота) в настоящее время располагаются на землях различных категорий, и только незначительная их часть учтена как земли водного фонда. Это связано с  тем, что в регионе, как и во всей Российской Федерации, не проводились в необходимом объеме работы по </w:t>
      </w:r>
      <w:r w:rsidRPr="00F86C0F">
        <w:rPr>
          <w:rFonts w:ascii="Times New Roman" w:hAnsi="Times New Roman" w:cs="Times New Roman"/>
          <w:color w:val="000000"/>
          <w:sz w:val="28"/>
          <w:szCs w:val="28"/>
        </w:rPr>
        <w:lastRenderedPageBreak/>
        <w:t>установлению границ земель водного фонда в соответствии с требованиями водного законодательства (более того, в последние годы изменились нормы, определяющие порядок установления границ земель водного фонда). Детальное изучение поверхностных водных объектов позволяет оценить его обеспеченность этим важнейшим территориальным ресурсом, который используется в любой экономической деятельности и является необходимым компонентом обеспечения жизнедеятельности человека и всей биосистемы.</w:t>
      </w:r>
    </w:p>
    <w:p w:rsidR="00637642"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Гидрографическая сеть распределена по территории района неравномерно и представлена многочисленными реками и озерами, принадлежащих бассейну </w:t>
      </w:r>
      <w:proofErr w:type="spellStart"/>
      <w:r w:rsidRPr="0056510E">
        <w:rPr>
          <w:rFonts w:ascii="Times New Roman" w:hAnsi="Times New Roman"/>
          <w:color w:val="000000"/>
          <w:sz w:val="28"/>
          <w:szCs w:val="28"/>
        </w:rPr>
        <w:t>р</w:t>
      </w:r>
      <w:proofErr w:type="gramStart"/>
      <w:r w:rsidRPr="0056510E">
        <w:rPr>
          <w:rFonts w:ascii="Times New Roman" w:hAnsi="Times New Roman"/>
          <w:color w:val="000000"/>
          <w:sz w:val="28"/>
          <w:szCs w:val="28"/>
        </w:rPr>
        <w:t>.А</w:t>
      </w:r>
      <w:proofErr w:type="gramEnd"/>
      <w:r w:rsidRPr="0056510E">
        <w:rPr>
          <w:rFonts w:ascii="Times New Roman" w:hAnsi="Times New Roman"/>
          <w:color w:val="000000"/>
          <w:sz w:val="28"/>
          <w:szCs w:val="28"/>
        </w:rPr>
        <w:t>мур</w:t>
      </w:r>
      <w:proofErr w:type="spellEnd"/>
      <w:r w:rsidRPr="0056510E">
        <w:rPr>
          <w:rFonts w:ascii="Times New Roman" w:hAnsi="Times New Roman"/>
          <w:color w:val="000000"/>
          <w:sz w:val="28"/>
          <w:szCs w:val="28"/>
        </w:rPr>
        <w:t>. Густота речной сети на большей части территории составляет 0,5-0,6км/км</w:t>
      </w:r>
      <w:r w:rsidRPr="0056510E">
        <w:rPr>
          <w:rFonts w:ascii="Times New Roman" w:hAnsi="Times New Roman"/>
          <w:color w:val="000000"/>
          <w:sz w:val="28"/>
          <w:szCs w:val="28"/>
          <w:vertAlign w:val="superscript"/>
        </w:rPr>
        <w:t>2</w:t>
      </w:r>
      <w:r w:rsidRPr="0056510E">
        <w:rPr>
          <w:rFonts w:ascii="Times New Roman" w:hAnsi="Times New Roman"/>
          <w:color w:val="000000"/>
          <w:sz w:val="28"/>
          <w:szCs w:val="28"/>
        </w:rPr>
        <w:t xml:space="preserve"> и лишь на крайнем юго-западе она уменьшается до 0,2-0,3км/км</w:t>
      </w:r>
      <w:r w:rsidRPr="0056510E">
        <w:rPr>
          <w:rFonts w:ascii="Times New Roman" w:hAnsi="Times New Roman"/>
          <w:color w:val="000000"/>
          <w:sz w:val="28"/>
          <w:szCs w:val="28"/>
          <w:vertAlign w:val="superscript"/>
        </w:rPr>
        <w:t>2</w:t>
      </w:r>
      <w:r w:rsidRPr="0056510E">
        <w:rPr>
          <w:rFonts w:ascii="Times New Roman" w:hAnsi="Times New Roman"/>
          <w:color w:val="000000"/>
          <w:sz w:val="28"/>
          <w:szCs w:val="28"/>
        </w:rPr>
        <w:t>. большинство рек относится к категории малых длиной менее 100км и площадью водосбора менее 1,0 тыс</w:t>
      </w:r>
      <w:proofErr w:type="gramStart"/>
      <w:r w:rsidRPr="0056510E">
        <w:rPr>
          <w:rFonts w:ascii="Times New Roman" w:hAnsi="Times New Roman"/>
          <w:color w:val="000000"/>
          <w:sz w:val="28"/>
          <w:szCs w:val="28"/>
        </w:rPr>
        <w:t>.к</w:t>
      </w:r>
      <w:proofErr w:type="gramEnd"/>
      <w:r w:rsidRPr="0056510E">
        <w:rPr>
          <w:rFonts w:ascii="Times New Roman" w:hAnsi="Times New Roman"/>
          <w:color w:val="000000"/>
          <w:sz w:val="28"/>
          <w:szCs w:val="28"/>
        </w:rPr>
        <w:t>м</w:t>
      </w:r>
      <w:r w:rsidRPr="0056510E">
        <w:rPr>
          <w:rFonts w:ascii="Times New Roman" w:hAnsi="Times New Roman"/>
          <w:color w:val="000000"/>
          <w:sz w:val="28"/>
          <w:szCs w:val="28"/>
          <w:vertAlign w:val="superscript"/>
        </w:rPr>
        <w:t>2</w:t>
      </w:r>
      <w:r w:rsidRPr="0056510E">
        <w:rPr>
          <w:rFonts w:ascii="Times New Roman" w:hAnsi="Times New Roman"/>
          <w:color w:val="000000"/>
          <w:sz w:val="28"/>
          <w:szCs w:val="28"/>
        </w:rPr>
        <w:t xml:space="preserve">. наиболее крупными реками Чернышевского района являются </w:t>
      </w:r>
      <w:proofErr w:type="spellStart"/>
      <w:r w:rsidRPr="0056510E">
        <w:rPr>
          <w:rFonts w:ascii="Times New Roman" w:hAnsi="Times New Roman"/>
          <w:color w:val="000000"/>
          <w:sz w:val="28"/>
          <w:szCs w:val="28"/>
        </w:rPr>
        <w:t>Куэнга</w:t>
      </w:r>
      <w:proofErr w:type="spellEnd"/>
      <w:r w:rsidRPr="0056510E">
        <w:rPr>
          <w:rFonts w:ascii="Times New Roman" w:hAnsi="Times New Roman"/>
          <w:color w:val="000000"/>
          <w:sz w:val="28"/>
          <w:szCs w:val="28"/>
        </w:rPr>
        <w:t xml:space="preserve">, </w:t>
      </w:r>
      <w:proofErr w:type="spellStart"/>
      <w:r w:rsidRPr="0056510E">
        <w:rPr>
          <w:rFonts w:ascii="Times New Roman" w:hAnsi="Times New Roman"/>
          <w:color w:val="000000"/>
          <w:sz w:val="28"/>
          <w:szCs w:val="28"/>
        </w:rPr>
        <w:t>Нерчуган</w:t>
      </w:r>
      <w:proofErr w:type="spellEnd"/>
      <w:r w:rsidRPr="0056510E">
        <w:rPr>
          <w:rFonts w:ascii="Times New Roman" w:hAnsi="Times New Roman"/>
          <w:color w:val="000000"/>
          <w:sz w:val="28"/>
          <w:szCs w:val="28"/>
        </w:rPr>
        <w:t xml:space="preserve">, Белый </w:t>
      </w:r>
      <w:proofErr w:type="spellStart"/>
      <w:r w:rsidRPr="0056510E">
        <w:rPr>
          <w:rFonts w:ascii="Times New Roman" w:hAnsi="Times New Roman"/>
          <w:color w:val="000000"/>
          <w:sz w:val="28"/>
          <w:szCs w:val="28"/>
        </w:rPr>
        <w:t>Урюм</w:t>
      </w:r>
      <w:proofErr w:type="spellEnd"/>
      <w:r>
        <w:rPr>
          <w:rFonts w:ascii="Times New Roman" w:hAnsi="Times New Roman"/>
          <w:color w:val="000000"/>
          <w:sz w:val="28"/>
          <w:szCs w:val="28"/>
        </w:rPr>
        <w:t xml:space="preserve">. В таблице </w:t>
      </w:r>
      <w:r w:rsidRPr="0056510E">
        <w:rPr>
          <w:rFonts w:ascii="Times New Roman" w:hAnsi="Times New Roman"/>
          <w:color w:val="000000"/>
          <w:sz w:val="28"/>
          <w:szCs w:val="28"/>
        </w:rPr>
        <w:t>1</w:t>
      </w:r>
      <w:r>
        <w:rPr>
          <w:rFonts w:ascii="Times New Roman" w:hAnsi="Times New Roman"/>
          <w:color w:val="000000"/>
          <w:sz w:val="28"/>
          <w:szCs w:val="28"/>
        </w:rPr>
        <w:t xml:space="preserve"> приведен перечень рек в пределах сельского поселения </w:t>
      </w:r>
      <w:proofErr w:type="spellStart"/>
      <w:r w:rsidR="00740D9C">
        <w:rPr>
          <w:rFonts w:ascii="Times New Roman" w:hAnsi="Times New Roman"/>
          <w:color w:val="000000"/>
          <w:sz w:val="28"/>
          <w:szCs w:val="28"/>
        </w:rPr>
        <w:t>Укурейское</w:t>
      </w:r>
      <w:proofErr w:type="spellEnd"/>
      <w:r>
        <w:rPr>
          <w:rFonts w:ascii="Times New Roman" w:hAnsi="Times New Roman"/>
          <w:color w:val="000000"/>
          <w:sz w:val="28"/>
          <w:szCs w:val="28"/>
        </w:rPr>
        <w:t>.</w:t>
      </w:r>
      <w:r w:rsidR="00F86C0F">
        <w:rPr>
          <w:rFonts w:ascii="Times New Roman" w:hAnsi="Times New Roman"/>
          <w:color w:val="000000"/>
          <w:sz w:val="28"/>
          <w:szCs w:val="28"/>
        </w:rPr>
        <w:t xml:space="preserve"> В пределах границ сельского поселения </w:t>
      </w:r>
      <w:proofErr w:type="spellStart"/>
      <w:r w:rsidR="00F86C0F">
        <w:rPr>
          <w:rFonts w:ascii="Times New Roman" w:hAnsi="Times New Roman"/>
          <w:color w:val="000000"/>
          <w:sz w:val="28"/>
          <w:szCs w:val="28"/>
        </w:rPr>
        <w:t>Укурейское</w:t>
      </w:r>
      <w:proofErr w:type="spellEnd"/>
      <w:r w:rsidR="00F86C0F">
        <w:rPr>
          <w:rFonts w:ascii="Times New Roman" w:hAnsi="Times New Roman"/>
          <w:color w:val="000000"/>
          <w:sz w:val="28"/>
          <w:szCs w:val="28"/>
        </w:rPr>
        <w:t xml:space="preserve"> протекает одна река </w:t>
      </w:r>
      <w:proofErr w:type="spellStart"/>
      <w:r w:rsidR="00F86C0F">
        <w:rPr>
          <w:rFonts w:ascii="Times New Roman" w:hAnsi="Times New Roman"/>
          <w:color w:val="000000"/>
          <w:sz w:val="28"/>
          <w:szCs w:val="28"/>
        </w:rPr>
        <w:t>Куэнга</w:t>
      </w:r>
      <w:proofErr w:type="spellEnd"/>
      <w:r w:rsidR="00FB3758">
        <w:rPr>
          <w:rFonts w:ascii="Times New Roman" w:hAnsi="Times New Roman"/>
          <w:color w:val="000000"/>
          <w:sz w:val="28"/>
          <w:szCs w:val="28"/>
        </w:rPr>
        <w:t xml:space="preserve"> с длиной 7,677 км</w:t>
      </w:r>
      <w:r w:rsidR="00F86C0F">
        <w:rPr>
          <w:rFonts w:ascii="Times New Roman" w:hAnsi="Times New Roman"/>
          <w:color w:val="000000"/>
          <w:sz w:val="28"/>
          <w:szCs w:val="28"/>
        </w:rPr>
        <w:t>, также имеются болота и небольшие ручьи.</w:t>
      </w:r>
    </w:p>
    <w:p w:rsidR="00637642" w:rsidRPr="0056510E" w:rsidRDefault="00637642" w:rsidP="00637642">
      <w:pPr>
        <w:spacing w:after="0" w:line="360" w:lineRule="auto"/>
        <w:ind w:firstLine="709"/>
        <w:jc w:val="both"/>
        <w:rPr>
          <w:rFonts w:ascii="Times New Roman" w:hAnsi="Times New Roman"/>
          <w:color w:val="000000"/>
          <w:sz w:val="28"/>
          <w:szCs w:val="28"/>
        </w:rPr>
      </w:pPr>
      <w:r w:rsidRPr="0056510E">
        <w:rPr>
          <w:rFonts w:ascii="Times New Roman" w:hAnsi="Times New Roman"/>
          <w:color w:val="000000"/>
          <w:sz w:val="28"/>
          <w:szCs w:val="28"/>
        </w:rPr>
        <w:t xml:space="preserve">Для речных водосборов характерна значительная заболоченность (до 8-12%), предопределенная двумя главными факторами: наличием </w:t>
      </w:r>
      <w:proofErr w:type="spellStart"/>
      <w:r w:rsidRPr="0056510E">
        <w:rPr>
          <w:rFonts w:ascii="Times New Roman" w:hAnsi="Times New Roman"/>
          <w:color w:val="000000"/>
          <w:sz w:val="28"/>
          <w:szCs w:val="28"/>
        </w:rPr>
        <w:t>субгоризонтальных</w:t>
      </w:r>
      <w:proofErr w:type="spellEnd"/>
      <w:r w:rsidRPr="0056510E">
        <w:rPr>
          <w:rFonts w:ascii="Times New Roman" w:hAnsi="Times New Roman"/>
          <w:color w:val="000000"/>
          <w:sz w:val="28"/>
          <w:szCs w:val="28"/>
        </w:rPr>
        <w:t xml:space="preserve"> поверхностей и распространением многолетнемерзлых грунтов, которые часто выступают в роли водоупорных горизонтов. На реках часто встречаются наледи как в русле, так и (реже) по бортам долины. Наиболее крупные реки имеют хорошо выработанные долины с четко выраженными поймами и </w:t>
      </w:r>
      <w:proofErr w:type="spellStart"/>
      <w:r w:rsidRPr="0056510E">
        <w:rPr>
          <w:rFonts w:ascii="Times New Roman" w:hAnsi="Times New Roman"/>
          <w:color w:val="000000"/>
          <w:sz w:val="28"/>
          <w:szCs w:val="28"/>
        </w:rPr>
        <w:t>терассами</w:t>
      </w:r>
      <w:proofErr w:type="spellEnd"/>
      <w:r w:rsidRPr="0056510E">
        <w:rPr>
          <w:rFonts w:ascii="Times New Roman" w:hAnsi="Times New Roman"/>
          <w:color w:val="000000"/>
          <w:sz w:val="28"/>
          <w:szCs w:val="28"/>
        </w:rPr>
        <w:t>; террасы во многих местах перекрываются сверху делювиально-пролювиальными отложениями ближайших склонов гор, поэтому поверхность верхней террасы имеет наклонную поверхность (</w:t>
      </w:r>
      <w:proofErr w:type="spellStart"/>
      <w:r w:rsidRPr="0056510E">
        <w:rPr>
          <w:rFonts w:ascii="Times New Roman" w:hAnsi="Times New Roman"/>
          <w:color w:val="000000"/>
          <w:sz w:val="28"/>
          <w:szCs w:val="28"/>
        </w:rPr>
        <w:t>Ю.Г.Симонов</w:t>
      </w:r>
      <w:proofErr w:type="spellEnd"/>
      <w:r w:rsidRPr="0056510E">
        <w:rPr>
          <w:rFonts w:ascii="Times New Roman" w:hAnsi="Times New Roman"/>
          <w:color w:val="000000"/>
          <w:sz w:val="28"/>
          <w:szCs w:val="28"/>
        </w:rPr>
        <w:t xml:space="preserve"> их назвал </w:t>
      </w:r>
      <w:proofErr w:type="spellStart"/>
      <w:r w:rsidRPr="0056510E">
        <w:rPr>
          <w:rFonts w:ascii="Times New Roman" w:hAnsi="Times New Roman"/>
          <w:color w:val="000000"/>
          <w:sz w:val="28"/>
          <w:szCs w:val="28"/>
        </w:rPr>
        <w:t>террасоувалами</w:t>
      </w:r>
      <w:proofErr w:type="spellEnd"/>
      <w:r w:rsidRPr="0056510E">
        <w:rPr>
          <w:rFonts w:ascii="Times New Roman" w:hAnsi="Times New Roman"/>
          <w:color w:val="000000"/>
          <w:sz w:val="28"/>
          <w:szCs w:val="28"/>
        </w:rPr>
        <w:t>). Ширина нижней части долины колеблется от десятков и сотен метров (в сужениях) до нескольких километров (в расширениях). Поймы рек имеют разную ширину – от десятков метров до 1-</w:t>
      </w:r>
      <w:smartTag w:uri="urn:schemas-microsoft-com:office:smarttags" w:element="metricconverter">
        <w:smartTagPr>
          <w:attr w:name="ProductID" w:val="2 км"/>
        </w:smartTagPr>
        <w:r w:rsidRPr="0056510E">
          <w:rPr>
            <w:rFonts w:ascii="Times New Roman" w:hAnsi="Times New Roman"/>
            <w:color w:val="000000"/>
            <w:sz w:val="28"/>
            <w:szCs w:val="28"/>
          </w:rPr>
          <w:t xml:space="preserve">2 </w:t>
        </w:r>
        <w:r w:rsidRPr="0056510E">
          <w:rPr>
            <w:rFonts w:ascii="Times New Roman" w:hAnsi="Times New Roman"/>
            <w:color w:val="000000"/>
            <w:sz w:val="28"/>
            <w:szCs w:val="28"/>
          </w:rPr>
          <w:lastRenderedPageBreak/>
          <w:t>км</w:t>
        </w:r>
      </w:smartTag>
      <w:r w:rsidRPr="0056510E">
        <w:rPr>
          <w:rFonts w:ascii="Times New Roman" w:hAnsi="Times New Roman"/>
          <w:color w:val="000000"/>
          <w:sz w:val="28"/>
          <w:szCs w:val="28"/>
        </w:rPr>
        <w:t xml:space="preserve">; местами они заболочены, имеют озера </w:t>
      </w:r>
      <w:proofErr w:type="spellStart"/>
      <w:r w:rsidRPr="0056510E">
        <w:rPr>
          <w:rFonts w:ascii="Times New Roman" w:hAnsi="Times New Roman"/>
          <w:color w:val="000000"/>
          <w:sz w:val="28"/>
          <w:szCs w:val="28"/>
        </w:rPr>
        <w:t>старичного</w:t>
      </w:r>
      <w:proofErr w:type="spellEnd"/>
      <w:r w:rsidRPr="0056510E">
        <w:rPr>
          <w:rFonts w:ascii="Times New Roman" w:hAnsi="Times New Roman"/>
          <w:color w:val="000000"/>
          <w:sz w:val="28"/>
          <w:szCs w:val="28"/>
        </w:rPr>
        <w:t xml:space="preserve"> типа, а после подъема уровня реки затапливаются на значительных пространствах. Русла рек умеренно, иногда – сильноизвилисты, их ширина увеличивается от верховьев (от первых метров) до нескольких десятков или более </w:t>
      </w:r>
      <w:smartTag w:uri="urn:schemas-microsoft-com:office:smarttags" w:element="metricconverter">
        <w:smartTagPr>
          <w:attr w:name="ProductID" w:val="100 метров"/>
        </w:smartTagPr>
        <w:r w:rsidRPr="0056510E">
          <w:rPr>
            <w:rFonts w:ascii="Times New Roman" w:hAnsi="Times New Roman"/>
            <w:color w:val="000000"/>
            <w:sz w:val="28"/>
            <w:szCs w:val="28"/>
          </w:rPr>
          <w:t>100 метров</w:t>
        </w:r>
      </w:smartTag>
      <w:r w:rsidRPr="0056510E">
        <w:rPr>
          <w:rFonts w:ascii="Times New Roman" w:hAnsi="Times New Roman"/>
          <w:color w:val="000000"/>
          <w:sz w:val="28"/>
          <w:szCs w:val="28"/>
        </w:rPr>
        <w:t xml:space="preserve">. На реках часты перекаты, </w:t>
      </w:r>
      <w:proofErr w:type="spellStart"/>
      <w:r w:rsidRPr="0056510E">
        <w:rPr>
          <w:rFonts w:ascii="Times New Roman" w:hAnsi="Times New Roman"/>
          <w:color w:val="000000"/>
          <w:sz w:val="28"/>
          <w:szCs w:val="28"/>
        </w:rPr>
        <w:t>осередки</w:t>
      </w:r>
      <w:proofErr w:type="spellEnd"/>
      <w:r w:rsidRPr="0056510E">
        <w:rPr>
          <w:rFonts w:ascii="Times New Roman" w:hAnsi="Times New Roman"/>
          <w:color w:val="000000"/>
          <w:sz w:val="28"/>
          <w:szCs w:val="28"/>
        </w:rPr>
        <w:t xml:space="preserve"> и другие русловые образования. Глубина рек от 0,5 до 2м (иногда более); скорость течения воды в реке неодинакова – от 1-2м/сек в верховьях и на перекатах до 0,3-0,7м на спокойных участках. В летнее время на реках происходят паводки, которые  иногда переходят в наводнения. Реки в зимний период промерзают до дна, а длительность ледостава достигает 190-200 дней (от первой половины октября до конца апреля); при этом максимальная толщина льда достигает (в наиболее глубоких местах) до 1,5-1,8м. воды рек относятся к гидрокарбонатному классу, группе кальция, иногда группе натрия, имеют малую минерализацию (от 30 до100мг/л), которая может увеличиваться в несколько раз в периоды паводков и наводнений. Повышенная минерализация отмечается на участках рек, расположенных ниже (по течению) населенных пунктов. </w:t>
      </w:r>
    </w:p>
    <w:p w:rsidR="00497C05" w:rsidRDefault="00497C05" w:rsidP="00B65C2A">
      <w:pPr>
        <w:spacing w:after="0" w:line="360" w:lineRule="auto"/>
        <w:ind w:firstLine="709"/>
        <w:jc w:val="both"/>
        <w:rPr>
          <w:rFonts w:ascii="Times New Roman" w:hAnsi="Times New Roman"/>
          <w:sz w:val="28"/>
          <w:szCs w:val="28"/>
        </w:rPr>
      </w:pPr>
    </w:p>
    <w:p w:rsidR="00634B90" w:rsidRDefault="00634B90" w:rsidP="00B65C2A">
      <w:pPr>
        <w:spacing w:after="0" w:line="360" w:lineRule="auto"/>
        <w:ind w:firstLine="709"/>
        <w:jc w:val="both"/>
        <w:rPr>
          <w:rFonts w:ascii="Times New Roman" w:hAnsi="Times New Roman"/>
          <w:sz w:val="28"/>
          <w:szCs w:val="28"/>
        </w:rPr>
      </w:pPr>
    </w:p>
    <w:p w:rsidR="007B014E" w:rsidRDefault="007B014E" w:rsidP="00837CB7">
      <w:pPr>
        <w:pStyle w:val="2"/>
      </w:pPr>
      <w:bookmarkStart w:id="16" w:name="_Toc407032882"/>
      <w:r w:rsidRPr="00410B1B">
        <w:t>1.4 Население</w:t>
      </w:r>
      <w:bookmarkEnd w:id="16"/>
    </w:p>
    <w:p w:rsidR="00A576A5" w:rsidRPr="00410B1B" w:rsidRDefault="00A576A5" w:rsidP="00A576A5">
      <w:pPr>
        <w:spacing w:after="0" w:line="360" w:lineRule="auto"/>
        <w:ind w:firstLine="709"/>
        <w:jc w:val="both"/>
        <w:rPr>
          <w:rFonts w:ascii="Times New Roman" w:hAnsi="Times New Roman"/>
          <w:sz w:val="28"/>
          <w:szCs w:val="28"/>
        </w:rPr>
      </w:pPr>
      <w:r w:rsidRPr="00410B1B">
        <w:rPr>
          <w:rFonts w:ascii="Times New Roman" w:hAnsi="Times New Roman"/>
          <w:sz w:val="28"/>
          <w:szCs w:val="28"/>
        </w:rPr>
        <w:t>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муниципального образования.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A576A5" w:rsidRPr="00410B1B" w:rsidRDefault="00A576A5" w:rsidP="00A576A5">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Сложная демографическая ситуация наблюдается на территориях сельских поселений, и на сегодня вопрос о создании современных сельских </w:t>
      </w:r>
      <w:r w:rsidRPr="00410B1B">
        <w:rPr>
          <w:rFonts w:ascii="Times New Roman" w:hAnsi="Times New Roman"/>
          <w:sz w:val="28"/>
          <w:szCs w:val="28"/>
        </w:rPr>
        <w:lastRenderedPageBreak/>
        <w:t xml:space="preserve">поселений и обеспечение его населения высоким уровнем жизни крайне актуален. </w:t>
      </w:r>
    </w:p>
    <w:p w:rsidR="00A576A5" w:rsidRPr="00410B1B" w:rsidRDefault="00A576A5" w:rsidP="00A576A5">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В настоящее время продолжается убыль сельского населения как за счет превышения уровня смертности над уровнем рождаемости, так и за счет миграции сельской молодежи в город. </w:t>
      </w:r>
    </w:p>
    <w:p w:rsidR="00A576A5" w:rsidRPr="00410B1B" w:rsidRDefault="00A576A5" w:rsidP="00A576A5">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Основные причины этого — экономически неблагоприятные условия жизни и отсутствие возможности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в сельское поселение нельзя устойчиво развивать сельские территории. </w:t>
      </w:r>
    </w:p>
    <w:p w:rsidR="00A576A5" w:rsidRPr="00410B1B" w:rsidRDefault="00A576A5" w:rsidP="00A576A5">
      <w:pPr>
        <w:spacing w:after="0" w:line="360" w:lineRule="auto"/>
        <w:ind w:firstLine="709"/>
        <w:jc w:val="both"/>
        <w:rPr>
          <w:rFonts w:ascii="Times New Roman" w:hAnsi="Times New Roman"/>
          <w:sz w:val="28"/>
          <w:szCs w:val="28"/>
        </w:rPr>
      </w:pPr>
      <w:r w:rsidRPr="00410B1B">
        <w:rPr>
          <w:rFonts w:ascii="Times New Roman" w:hAnsi="Times New Roman"/>
          <w:sz w:val="28"/>
          <w:szCs w:val="28"/>
        </w:rPr>
        <w:t>Поэтому в результате получается, что отсутствие необходимого трудоспособного сельского населения постепенно ведет к процессу самоликвидации сельских поселений. Следовательно, снижается эффективность использования земли, уменьшается динамичное развитие производительных сил, что не позволяет поднять экономику сельских территорий в целом.</w:t>
      </w:r>
    </w:p>
    <w:p w:rsidR="00A576A5" w:rsidRDefault="00A576A5" w:rsidP="00A576A5">
      <w:pPr>
        <w:spacing w:after="0" w:line="360" w:lineRule="auto"/>
        <w:ind w:firstLine="709"/>
        <w:jc w:val="both"/>
        <w:rPr>
          <w:rFonts w:ascii="Times New Roman" w:hAnsi="Times New Roman"/>
          <w:sz w:val="28"/>
          <w:szCs w:val="28"/>
        </w:rPr>
      </w:pPr>
      <w:r w:rsidRPr="00410B1B">
        <w:rPr>
          <w:rFonts w:ascii="Times New Roman" w:hAnsi="Times New Roman"/>
          <w:sz w:val="28"/>
          <w:szCs w:val="28"/>
        </w:rPr>
        <w:t>Общая численность н</w:t>
      </w:r>
      <w:r>
        <w:rPr>
          <w:rFonts w:ascii="Times New Roman" w:hAnsi="Times New Roman"/>
          <w:sz w:val="28"/>
          <w:szCs w:val="28"/>
        </w:rPr>
        <w:t xml:space="preserve">аселения сельского поселения </w:t>
      </w:r>
      <w:r w:rsidRPr="00410B1B">
        <w:rPr>
          <w:rFonts w:ascii="Times New Roman" w:hAnsi="Times New Roman"/>
          <w:sz w:val="28"/>
          <w:szCs w:val="28"/>
        </w:rPr>
        <w:t>по данным администрации (201</w:t>
      </w:r>
      <w:r>
        <w:rPr>
          <w:rFonts w:ascii="Times New Roman" w:hAnsi="Times New Roman"/>
          <w:sz w:val="28"/>
          <w:szCs w:val="28"/>
        </w:rPr>
        <w:t>1</w:t>
      </w:r>
      <w:r w:rsidRPr="00410B1B">
        <w:rPr>
          <w:rFonts w:ascii="Times New Roman" w:hAnsi="Times New Roman"/>
          <w:sz w:val="28"/>
          <w:szCs w:val="28"/>
        </w:rPr>
        <w:t xml:space="preserve"> г.) составляет </w:t>
      </w:r>
      <w:r>
        <w:rPr>
          <w:rFonts w:ascii="Times New Roman" w:hAnsi="Times New Roman"/>
          <w:sz w:val="28"/>
          <w:szCs w:val="28"/>
        </w:rPr>
        <w:t xml:space="preserve">921 </w:t>
      </w:r>
      <w:r w:rsidRPr="00410B1B">
        <w:rPr>
          <w:rFonts w:ascii="Times New Roman" w:hAnsi="Times New Roman"/>
          <w:sz w:val="28"/>
          <w:szCs w:val="28"/>
        </w:rPr>
        <w:t xml:space="preserve">чел. </w:t>
      </w:r>
      <w:r w:rsidR="00634B90">
        <w:rPr>
          <w:rFonts w:ascii="Times New Roman" w:hAnsi="Times New Roman"/>
          <w:sz w:val="28"/>
          <w:szCs w:val="28"/>
        </w:rPr>
        <w:t xml:space="preserve">Согласно таблице </w:t>
      </w:r>
      <w:r>
        <w:rPr>
          <w:rFonts w:ascii="Times New Roman" w:hAnsi="Times New Roman"/>
          <w:sz w:val="28"/>
          <w:szCs w:val="28"/>
        </w:rPr>
        <w:t xml:space="preserve"> наблюдается </w:t>
      </w:r>
      <w:r w:rsidR="00634B90">
        <w:rPr>
          <w:rFonts w:ascii="Times New Roman" w:hAnsi="Times New Roman"/>
          <w:sz w:val="28"/>
          <w:szCs w:val="28"/>
        </w:rPr>
        <w:t xml:space="preserve">1 </w:t>
      </w:r>
      <w:r>
        <w:rPr>
          <w:rFonts w:ascii="Times New Roman" w:hAnsi="Times New Roman"/>
          <w:sz w:val="28"/>
          <w:szCs w:val="28"/>
        </w:rPr>
        <w:t xml:space="preserve">естественная убыль населения. </w:t>
      </w:r>
    </w:p>
    <w:p w:rsidR="00A576A5" w:rsidRDefault="00A576A5" w:rsidP="00A576A5">
      <w:pPr>
        <w:spacing w:after="0" w:line="360" w:lineRule="auto"/>
        <w:ind w:firstLine="709"/>
        <w:jc w:val="both"/>
        <w:rPr>
          <w:rFonts w:ascii="Times New Roman" w:hAnsi="Times New Roman"/>
          <w:sz w:val="28"/>
          <w:szCs w:val="28"/>
        </w:rPr>
      </w:pPr>
    </w:p>
    <w:p w:rsidR="00A576A5" w:rsidRDefault="00634B90" w:rsidP="00A576A5">
      <w:pPr>
        <w:spacing w:after="0" w:line="360" w:lineRule="auto"/>
        <w:ind w:firstLine="709"/>
        <w:jc w:val="both"/>
        <w:rPr>
          <w:rFonts w:ascii="Times New Roman" w:hAnsi="Times New Roman"/>
          <w:sz w:val="28"/>
          <w:szCs w:val="28"/>
        </w:rPr>
      </w:pPr>
      <w:r>
        <w:rPr>
          <w:rFonts w:ascii="Times New Roman" w:hAnsi="Times New Roman"/>
          <w:sz w:val="28"/>
          <w:szCs w:val="28"/>
        </w:rPr>
        <w:t>Таблица 1</w:t>
      </w:r>
      <w:r w:rsidR="00B53209">
        <w:rPr>
          <w:rFonts w:ascii="Times New Roman" w:hAnsi="Times New Roman"/>
          <w:sz w:val="28"/>
          <w:szCs w:val="28"/>
        </w:rPr>
        <w:t xml:space="preserve">. </w:t>
      </w:r>
      <w:r w:rsidR="00A576A5">
        <w:rPr>
          <w:rFonts w:ascii="Times New Roman" w:hAnsi="Times New Roman"/>
          <w:sz w:val="28"/>
          <w:szCs w:val="28"/>
        </w:rPr>
        <w:t>Рождаемость, смертность и миграция населения, человек (по данным администрации)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138"/>
        <w:gridCol w:w="1169"/>
        <w:gridCol w:w="1125"/>
        <w:gridCol w:w="1125"/>
        <w:gridCol w:w="1125"/>
        <w:gridCol w:w="1125"/>
        <w:gridCol w:w="1121"/>
      </w:tblGrid>
      <w:tr w:rsidR="00A576A5" w:rsidRPr="00C27E7B" w:rsidTr="00A576A5">
        <w:trPr>
          <w:trHeight w:val="815"/>
        </w:trPr>
        <w:tc>
          <w:tcPr>
            <w:tcW w:w="977"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rPr>
                <w:rFonts w:ascii="Times New Roman" w:hAnsi="Times New Roman"/>
                <w:b/>
                <w:sz w:val="24"/>
                <w:szCs w:val="24"/>
              </w:rPr>
            </w:pPr>
            <w:r>
              <w:rPr>
                <w:rFonts w:ascii="Times New Roman" w:hAnsi="Times New Roman"/>
                <w:b/>
                <w:sz w:val="24"/>
                <w:szCs w:val="24"/>
              </w:rPr>
              <w:t>Показатели</w:t>
            </w:r>
          </w:p>
        </w:tc>
        <w:tc>
          <w:tcPr>
            <w:tcW w:w="577"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173"/>
              <w:rPr>
                <w:rFonts w:ascii="Times New Roman" w:hAnsi="Times New Roman"/>
                <w:b/>
                <w:sz w:val="24"/>
                <w:szCs w:val="24"/>
              </w:rPr>
            </w:pPr>
            <w:r>
              <w:rPr>
                <w:rFonts w:ascii="Times New Roman" w:hAnsi="Times New Roman"/>
                <w:b/>
                <w:sz w:val="24"/>
                <w:szCs w:val="24"/>
              </w:rPr>
              <w:t>2005</w:t>
            </w:r>
          </w:p>
        </w:tc>
        <w:tc>
          <w:tcPr>
            <w:tcW w:w="593"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142"/>
              <w:rPr>
                <w:rFonts w:ascii="Times New Roman" w:hAnsi="Times New Roman"/>
                <w:b/>
                <w:sz w:val="24"/>
                <w:szCs w:val="24"/>
              </w:rPr>
            </w:pPr>
            <w:r>
              <w:rPr>
                <w:rFonts w:ascii="Times New Roman" w:hAnsi="Times New Roman"/>
                <w:b/>
                <w:sz w:val="24"/>
                <w:szCs w:val="24"/>
              </w:rPr>
              <w:t>2006</w:t>
            </w:r>
          </w:p>
        </w:tc>
        <w:tc>
          <w:tcPr>
            <w:tcW w:w="571"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175"/>
              <w:rPr>
                <w:rFonts w:ascii="Times New Roman" w:hAnsi="Times New Roman"/>
                <w:b/>
                <w:sz w:val="24"/>
                <w:szCs w:val="24"/>
              </w:rPr>
            </w:pPr>
            <w:r>
              <w:rPr>
                <w:rFonts w:ascii="Times New Roman" w:hAnsi="Times New Roman"/>
                <w:b/>
                <w:sz w:val="24"/>
                <w:szCs w:val="24"/>
              </w:rPr>
              <w:t>2007</w:t>
            </w:r>
          </w:p>
        </w:tc>
        <w:tc>
          <w:tcPr>
            <w:tcW w:w="571"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113"/>
              <w:rPr>
                <w:rFonts w:ascii="Times New Roman" w:hAnsi="Times New Roman"/>
                <w:b/>
                <w:sz w:val="24"/>
                <w:szCs w:val="24"/>
              </w:rPr>
            </w:pPr>
            <w:r>
              <w:rPr>
                <w:rFonts w:ascii="Times New Roman" w:hAnsi="Times New Roman"/>
                <w:b/>
                <w:sz w:val="24"/>
                <w:szCs w:val="24"/>
              </w:rPr>
              <w:t>2008</w:t>
            </w:r>
          </w:p>
        </w:tc>
        <w:tc>
          <w:tcPr>
            <w:tcW w:w="571"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193"/>
              <w:rPr>
                <w:rFonts w:ascii="Times New Roman" w:hAnsi="Times New Roman"/>
                <w:b/>
                <w:sz w:val="24"/>
                <w:szCs w:val="24"/>
              </w:rPr>
            </w:pPr>
            <w:r>
              <w:rPr>
                <w:rFonts w:ascii="Times New Roman" w:hAnsi="Times New Roman"/>
                <w:b/>
                <w:sz w:val="24"/>
                <w:szCs w:val="24"/>
              </w:rPr>
              <w:t>2009</w:t>
            </w:r>
          </w:p>
        </w:tc>
        <w:tc>
          <w:tcPr>
            <w:tcW w:w="571"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273"/>
              <w:rPr>
                <w:rFonts w:ascii="Times New Roman" w:hAnsi="Times New Roman"/>
                <w:b/>
                <w:sz w:val="24"/>
                <w:szCs w:val="24"/>
              </w:rPr>
            </w:pPr>
            <w:r>
              <w:rPr>
                <w:rFonts w:ascii="Times New Roman" w:hAnsi="Times New Roman"/>
                <w:b/>
                <w:sz w:val="24"/>
                <w:szCs w:val="24"/>
              </w:rPr>
              <w:t>2010</w:t>
            </w:r>
          </w:p>
        </w:tc>
        <w:tc>
          <w:tcPr>
            <w:tcW w:w="569"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73"/>
              <w:rPr>
                <w:rFonts w:ascii="Times New Roman" w:hAnsi="Times New Roman"/>
                <w:b/>
                <w:sz w:val="24"/>
                <w:szCs w:val="24"/>
              </w:rPr>
            </w:pPr>
            <w:r>
              <w:rPr>
                <w:rFonts w:ascii="Times New Roman" w:hAnsi="Times New Roman"/>
                <w:b/>
                <w:sz w:val="24"/>
                <w:szCs w:val="24"/>
              </w:rPr>
              <w:t>2011</w:t>
            </w:r>
          </w:p>
        </w:tc>
      </w:tr>
      <w:tr w:rsidR="00A576A5" w:rsidRPr="00C27E7B" w:rsidTr="00A576A5">
        <w:trPr>
          <w:trHeight w:val="401"/>
        </w:trPr>
        <w:tc>
          <w:tcPr>
            <w:tcW w:w="9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rPr>
                <w:rFonts w:ascii="Times New Roman" w:hAnsi="Times New Roman"/>
                <w:sz w:val="24"/>
                <w:szCs w:val="24"/>
              </w:rPr>
            </w:pPr>
            <w:r>
              <w:rPr>
                <w:rFonts w:ascii="Times New Roman" w:hAnsi="Times New Roman"/>
                <w:sz w:val="24"/>
                <w:szCs w:val="24"/>
              </w:rPr>
              <w:t>Численность постоянного населения</w:t>
            </w:r>
          </w:p>
        </w:tc>
        <w:tc>
          <w:tcPr>
            <w:tcW w:w="5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966</w:t>
            </w:r>
          </w:p>
        </w:tc>
        <w:tc>
          <w:tcPr>
            <w:tcW w:w="593"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958</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953</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658</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960</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922</w:t>
            </w:r>
          </w:p>
        </w:tc>
        <w:tc>
          <w:tcPr>
            <w:tcW w:w="569"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921</w:t>
            </w:r>
          </w:p>
        </w:tc>
      </w:tr>
      <w:tr w:rsidR="00A576A5" w:rsidRPr="00C27E7B" w:rsidTr="00A576A5">
        <w:trPr>
          <w:trHeight w:val="401"/>
        </w:trPr>
        <w:tc>
          <w:tcPr>
            <w:tcW w:w="9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142"/>
              <w:rPr>
                <w:rFonts w:ascii="Times New Roman" w:hAnsi="Times New Roman"/>
                <w:sz w:val="24"/>
                <w:szCs w:val="24"/>
              </w:rPr>
            </w:pPr>
            <w:r>
              <w:rPr>
                <w:rFonts w:ascii="Times New Roman" w:hAnsi="Times New Roman"/>
                <w:sz w:val="24"/>
                <w:szCs w:val="24"/>
              </w:rPr>
              <w:t>Родилось</w:t>
            </w:r>
          </w:p>
        </w:tc>
        <w:tc>
          <w:tcPr>
            <w:tcW w:w="5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17</w:t>
            </w:r>
          </w:p>
        </w:tc>
        <w:tc>
          <w:tcPr>
            <w:tcW w:w="593"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13</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11</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22</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7</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14</w:t>
            </w:r>
          </w:p>
        </w:tc>
        <w:tc>
          <w:tcPr>
            <w:tcW w:w="569"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16</w:t>
            </w:r>
          </w:p>
        </w:tc>
      </w:tr>
      <w:tr w:rsidR="00A576A5" w:rsidRPr="00C27E7B" w:rsidTr="00A576A5">
        <w:trPr>
          <w:trHeight w:val="413"/>
        </w:trPr>
        <w:tc>
          <w:tcPr>
            <w:tcW w:w="977" w:type="pct"/>
            <w:tcBorders>
              <w:top w:val="single" w:sz="4" w:space="0" w:color="auto"/>
              <w:left w:val="single" w:sz="4" w:space="0" w:color="auto"/>
              <w:bottom w:val="single" w:sz="4" w:space="0" w:color="auto"/>
              <w:right w:val="single" w:sz="4" w:space="0" w:color="auto"/>
            </w:tcBorders>
          </w:tcPr>
          <w:p w:rsidR="00A576A5" w:rsidRPr="00184AF9" w:rsidRDefault="00A576A5" w:rsidP="00BB28A0">
            <w:pPr>
              <w:spacing w:after="0" w:line="360" w:lineRule="auto"/>
              <w:ind w:firstLine="142"/>
              <w:rPr>
                <w:rFonts w:ascii="Times New Roman" w:hAnsi="Times New Roman"/>
                <w:sz w:val="24"/>
                <w:szCs w:val="24"/>
              </w:rPr>
            </w:pPr>
            <w:r>
              <w:rPr>
                <w:rFonts w:ascii="Times New Roman" w:hAnsi="Times New Roman"/>
                <w:sz w:val="24"/>
                <w:szCs w:val="24"/>
              </w:rPr>
              <w:lastRenderedPageBreak/>
              <w:t>Умерло</w:t>
            </w:r>
          </w:p>
        </w:tc>
        <w:tc>
          <w:tcPr>
            <w:tcW w:w="5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28</w:t>
            </w:r>
          </w:p>
        </w:tc>
        <w:tc>
          <w:tcPr>
            <w:tcW w:w="593"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17</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14</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13</w:t>
            </w:r>
          </w:p>
        </w:tc>
        <w:tc>
          <w:tcPr>
            <w:tcW w:w="569"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9</w:t>
            </w:r>
          </w:p>
        </w:tc>
      </w:tr>
      <w:tr w:rsidR="00A576A5" w:rsidRPr="00C27E7B" w:rsidTr="00A576A5">
        <w:trPr>
          <w:trHeight w:val="401"/>
        </w:trPr>
        <w:tc>
          <w:tcPr>
            <w:tcW w:w="9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142"/>
              <w:rPr>
                <w:rFonts w:ascii="Times New Roman" w:hAnsi="Times New Roman"/>
                <w:sz w:val="24"/>
                <w:szCs w:val="24"/>
              </w:rPr>
            </w:pPr>
            <w:r>
              <w:rPr>
                <w:rFonts w:ascii="Times New Roman" w:hAnsi="Times New Roman"/>
                <w:sz w:val="24"/>
                <w:szCs w:val="24"/>
              </w:rPr>
              <w:t>Прибыло мигрантов</w:t>
            </w:r>
          </w:p>
        </w:tc>
        <w:tc>
          <w:tcPr>
            <w:tcW w:w="5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c>
          <w:tcPr>
            <w:tcW w:w="593"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c>
          <w:tcPr>
            <w:tcW w:w="569"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w:t>
            </w:r>
          </w:p>
        </w:tc>
      </w:tr>
      <w:tr w:rsidR="00A576A5" w:rsidRPr="00C27E7B" w:rsidTr="00A576A5">
        <w:trPr>
          <w:trHeight w:val="401"/>
        </w:trPr>
        <w:tc>
          <w:tcPr>
            <w:tcW w:w="9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142"/>
              <w:rPr>
                <w:rFonts w:ascii="Times New Roman" w:hAnsi="Times New Roman"/>
                <w:sz w:val="24"/>
                <w:szCs w:val="24"/>
              </w:rPr>
            </w:pPr>
            <w:r>
              <w:rPr>
                <w:rFonts w:ascii="Times New Roman" w:hAnsi="Times New Roman"/>
                <w:sz w:val="24"/>
                <w:szCs w:val="24"/>
              </w:rPr>
              <w:t>Выехало</w:t>
            </w:r>
          </w:p>
        </w:tc>
        <w:tc>
          <w:tcPr>
            <w:tcW w:w="577"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37</w:t>
            </w:r>
          </w:p>
        </w:tc>
        <w:tc>
          <w:tcPr>
            <w:tcW w:w="593"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14</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28</w:t>
            </w:r>
          </w:p>
        </w:tc>
        <w:tc>
          <w:tcPr>
            <w:tcW w:w="571" w:type="pct"/>
            <w:tcBorders>
              <w:top w:val="single" w:sz="4" w:space="0" w:color="auto"/>
              <w:left w:val="single" w:sz="4" w:space="0" w:color="auto"/>
              <w:bottom w:val="single" w:sz="4" w:space="0" w:color="auto"/>
              <w:right w:val="single" w:sz="4" w:space="0" w:color="auto"/>
            </w:tcBorders>
          </w:tcPr>
          <w:p w:rsidR="00A576A5" w:rsidRPr="00C27E7B"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28</w:t>
            </w:r>
          </w:p>
        </w:tc>
        <w:tc>
          <w:tcPr>
            <w:tcW w:w="571"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54</w:t>
            </w:r>
          </w:p>
        </w:tc>
        <w:tc>
          <w:tcPr>
            <w:tcW w:w="569" w:type="pct"/>
            <w:tcBorders>
              <w:top w:val="single" w:sz="4" w:space="0" w:color="auto"/>
              <w:left w:val="single" w:sz="4" w:space="0" w:color="auto"/>
              <w:bottom w:val="single" w:sz="4" w:space="0" w:color="auto"/>
              <w:right w:val="single" w:sz="4" w:space="0" w:color="auto"/>
            </w:tcBorders>
          </w:tcPr>
          <w:p w:rsidR="00A576A5" w:rsidRDefault="00A576A5" w:rsidP="00BB28A0">
            <w:pPr>
              <w:spacing w:after="0" w:line="360" w:lineRule="auto"/>
              <w:ind w:firstLine="217"/>
              <w:rPr>
                <w:rFonts w:ascii="Times New Roman" w:hAnsi="Times New Roman"/>
                <w:sz w:val="24"/>
                <w:szCs w:val="24"/>
              </w:rPr>
            </w:pPr>
            <w:r>
              <w:rPr>
                <w:rFonts w:ascii="Times New Roman" w:hAnsi="Times New Roman"/>
                <w:sz w:val="24"/>
                <w:szCs w:val="24"/>
              </w:rPr>
              <w:t>20</w:t>
            </w:r>
          </w:p>
        </w:tc>
      </w:tr>
    </w:tbl>
    <w:p w:rsidR="00A576A5" w:rsidRDefault="00A576A5" w:rsidP="00A576A5">
      <w:pPr>
        <w:spacing w:after="0" w:line="360" w:lineRule="auto"/>
        <w:ind w:firstLine="709"/>
        <w:jc w:val="both"/>
        <w:rPr>
          <w:rFonts w:ascii="Times New Roman" w:hAnsi="Times New Roman"/>
          <w:sz w:val="28"/>
          <w:szCs w:val="28"/>
        </w:rPr>
      </w:pPr>
    </w:p>
    <w:p w:rsidR="008C53C3" w:rsidRDefault="008C53C3" w:rsidP="008C53C3">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Половозрастная структура населения представлена на рисунке 3. </w:t>
      </w:r>
    </w:p>
    <w:p w:rsidR="008C53C3" w:rsidRPr="00410B1B" w:rsidRDefault="00BB28A0" w:rsidP="008C53C3">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715A3781" wp14:editId="2D1047AD">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488F" w:rsidRPr="00410B1B" w:rsidRDefault="0015488F" w:rsidP="0015488F">
      <w:pPr>
        <w:spacing w:after="0" w:line="360" w:lineRule="auto"/>
        <w:ind w:firstLine="709"/>
        <w:jc w:val="center"/>
        <w:rPr>
          <w:rFonts w:ascii="Times New Roman" w:hAnsi="Times New Roman"/>
          <w:sz w:val="28"/>
          <w:szCs w:val="28"/>
        </w:rPr>
      </w:pPr>
      <w:r w:rsidRPr="00410B1B">
        <w:rPr>
          <w:rFonts w:ascii="Times New Roman" w:hAnsi="Times New Roman"/>
          <w:sz w:val="28"/>
          <w:szCs w:val="28"/>
        </w:rPr>
        <w:t>Рис. 3</w:t>
      </w:r>
      <w:r w:rsidR="00634B90">
        <w:rPr>
          <w:rFonts w:ascii="Times New Roman" w:hAnsi="Times New Roman"/>
          <w:sz w:val="28"/>
          <w:szCs w:val="28"/>
        </w:rPr>
        <w:t xml:space="preserve"> - </w:t>
      </w:r>
      <w:r w:rsidRPr="00410B1B">
        <w:rPr>
          <w:rFonts w:ascii="Times New Roman" w:hAnsi="Times New Roman"/>
          <w:sz w:val="28"/>
          <w:szCs w:val="28"/>
        </w:rPr>
        <w:t xml:space="preserve"> Половозрастная структура населения сельского поселения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w:t>
      </w:r>
      <w:r w:rsidRPr="00410B1B">
        <w:rPr>
          <w:rFonts w:ascii="Times New Roman" w:hAnsi="Times New Roman"/>
          <w:sz w:val="28"/>
          <w:szCs w:val="28"/>
        </w:rPr>
        <w:t xml:space="preserve"> на 201</w:t>
      </w:r>
      <w:r>
        <w:rPr>
          <w:rFonts w:ascii="Times New Roman" w:hAnsi="Times New Roman"/>
          <w:sz w:val="28"/>
          <w:szCs w:val="28"/>
        </w:rPr>
        <w:t>1</w:t>
      </w:r>
      <w:r w:rsidRPr="00410B1B">
        <w:rPr>
          <w:rFonts w:ascii="Times New Roman" w:hAnsi="Times New Roman"/>
          <w:sz w:val="28"/>
          <w:szCs w:val="28"/>
        </w:rPr>
        <w:t xml:space="preserve"> г.</w:t>
      </w:r>
    </w:p>
    <w:p w:rsidR="00637642" w:rsidRPr="006250CC" w:rsidRDefault="00637642" w:rsidP="00B65C2A">
      <w:pPr>
        <w:spacing w:after="0" w:line="360" w:lineRule="auto"/>
        <w:ind w:firstLine="709"/>
        <w:jc w:val="both"/>
        <w:rPr>
          <w:rFonts w:ascii="Times New Roman" w:hAnsi="Times New Roman"/>
          <w:sz w:val="28"/>
          <w:szCs w:val="28"/>
        </w:rPr>
      </w:pPr>
    </w:p>
    <w:p w:rsidR="0015488F" w:rsidRDefault="0015488F" w:rsidP="0015488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сельском поселении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численность мужчин составляет 415 человек, женщин - 507 человек. Средняя продолжительность жизни в сельском поселении - 64 года. Трудоспособный возраст для мужчин 16-59</w:t>
      </w:r>
      <w:r w:rsidR="00BD10DB">
        <w:rPr>
          <w:rFonts w:ascii="Times New Roman" w:hAnsi="Times New Roman"/>
          <w:sz w:val="28"/>
          <w:szCs w:val="28"/>
        </w:rPr>
        <w:t xml:space="preserve"> лет, для женщин 16-54.</w:t>
      </w:r>
    </w:p>
    <w:p w:rsidR="00B65C2A" w:rsidRDefault="00B65C2A" w:rsidP="00B65C2A">
      <w:pPr>
        <w:spacing w:after="0" w:line="360" w:lineRule="auto"/>
        <w:ind w:firstLine="709"/>
        <w:jc w:val="both"/>
        <w:rPr>
          <w:rFonts w:ascii="Times New Roman" w:hAnsi="Times New Roman"/>
          <w:sz w:val="28"/>
          <w:szCs w:val="28"/>
        </w:rPr>
      </w:pPr>
    </w:p>
    <w:p w:rsidR="00BD10DB" w:rsidRDefault="00BD10DB" w:rsidP="00BD10DB">
      <w:pPr>
        <w:spacing w:after="0" w:line="360" w:lineRule="auto"/>
        <w:ind w:firstLine="709"/>
        <w:jc w:val="center"/>
        <w:rPr>
          <w:rFonts w:ascii="Times New Roman" w:hAnsi="Times New Roman"/>
          <w:sz w:val="28"/>
          <w:szCs w:val="28"/>
        </w:rPr>
      </w:pPr>
      <w:r w:rsidRPr="00410B1B">
        <w:rPr>
          <w:rFonts w:ascii="Times New Roman" w:hAnsi="Times New Roman"/>
          <w:sz w:val="28"/>
          <w:szCs w:val="28"/>
        </w:rPr>
        <w:t>Табл</w:t>
      </w:r>
      <w:r>
        <w:rPr>
          <w:rFonts w:ascii="Times New Roman" w:hAnsi="Times New Roman"/>
          <w:sz w:val="28"/>
          <w:szCs w:val="28"/>
        </w:rPr>
        <w:t>ица</w:t>
      </w:r>
      <w:r w:rsidRPr="00410B1B">
        <w:rPr>
          <w:rFonts w:ascii="Times New Roman" w:hAnsi="Times New Roman"/>
          <w:sz w:val="28"/>
          <w:szCs w:val="28"/>
        </w:rPr>
        <w:t xml:space="preserve"> </w:t>
      </w:r>
      <w:r w:rsidR="00634B90">
        <w:rPr>
          <w:rFonts w:ascii="Times New Roman" w:hAnsi="Times New Roman"/>
          <w:sz w:val="28"/>
          <w:szCs w:val="28"/>
        </w:rPr>
        <w:t>2</w:t>
      </w:r>
      <w:r>
        <w:rPr>
          <w:rFonts w:ascii="Times New Roman" w:hAnsi="Times New Roman"/>
          <w:sz w:val="28"/>
          <w:szCs w:val="28"/>
        </w:rPr>
        <w:t>.</w:t>
      </w:r>
      <w:r w:rsidRPr="00410B1B">
        <w:rPr>
          <w:rFonts w:ascii="Times New Roman" w:hAnsi="Times New Roman"/>
          <w:sz w:val="28"/>
          <w:szCs w:val="28"/>
        </w:rPr>
        <w:t xml:space="preserve"> </w:t>
      </w:r>
      <w:r>
        <w:rPr>
          <w:rFonts w:ascii="Times New Roman" w:hAnsi="Times New Roman"/>
          <w:sz w:val="28"/>
          <w:szCs w:val="28"/>
        </w:rPr>
        <w:t>Среднегодовая численность занятого населения по отраслям экономики</w:t>
      </w:r>
      <w:r w:rsidRPr="00410B1B">
        <w:rPr>
          <w:rFonts w:ascii="Times New Roman" w:hAnsi="Times New Roman"/>
          <w:sz w:val="28"/>
          <w:szCs w:val="28"/>
        </w:rPr>
        <w:t xml:space="preserve"> (по данным администрации сельского поселения </w:t>
      </w:r>
      <w:proofErr w:type="spellStart"/>
      <w:r w:rsidR="007425AD">
        <w:rPr>
          <w:rFonts w:ascii="Times New Roman" w:hAnsi="Times New Roman"/>
          <w:sz w:val="28"/>
          <w:szCs w:val="28"/>
        </w:rPr>
        <w:t>Укурейское</w:t>
      </w:r>
      <w:proofErr w:type="spellEnd"/>
      <w:r w:rsidRPr="00410B1B">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1726"/>
        <w:gridCol w:w="1772"/>
        <w:gridCol w:w="1713"/>
        <w:gridCol w:w="1713"/>
      </w:tblGrid>
      <w:tr w:rsidR="007425AD" w:rsidRPr="00C27E7B" w:rsidTr="006561AD">
        <w:trPr>
          <w:trHeight w:val="815"/>
        </w:trPr>
        <w:tc>
          <w:tcPr>
            <w:tcW w:w="1486" w:type="pct"/>
            <w:tcBorders>
              <w:top w:val="single" w:sz="4" w:space="0" w:color="auto"/>
              <w:left w:val="single" w:sz="4" w:space="0" w:color="auto"/>
              <w:bottom w:val="single" w:sz="4" w:space="0" w:color="auto"/>
              <w:right w:val="single" w:sz="4" w:space="0" w:color="auto"/>
            </w:tcBorders>
          </w:tcPr>
          <w:p w:rsidR="007425AD" w:rsidRPr="007128BD" w:rsidRDefault="007425AD" w:rsidP="006561AD">
            <w:pPr>
              <w:spacing w:after="0" w:line="360" w:lineRule="auto"/>
              <w:ind w:firstLine="709"/>
              <w:jc w:val="center"/>
              <w:rPr>
                <w:rFonts w:ascii="Times New Roman" w:hAnsi="Times New Roman"/>
                <w:b/>
                <w:sz w:val="24"/>
                <w:szCs w:val="24"/>
              </w:rPr>
            </w:pPr>
            <w:r w:rsidRPr="007128BD">
              <w:rPr>
                <w:rFonts w:ascii="Times New Roman" w:hAnsi="Times New Roman"/>
                <w:b/>
                <w:sz w:val="24"/>
                <w:szCs w:val="24"/>
              </w:rPr>
              <w:t>Распределение по отраслям</w:t>
            </w:r>
          </w:p>
        </w:tc>
        <w:tc>
          <w:tcPr>
            <w:tcW w:w="876" w:type="pct"/>
            <w:tcBorders>
              <w:top w:val="single" w:sz="4" w:space="0" w:color="auto"/>
              <w:left w:val="single" w:sz="4" w:space="0" w:color="auto"/>
              <w:bottom w:val="single" w:sz="4" w:space="0" w:color="auto"/>
              <w:right w:val="single" w:sz="4" w:space="0" w:color="auto"/>
            </w:tcBorders>
          </w:tcPr>
          <w:p w:rsidR="007425AD" w:rsidRPr="007128BD" w:rsidRDefault="007425AD" w:rsidP="006561AD">
            <w:pPr>
              <w:spacing w:after="0" w:line="360" w:lineRule="auto"/>
              <w:ind w:firstLine="709"/>
              <w:jc w:val="center"/>
              <w:rPr>
                <w:rFonts w:ascii="Times New Roman" w:hAnsi="Times New Roman"/>
                <w:b/>
                <w:sz w:val="24"/>
                <w:szCs w:val="24"/>
              </w:rPr>
            </w:pPr>
            <w:r w:rsidRPr="007128BD">
              <w:rPr>
                <w:rFonts w:ascii="Times New Roman" w:hAnsi="Times New Roman"/>
                <w:b/>
                <w:sz w:val="24"/>
                <w:szCs w:val="24"/>
              </w:rPr>
              <w:t>200</w:t>
            </w:r>
            <w:r>
              <w:rPr>
                <w:rFonts w:ascii="Times New Roman" w:hAnsi="Times New Roman"/>
                <w:b/>
                <w:sz w:val="24"/>
                <w:szCs w:val="24"/>
              </w:rPr>
              <w:t>9</w:t>
            </w:r>
          </w:p>
        </w:tc>
        <w:tc>
          <w:tcPr>
            <w:tcW w:w="899" w:type="pct"/>
            <w:tcBorders>
              <w:top w:val="single" w:sz="4" w:space="0" w:color="auto"/>
              <w:left w:val="single" w:sz="4" w:space="0" w:color="auto"/>
              <w:bottom w:val="single" w:sz="4" w:space="0" w:color="auto"/>
              <w:right w:val="single" w:sz="4" w:space="0" w:color="auto"/>
            </w:tcBorders>
          </w:tcPr>
          <w:p w:rsidR="007425AD" w:rsidRPr="007128BD" w:rsidRDefault="007425AD" w:rsidP="006561AD">
            <w:pPr>
              <w:spacing w:after="0" w:line="360" w:lineRule="auto"/>
              <w:ind w:firstLine="709"/>
              <w:jc w:val="center"/>
              <w:rPr>
                <w:rFonts w:ascii="Times New Roman" w:hAnsi="Times New Roman"/>
                <w:b/>
                <w:sz w:val="24"/>
                <w:szCs w:val="24"/>
              </w:rPr>
            </w:pPr>
            <w:r w:rsidRPr="007128BD">
              <w:rPr>
                <w:rFonts w:ascii="Times New Roman" w:hAnsi="Times New Roman"/>
                <w:b/>
                <w:sz w:val="24"/>
                <w:szCs w:val="24"/>
              </w:rPr>
              <w:t>20</w:t>
            </w:r>
            <w:r>
              <w:rPr>
                <w:rFonts w:ascii="Times New Roman" w:hAnsi="Times New Roman"/>
                <w:b/>
                <w:sz w:val="24"/>
                <w:szCs w:val="24"/>
              </w:rPr>
              <w:t>10</w:t>
            </w:r>
          </w:p>
        </w:tc>
        <w:tc>
          <w:tcPr>
            <w:tcW w:w="869" w:type="pct"/>
            <w:tcBorders>
              <w:top w:val="single" w:sz="4" w:space="0" w:color="auto"/>
              <w:left w:val="single" w:sz="4" w:space="0" w:color="auto"/>
              <w:bottom w:val="single" w:sz="4" w:space="0" w:color="auto"/>
              <w:right w:val="single" w:sz="4" w:space="0" w:color="auto"/>
            </w:tcBorders>
          </w:tcPr>
          <w:p w:rsidR="007425AD" w:rsidRPr="007128BD" w:rsidRDefault="007425AD" w:rsidP="006561AD">
            <w:pPr>
              <w:spacing w:after="0" w:line="360" w:lineRule="auto"/>
              <w:ind w:firstLine="709"/>
              <w:jc w:val="center"/>
              <w:rPr>
                <w:rFonts w:ascii="Times New Roman" w:hAnsi="Times New Roman"/>
                <w:b/>
                <w:sz w:val="24"/>
                <w:szCs w:val="24"/>
              </w:rPr>
            </w:pPr>
            <w:r w:rsidRPr="007128BD">
              <w:rPr>
                <w:rFonts w:ascii="Times New Roman" w:hAnsi="Times New Roman"/>
                <w:b/>
                <w:sz w:val="24"/>
                <w:szCs w:val="24"/>
              </w:rPr>
              <w:t>20</w:t>
            </w:r>
            <w:r>
              <w:rPr>
                <w:rFonts w:ascii="Times New Roman" w:hAnsi="Times New Roman"/>
                <w:b/>
                <w:sz w:val="24"/>
                <w:szCs w:val="24"/>
              </w:rPr>
              <w:t>11</w:t>
            </w:r>
          </w:p>
        </w:tc>
        <w:tc>
          <w:tcPr>
            <w:tcW w:w="869" w:type="pct"/>
            <w:tcBorders>
              <w:top w:val="single" w:sz="4" w:space="0" w:color="auto"/>
              <w:left w:val="single" w:sz="4" w:space="0" w:color="auto"/>
              <w:bottom w:val="single" w:sz="4" w:space="0" w:color="auto"/>
              <w:right w:val="single" w:sz="4" w:space="0" w:color="auto"/>
            </w:tcBorders>
          </w:tcPr>
          <w:p w:rsidR="007425AD" w:rsidRPr="007128BD" w:rsidRDefault="007425AD" w:rsidP="006561AD">
            <w:pPr>
              <w:spacing w:after="0" w:line="360" w:lineRule="auto"/>
              <w:ind w:firstLine="709"/>
              <w:jc w:val="center"/>
              <w:rPr>
                <w:rFonts w:ascii="Times New Roman" w:hAnsi="Times New Roman"/>
                <w:b/>
                <w:sz w:val="24"/>
                <w:szCs w:val="24"/>
              </w:rPr>
            </w:pPr>
            <w:r>
              <w:rPr>
                <w:rFonts w:ascii="Times New Roman" w:hAnsi="Times New Roman"/>
                <w:b/>
                <w:sz w:val="24"/>
                <w:szCs w:val="24"/>
              </w:rPr>
              <w:t>2012</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 xml:space="preserve">Всего занято в </w:t>
            </w:r>
            <w:r>
              <w:rPr>
                <w:rFonts w:ascii="Times New Roman" w:hAnsi="Times New Roman"/>
                <w:sz w:val="24"/>
                <w:szCs w:val="24"/>
              </w:rPr>
              <w:lastRenderedPageBreak/>
              <w:t>экономике</w:t>
            </w:r>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lastRenderedPageBreak/>
              <w:t>278</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247</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264</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380</w:t>
            </w:r>
          </w:p>
        </w:tc>
      </w:tr>
      <w:tr w:rsidR="007425AD" w:rsidRPr="00C27E7B" w:rsidTr="006561AD">
        <w:trPr>
          <w:trHeight w:val="413"/>
        </w:trPr>
        <w:tc>
          <w:tcPr>
            <w:tcW w:w="1486" w:type="pct"/>
            <w:tcBorders>
              <w:top w:val="single" w:sz="4" w:space="0" w:color="auto"/>
              <w:left w:val="single" w:sz="4" w:space="0" w:color="auto"/>
              <w:bottom w:val="single" w:sz="4" w:space="0" w:color="auto"/>
              <w:right w:val="single" w:sz="4" w:space="0" w:color="auto"/>
            </w:tcBorders>
          </w:tcPr>
          <w:p w:rsidR="007425AD" w:rsidRP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lastRenderedPageBreak/>
              <w:t>Промышленность</w:t>
            </w:r>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14</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14</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15</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Сельское хозяйство</w:t>
            </w:r>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4</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5</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9</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 xml:space="preserve">Транспорт и связь </w:t>
            </w:r>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75</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71</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169</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154</w:t>
            </w:r>
          </w:p>
        </w:tc>
      </w:tr>
      <w:tr w:rsidR="007425AD" w:rsidRPr="00C27E7B" w:rsidTr="006561AD">
        <w:trPr>
          <w:trHeight w:val="413"/>
        </w:trPr>
        <w:tc>
          <w:tcPr>
            <w:tcW w:w="148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Торговля, общественное питание</w:t>
            </w:r>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31</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19</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21</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22</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ЖКХ</w:t>
            </w:r>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6</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6</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5</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5</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 xml:space="preserve">Здравоохранение, </w:t>
            </w:r>
            <w:proofErr w:type="spellStart"/>
            <w:r>
              <w:rPr>
                <w:rFonts w:ascii="Times New Roman" w:hAnsi="Times New Roman"/>
                <w:sz w:val="24"/>
                <w:szCs w:val="24"/>
              </w:rPr>
              <w:t>физ</w:t>
            </w:r>
            <w:proofErr w:type="gramStart"/>
            <w:r>
              <w:rPr>
                <w:rFonts w:ascii="Times New Roman" w:hAnsi="Times New Roman"/>
                <w:sz w:val="24"/>
                <w:szCs w:val="24"/>
              </w:rPr>
              <w:t>.к</w:t>
            </w:r>
            <w:proofErr w:type="gramEnd"/>
            <w:r>
              <w:rPr>
                <w:rFonts w:ascii="Times New Roman" w:hAnsi="Times New Roman"/>
                <w:sz w:val="24"/>
                <w:szCs w:val="24"/>
              </w:rPr>
              <w:t>ультура</w:t>
            </w:r>
            <w:proofErr w:type="spellEnd"/>
            <w:r>
              <w:rPr>
                <w:rFonts w:ascii="Times New Roman" w:hAnsi="Times New Roman"/>
                <w:sz w:val="24"/>
                <w:szCs w:val="24"/>
              </w:rPr>
              <w:t xml:space="preserve">, </w:t>
            </w:r>
            <w:proofErr w:type="spellStart"/>
            <w:r>
              <w:rPr>
                <w:rFonts w:ascii="Times New Roman" w:hAnsi="Times New Roman"/>
                <w:sz w:val="24"/>
                <w:szCs w:val="24"/>
              </w:rPr>
              <w:t>соц.обеспечение</w:t>
            </w:r>
            <w:proofErr w:type="spellEnd"/>
          </w:p>
        </w:tc>
        <w:tc>
          <w:tcPr>
            <w:tcW w:w="876"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13</w:t>
            </w:r>
          </w:p>
        </w:tc>
        <w:tc>
          <w:tcPr>
            <w:tcW w:w="89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11</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15</w:t>
            </w:r>
          </w:p>
        </w:tc>
        <w:tc>
          <w:tcPr>
            <w:tcW w:w="869" w:type="pct"/>
            <w:tcBorders>
              <w:top w:val="single" w:sz="4" w:space="0" w:color="auto"/>
              <w:left w:val="single" w:sz="4" w:space="0" w:color="auto"/>
              <w:bottom w:val="single" w:sz="4" w:space="0" w:color="auto"/>
              <w:right w:val="single" w:sz="4" w:space="0" w:color="auto"/>
            </w:tcBorders>
          </w:tcPr>
          <w:p w:rsidR="007425AD" w:rsidRPr="00C27E7B"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13</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Образование</w:t>
            </w:r>
          </w:p>
        </w:tc>
        <w:tc>
          <w:tcPr>
            <w:tcW w:w="876"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90</w:t>
            </w:r>
          </w:p>
        </w:tc>
        <w:tc>
          <w:tcPr>
            <w:tcW w:w="899"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72</w:t>
            </w:r>
          </w:p>
        </w:tc>
        <w:tc>
          <w:tcPr>
            <w:tcW w:w="869"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87</w:t>
            </w:r>
          </w:p>
        </w:tc>
        <w:tc>
          <w:tcPr>
            <w:tcW w:w="869"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98</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Культура</w:t>
            </w:r>
          </w:p>
        </w:tc>
        <w:tc>
          <w:tcPr>
            <w:tcW w:w="876" w:type="pct"/>
            <w:tcBorders>
              <w:top w:val="single" w:sz="4" w:space="0" w:color="auto"/>
              <w:left w:val="single" w:sz="4" w:space="0" w:color="auto"/>
              <w:bottom w:val="single" w:sz="4" w:space="0" w:color="auto"/>
              <w:right w:val="single" w:sz="4" w:space="0" w:color="auto"/>
            </w:tcBorders>
          </w:tcPr>
          <w:p w:rsidR="007425AD" w:rsidRDefault="007425AD" w:rsidP="006561AD">
            <w:pPr>
              <w:spacing w:after="0" w:line="360" w:lineRule="auto"/>
              <w:ind w:firstLine="709"/>
              <w:rPr>
                <w:rFonts w:ascii="Times New Roman" w:hAnsi="Times New Roman"/>
                <w:sz w:val="24"/>
                <w:szCs w:val="24"/>
              </w:rPr>
            </w:pPr>
            <w:r>
              <w:rPr>
                <w:rFonts w:ascii="Times New Roman" w:hAnsi="Times New Roman"/>
                <w:sz w:val="24"/>
                <w:szCs w:val="24"/>
              </w:rPr>
              <w:t>9</w:t>
            </w:r>
          </w:p>
        </w:tc>
        <w:tc>
          <w:tcPr>
            <w:tcW w:w="899"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9</w:t>
            </w:r>
          </w:p>
        </w:tc>
        <w:tc>
          <w:tcPr>
            <w:tcW w:w="869"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8</w:t>
            </w:r>
          </w:p>
        </w:tc>
        <w:tc>
          <w:tcPr>
            <w:tcW w:w="869"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8</w:t>
            </w:r>
          </w:p>
        </w:tc>
      </w:tr>
      <w:tr w:rsidR="007425AD"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Управление</w:t>
            </w:r>
          </w:p>
        </w:tc>
        <w:tc>
          <w:tcPr>
            <w:tcW w:w="876"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7</w:t>
            </w:r>
          </w:p>
        </w:tc>
        <w:tc>
          <w:tcPr>
            <w:tcW w:w="899"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5</w:t>
            </w:r>
          </w:p>
        </w:tc>
        <w:tc>
          <w:tcPr>
            <w:tcW w:w="869"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5</w:t>
            </w:r>
          </w:p>
        </w:tc>
        <w:tc>
          <w:tcPr>
            <w:tcW w:w="869" w:type="pct"/>
            <w:tcBorders>
              <w:top w:val="single" w:sz="4" w:space="0" w:color="auto"/>
              <w:left w:val="single" w:sz="4" w:space="0" w:color="auto"/>
              <w:bottom w:val="single" w:sz="4" w:space="0" w:color="auto"/>
              <w:right w:val="single" w:sz="4" w:space="0" w:color="auto"/>
            </w:tcBorders>
          </w:tcPr>
          <w:p w:rsidR="007425AD"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5</w:t>
            </w:r>
          </w:p>
        </w:tc>
      </w:tr>
      <w:tr w:rsidR="00067EC2"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Малый бизнес</w:t>
            </w:r>
          </w:p>
        </w:tc>
        <w:tc>
          <w:tcPr>
            <w:tcW w:w="876"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1</w:t>
            </w:r>
          </w:p>
        </w:tc>
        <w:tc>
          <w:tcPr>
            <w:tcW w:w="899"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3</w:t>
            </w:r>
          </w:p>
        </w:tc>
        <w:tc>
          <w:tcPr>
            <w:tcW w:w="869"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2</w:t>
            </w:r>
          </w:p>
        </w:tc>
        <w:tc>
          <w:tcPr>
            <w:tcW w:w="869"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1</w:t>
            </w:r>
          </w:p>
        </w:tc>
      </w:tr>
      <w:tr w:rsidR="00067EC2" w:rsidRPr="00C27E7B" w:rsidTr="006561AD">
        <w:trPr>
          <w:trHeight w:val="401"/>
        </w:trPr>
        <w:tc>
          <w:tcPr>
            <w:tcW w:w="1486"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Другие отрасли</w:t>
            </w:r>
          </w:p>
        </w:tc>
        <w:tc>
          <w:tcPr>
            <w:tcW w:w="876"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13</w:t>
            </w:r>
          </w:p>
        </w:tc>
        <w:tc>
          <w:tcPr>
            <w:tcW w:w="869"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12</w:t>
            </w:r>
          </w:p>
        </w:tc>
        <w:tc>
          <w:tcPr>
            <w:tcW w:w="869" w:type="pct"/>
            <w:tcBorders>
              <w:top w:val="single" w:sz="4" w:space="0" w:color="auto"/>
              <w:left w:val="single" w:sz="4" w:space="0" w:color="auto"/>
              <w:bottom w:val="single" w:sz="4" w:space="0" w:color="auto"/>
              <w:right w:val="single" w:sz="4" w:space="0" w:color="auto"/>
            </w:tcBorders>
          </w:tcPr>
          <w:p w:rsidR="00067EC2" w:rsidRDefault="00067EC2" w:rsidP="006561AD">
            <w:pPr>
              <w:spacing w:after="0" w:line="360" w:lineRule="auto"/>
              <w:ind w:firstLine="709"/>
              <w:rPr>
                <w:rFonts w:ascii="Times New Roman" w:hAnsi="Times New Roman"/>
                <w:sz w:val="24"/>
                <w:szCs w:val="24"/>
              </w:rPr>
            </w:pPr>
            <w:r>
              <w:rPr>
                <w:rFonts w:ascii="Times New Roman" w:hAnsi="Times New Roman"/>
                <w:sz w:val="24"/>
                <w:szCs w:val="24"/>
              </w:rPr>
              <w:t>26</w:t>
            </w:r>
          </w:p>
        </w:tc>
      </w:tr>
    </w:tbl>
    <w:p w:rsidR="007425AD" w:rsidRPr="00410B1B" w:rsidRDefault="007425AD" w:rsidP="00BD10DB">
      <w:pPr>
        <w:spacing w:after="0" w:line="360" w:lineRule="auto"/>
        <w:ind w:firstLine="709"/>
        <w:jc w:val="center"/>
        <w:rPr>
          <w:rFonts w:ascii="Times New Roman" w:hAnsi="Times New Roman"/>
          <w:sz w:val="28"/>
          <w:szCs w:val="28"/>
        </w:rPr>
      </w:pPr>
    </w:p>
    <w:p w:rsidR="0067132F" w:rsidRDefault="0067132F" w:rsidP="00067EC2">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649A7C68" wp14:editId="15A38357">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132F" w:rsidRDefault="0067132F" w:rsidP="0067132F">
      <w:pPr>
        <w:spacing w:after="0" w:line="360" w:lineRule="auto"/>
        <w:ind w:firstLine="709"/>
        <w:jc w:val="center"/>
        <w:rPr>
          <w:rFonts w:ascii="Times New Roman" w:hAnsi="Times New Roman"/>
          <w:sz w:val="28"/>
          <w:szCs w:val="28"/>
        </w:rPr>
      </w:pPr>
      <w:r>
        <w:rPr>
          <w:rFonts w:ascii="Times New Roman" w:hAnsi="Times New Roman"/>
          <w:sz w:val="28"/>
          <w:szCs w:val="28"/>
        </w:rPr>
        <w:t>Рис.</w:t>
      </w:r>
      <w:r w:rsidR="00B53209">
        <w:rPr>
          <w:rFonts w:ascii="Times New Roman" w:hAnsi="Times New Roman"/>
          <w:sz w:val="28"/>
          <w:szCs w:val="28"/>
        </w:rPr>
        <w:t xml:space="preserve"> </w:t>
      </w:r>
      <w:r>
        <w:rPr>
          <w:rFonts w:ascii="Times New Roman" w:hAnsi="Times New Roman"/>
          <w:sz w:val="28"/>
          <w:szCs w:val="28"/>
        </w:rPr>
        <w:t>4</w:t>
      </w:r>
      <w:r w:rsidR="00634B90">
        <w:rPr>
          <w:rFonts w:ascii="Times New Roman" w:hAnsi="Times New Roman"/>
          <w:sz w:val="28"/>
          <w:szCs w:val="28"/>
        </w:rPr>
        <w:t xml:space="preserve"> -</w:t>
      </w:r>
      <w:r>
        <w:rPr>
          <w:rFonts w:ascii="Times New Roman" w:hAnsi="Times New Roman"/>
          <w:sz w:val="28"/>
          <w:szCs w:val="28"/>
        </w:rPr>
        <w:t xml:space="preserve"> Динамика численности работников в сельском поселении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(2009-2012гг.).</w:t>
      </w:r>
    </w:p>
    <w:p w:rsidR="0067132F" w:rsidRDefault="0067132F" w:rsidP="00067EC2">
      <w:pPr>
        <w:spacing w:after="0" w:line="360" w:lineRule="auto"/>
        <w:ind w:firstLine="709"/>
        <w:jc w:val="both"/>
        <w:rPr>
          <w:rFonts w:ascii="Times New Roman" w:hAnsi="Times New Roman"/>
          <w:sz w:val="28"/>
          <w:szCs w:val="28"/>
        </w:rPr>
      </w:pPr>
    </w:p>
    <w:p w:rsidR="00067EC2" w:rsidRDefault="00067EC2" w:rsidP="00067EC2">
      <w:pPr>
        <w:spacing w:after="0" w:line="360" w:lineRule="auto"/>
        <w:ind w:firstLine="709"/>
        <w:jc w:val="both"/>
        <w:rPr>
          <w:rFonts w:ascii="Times New Roman" w:hAnsi="Times New Roman"/>
          <w:sz w:val="28"/>
          <w:szCs w:val="28"/>
        </w:rPr>
      </w:pPr>
      <w:r w:rsidRPr="00410B1B">
        <w:rPr>
          <w:rFonts w:ascii="Times New Roman" w:hAnsi="Times New Roman"/>
          <w:sz w:val="28"/>
          <w:szCs w:val="28"/>
        </w:rPr>
        <w:lastRenderedPageBreak/>
        <w:t xml:space="preserve">Из приведенных выше данных видно, что </w:t>
      </w:r>
      <w:r>
        <w:rPr>
          <w:rFonts w:ascii="Times New Roman" w:hAnsi="Times New Roman"/>
          <w:sz w:val="28"/>
          <w:szCs w:val="28"/>
        </w:rPr>
        <w:t xml:space="preserve">из  565 человек трудоспособного населения в экономике сельского поселения </w:t>
      </w:r>
      <w:proofErr w:type="spellStart"/>
      <w:r w:rsidR="00843B2B">
        <w:rPr>
          <w:rFonts w:ascii="Times New Roman" w:hAnsi="Times New Roman"/>
          <w:sz w:val="28"/>
          <w:szCs w:val="28"/>
        </w:rPr>
        <w:t>Укурейское</w:t>
      </w:r>
      <w:proofErr w:type="spellEnd"/>
      <w:r>
        <w:rPr>
          <w:rFonts w:ascii="Times New Roman" w:hAnsi="Times New Roman"/>
          <w:sz w:val="28"/>
          <w:szCs w:val="28"/>
        </w:rPr>
        <w:t xml:space="preserve"> занято лишь 380 человек, это 67% от общего числа трудоспособного населения. Остальная часть трудоспособного населения подразделяется на две группы: безработные и работающие в других населённых пунктах, но постоянно проживающие в сельском поселении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w:t>
      </w:r>
    </w:p>
    <w:p w:rsidR="005A55B0" w:rsidRDefault="005A55B0" w:rsidP="005A5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Большая часть экономически активного населения задействована в сфере транспорта и связи, что обусловлено наличием железнодорожной </w:t>
      </w:r>
      <w:r w:rsidRPr="00634B90">
        <w:rPr>
          <w:rFonts w:ascii="Times New Roman" w:hAnsi="Times New Roman"/>
          <w:color w:val="000000" w:themeColor="text1"/>
          <w:sz w:val="28"/>
          <w:szCs w:val="28"/>
        </w:rPr>
        <w:t xml:space="preserve">станции </w:t>
      </w:r>
      <w:proofErr w:type="spellStart"/>
      <w:r w:rsidRPr="00634B90">
        <w:rPr>
          <w:rFonts w:ascii="Times New Roman" w:hAnsi="Times New Roman"/>
          <w:color w:val="000000" w:themeColor="text1"/>
          <w:sz w:val="28"/>
          <w:szCs w:val="28"/>
        </w:rPr>
        <w:t>Куэнга</w:t>
      </w:r>
      <w:proofErr w:type="spellEnd"/>
      <w:r w:rsidRPr="005A55B0">
        <w:rPr>
          <w:rFonts w:ascii="Times New Roman" w:hAnsi="Times New Roman"/>
          <w:color w:val="FF0000"/>
          <w:sz w:val="28"/>
          <w:szCs w:val="28"/>
        </w:rPr>
        <w:t>.</w:t>
      </w:r>
      <w:r>
        <w:rPr>
          <w:rFonts w:ascii="Times New Roman" w:hAnsi="Times New Roman"/>
          <w:sz w:val="28"/>
          <w:szCs w:val="28"/>
        </w:rPr>
        <w:t xml:space="preserve"> В 2011 году наблюдается резкая динамика роста численности работников транспорта и связи, что вызвано появлением дополнительных рабочих мест. </w:t>
      </w:r>
    </w:p>
    <w:p w:rsidR="00405FA2" w:rsidRPr="00410B1B" w:rsidRDefault="00405FA2" w:rsidP="00405FA2">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410B1B">
        <w:rPr>
          <w:rFonts w:ascii="Times New Roman" w:hAnsi="Times New Roman"/>
          <w:sz w:val="28"/>
          <w:szCs w:val="28"/>
        </w:rPr>
        <w:t xml:space="preserve">еобходимо обратить внимание на то, что в основе </w:t>
      </w:r>
      <w:r>
        <w:rPr>
          <w:rFonts w:ascii="Times New Roman" w:hAnsi="Times New Roman"/>
          <w:sz w:val="28"/>
          <w:szCs w:val="28"/>
        </w:rPr>
        <w:t xml:space="preserve">безработицы </w:t>
      </w:r>
      <w:r w:rsidRPr="00410B1B">
        <w:rPr>
          <w:rFonts w:ascii="Times New Roman" w:hAnsi="Times New Roman"/>
          <w:sz w:val="28"/>
          <w:szCs w:val="28"/>
        </w:rPr>
        <w:t>лежит несоответствие уровня квалификации работников современной ситуации на рынке труда</w:t>
      </w:r>
      <w:r>
        <w:rPr>
          <w:rFonts w:ascii="Times New Roman" w:hAnsi="Times New Roman"/>
          <w:sz w:val="28"/>
          <w:szCs w:val="28"/>
        </w:rPr>
        <w:t>,</w:t>
      </w:r>
      <w:r w:rsidRPr="00410B1B">
        <w:rPr>
          <w:rFonts w:ascii="Times New Roman" w:hAnsi="Times New Roman"/>
          <w:sz w:val="28"/>
          <w:szCs w:val="28"/>
        </w:rPr>
        <w:t xml:space="preserve"> как района, так и </w:t>
      </w:r>
      <w:r>
        <w:rPr>
          <w:rFonts w:ascii="Times New Roman" w:hAnsi="Times New Roman"/>
          <w:sz w:val="28"/>
          <w:szCs w:val="28"/>
        </w:rPr>
        <w:t>края</w:t>
      </w:r>
      <w:r w:rsidRPr="00410B1B">
        <w:rPr>
          <w:rFonts w:ascii="Times New Roman" w:hAnsi="Times New Roman"/>
          <w:sz w:val="28"/>
          <w:szCs w:val="28"/>
        </w:rPr>
        <w:t xml:space="preserve"> в целом. </w:t>
      </w:r>
    </w:p>
    <w:p w:rsidR="00405FA2" w:rsidRDefault="00405FA2" w:rsidP="005A55B0">
      <w:pPr>
        <w:spacing w:after="0" w:line="360" w:lineRule="auto"/>
        <w:ind w:firstLine="709"/>
        <w:jc w:val="both"/>
        <w:rPr>
          <w:rFonts w:ascii="Times New Roman" w:hAnsi="Times New Roman"/>
          <w:sz w:val="28"/>
          <w:szCs w:val="28"/>
        </w:rPr>
      </w:pPr>
    </w:p>
    <w:p w:rsidR="00445CCD" w:rsidRDefault="00445CCD" w:rsidP="005A55B0">
      <w:pPr>
        <w:spacing w:after="0" w:line="360" w:lineRule="auto"/>
        <w:ind w:firstLine="709"/>
        <w:jc w:val="both"/>
        <w:rPr>
          <w:rFonts w:ascii="Times New Roman" w:hAnsi="Times New Roman"/>
          <w:sz w:val="28"/>
          <w:szCs w:val="28"/>
        </w:rPr>
      </w:pPr>
    </w:p>
    <w:p w:rsidR="00445CCD" w:rsidRPr="00410B1B" w:rsidRDefault="00445CCD" w:rsidP="00837CB7">
      <w:pPr>
        <w:pStyle w:val="2"/>
      </w:pPr>
      <w:bookmarkStart w:id="17" w:name="_Toc407032883"/>
      <w:r w:rsidRPr="00410B1B">
        <w:t>1.5 Социальная сфера</w:t>
      </w:r>
      <w:bookmarkEnd w:id="17"/>
    </w:p>
    <w:p w:rsidR="00445CCD" w:rsidRPr="00410B1B" w:rsidRDefault="00445CCD" w:rsidP="00837CB7">
      <w:pPr>
        <w:pStyle w:val="3"/>
      </w:pPr>
      <w:bookmarkStart w:id="18" w:name="_Toc407032884"/>
      <w:r w:rsidRPr="00410B1B">
        <w:t>1.5.1 Жилищный фонд</w:t>
      </w:r>
      <w:bookmarkEnd w:id="18"/>
    </w:p>
    <w:p w:rsidR="00445CCD" w:rsidRDefault="00445CCD" w:rsidP="00445CCD">
      <w:pPr>
        <w:spacing w:after="0" w:line="360" w:lineRule="auto"/>
        <w:ind w:firstLine="709"/>
        <w:jc w:val="both"/>
        <w:rPr>
          <w:rFonts w:ascii="Times New Roman" w:hAnsi="Times New Roman"/>
          <w:sz w:val="28"/>
          <w:szCs w:val="28"/>
        </w:rPr>
      </w:pPr>
      <w:r w:rsidRPr="00410B1B">
        <w:rPr>
          <w:rFonts w:ascii="Times New Roman" w:hAnsi="Times New Roman"/>
          <w:sz w:val="28"/>
          <w:szCs w:val="28"/>
        </w:rPr>
        <w:t>Важнейшей частью социальной инфраструктуры, призванной обеспечивать удовлетворение социально-бытовых нужд человека,</w:t>
      </w:r>
      <w:r>
        <w:rPr>
          <w:rFonts w:ascii="Times New Roman" w:hAnsi="Times New Roman"/>
          <w:sz w:val="28"/>
          <w:szCs w:val="28"/>
        </w:rPr>
        <w:t xml:space="preserve"> является жилье и его качество.</w:t>
      </w:r>
    </w:p>
    <w:p w:rsidR="00445CCD" w:rsidRDefault="00445CCD" w:rsidP="00445CCD">
      <w:pPr>
        <w:spacing w:after="0" w:line="360" w:lineRule="auto"/>
        <w:ind w:firstLine="720"/>
        <w:jc w:val="both"/>
        <w:rPr>
          <w:rFonts w:ascii="Times New Roman" w:hAnsi="Times New Roman"/>
          <w:sz w:val="28"/>
          <w:szCs w:val="28"/>
        </w:rPr>
      </w:pPr>
      <w:r w:rsidRPr="00410B1B">
        <w:rPr>
          <w:rFonts w:ascii="Times New Roman" w:hAnsi="Times New Roman"/>
          <w:sz w:val="28"/>
          <w:szCs w:val="28"/>
        </w:rPr>
        <w:t xml:space="preserve">Существующий жилой фонд сельского поселения </w:t>
      </w:r>
      <w:proofErr w:type="spellStart"/>
      <w:r>
        <w:rPr>
          <w:rFonts w:ascii="Times New Roman" w:hAnsi="Times New Roman"/>
          <w:sz w:val="28"/>
          <w:szCs w:val="28"/>
        </w:rPr>
        <w:t>Укурейское</w:t>
      </w:r>
      <w:proofErr w:type="spellEnd"/>
      <w:r w:rsidRPr="00410B1B">
        <w:rPr>
          <w:rFonts w:ascii="Times New Roman" w:hAnsi="Times New Roman"/>
          <w:sz w:val="28"/>
          <w:szCs w:val="28"/>
        </w:rPr>
        <w:t xml:space="preserve"> по данным администрации занимает общую площадь </w:t>
      </w:r>
      <w:r>
        <w:rPr>
          <w:rFonts w:ascii="Times New Roman" w:hAnsi="Times New Roman"/>
          <w:sz w:val="28"/>
          <w:szCs w:val="28"/>
        </w:rPr>
        <w:t>13937,6</w:t>
      </w:r>
      <w:r w:rsidRPr="00410B1B">
        <w:rPr>
          <w:rFonts w:ascii="Times New Roman" w:hAnsi="Times New Roman"/>
          <w:sz w:val="28"/>
          <w:szCs w:val="28"/>
        </w:rPr>
        <w:t xml:space="preserve"> м². </w:t>
      </w:r>
      <w:r w:rsidR="00634B90">
        <w:rPr>
          <w:rFonts w:ascii="Times New Roman" w:hAnsi="Times New Roman"/>
          <w:sz w:val="28"/>
          <w:szCs w:val="28"/>
        </w:rPr>
        <w:t>В таблице 3</w:t>
      </w:r>
      <w:r>
        <w:rPr>
          <w:rFonts w:ascii="Times New Roman" w:hAnsi="Times New Roman"/>
          <w:sz w:val="28"/>
          <w:szCs w:val="28"/>
        </w:rPr>
        <w:t xml:space="preserve"> приведена структура жилищного фонда.</w:t>
      </w:r>
    </w:p>
    <w:p w:rsidR="00445CCD" w:rsidRDefault="00445CCD" w:rsidP="00445CCD">
      <w:pPr>
        <w:spacing w:after="0" w:line="360" w:lineRule="auto"/>
        <w:ind w:firstLine="720"/>
        <w:jc w:val="both"/>
        <w:rPr>
          <w:rFonts w:ascii="Times New Roman" w:hAnsi="Times New Roman"/>
          <w:sz w:val="28"/>
          <w:szCs w:val="28"/>
        </w:rPr>
      </w:pPr>
    </w:p>
    <w:p w:rsidR="00445CCD" w:rsidRDefault="00445CCD" w:rsidP="00445CCD">
      <w:pPr>
        <w:spacing w:after="0" w:line="360" w:lineRule="auto"/>
        <w:jc w:val="center"/>
        <w:rPr>
          <w:rFonts w:ascii="Times New Roman" w:hAnsi="Times New Roman"/>
          <w:sz w:val="28"/>
          <w:szCs w:val="28"/>
        </w:rPr>
      </w:pPr>
      <w:r>
        <w:rPr>
          <w:rFonts w:ascii="Times New Roman" w:hAnsi="Times New Roman"/>
          <w:sz w:val="28"/>
          <w:szCs w:val="28"/>
        </w:rPr>
        <w:t>Таблица</w:t>
      </w:r>
      <w:r w:rsidRPr="00410B1B">
        <w:rPr>
          <w:rFonts w:ascii="Times New Roman" w:hAnsi="Times New Roman"/>
          <w:sz w:val="28"/>
          <w:szCs w:val="28"/>
        </w:rPr>
        <w:t xml:space="preserve"> </w:t>
      </w:r>
      <w:r w:rsidR="00634B90">
        <w:rPr>
          <w:rFonts w:ascii="Times New Roman" w:hAnsi="Times New Roman"/>
          <w:sz w:val="28"/>
          <w:szCs w:val="28"/>
        </w:rPr>
        <w:t>3.</w:t>
      </w:r>
      <w:r w:rsidRPr="00410B1B">
        <w:rPr>
          <w:rFonts w:ascii="Times New Roman" w:hAnsi="Times New Roman"/>
          <w:sz w:val="28"/>
          <w:szCs w:val="28"/>
        </w:rPr>
        <w:t xml:space="preserve"> </w:t>
      </w:r>
      <w:r>
        <w:rPr>
          <w:rFonts w:ascii="Times New Roman" w:hAnsi="Times New Roman"/>
          <w:sz w:val="28"/>
          <w:szCs w:val="28"/>
        </w:rPr>
        <w:t xml:space="preserve"> Структура жилищного фонда</w:t>
      </w:r>
      <w:r w:rsidRPr="00410B1B">
        <w:rPr>
          <w:rFonts w:ascii="Times New Roman" w:hAnsi="Times New Roman"/>
          <w:sz w:val="28"/>
          <w:szCs w:val="28"/>
        </w:rPr>
        <w:t xml:space="preserve"> сельского поселения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(по данным администрации)</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3"/>
        <w:gridCol w:w="2480"/>
        <w:gridCol w:w="2478"/>
      </w:tblGrid>
      <w:tr w:rsidR="00445CCD" w:rsidRPr="00C27E7B" w:rsidTr="006561AD">
        <w:trPr>
          <w:trHeight w:val="737"/>
        </w:trPr>
        <w:tc>
          <w:tcPr>
            <w:tcW w:w="2423" w:type="pct"/>
            <w:tcBorders>
              <w:top w:val="single" w:sz="4" w:space="0" w:color="auto"/>
              <w:left w:val="single" w:sz="4" w:space="0" w:color="auto"/>
              <w:bottom w:val="single" w:sz="4" w:space="0" w:color="auto"/>
              <w:right w:val="single" w:sz="4" w:space="0" w:color="auto"/>
            </w:tcBorders>
            <w:vAlign w:val="center"/>
          </w:tcPr>
          <w:p w:rsidR="00445CCD" w:rsidRPr="00C27E7B" w:rsidRDefault="00445CCD" w:rsidP="006561AD">
            <w:pPr>
              <w:spacing w:after="0" w:line="360" w:lineRule="auto"/>
              <w:rPr>
                <w:rFonts w:ascii="Times New Roman" w:hAnsi="Times New Roman"/>
                <w:sz w:val="24"/>
                <w:szCs w:val="24"/>
              </w:rPr>
            </w:pPr>
          </w:p>
        </w:tc>
        <w:tc>
          <w:tcPr>
            <w:tcW w:w="1289" w:type="pct"/>
            <w:tcBorders>
              <w:top w:val="single" w:sz="4" w:space="0" w:color="auto"/>
              <w:left w:val="single" w:sz="4" w:space="0" w:color="auto"/>
              <w:bottom w:val="single" w:sz="4" w:space="0" w:color="auto"/>
              <w:right w:val="single" w:sz="4" w:space="0" w:color="auto"/>
            </w:tcBorders>
            <w:vAlign w:val="center"/>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t xml:space="preserve">Кол-во, </w:t>
            </w:r>
            <w:proofErr w:type="spellStart"/>
            <w:proofErr w:type="gramStart"/>
            <w:r>
              <w:rPr>
                <w:rFonts w:ascii="Times New Roman" w:hAnsi="Times New Roman"/>
                <w:sz w:val="24"/>
                <w:szCs w:val="24"/>
              </w:rPr>
              <w:t>шт</w:t>
            </w:r>
            <w:proofErr w:type="spellEnd"/>
            <w:proofErr w:type="gramEnd"/>
          </w:p>
        </w:tc>
        <w:tc>
          <w:tcPr>
            <w:tcW w:w="1288" w:type="pct"/>
            <w:tcBorders>
              <w:top w:val="single" w:sz="4" w:space="0" w:color="auto"/>
              <w:left w:val="single" w:sz="4" w:space="0" w:color="auto"/>
              <w:bottom w:val="single" w:sz="4" w:space="0" w:color="auto"/>
              <w:right w:val="single" w:sz="4" w:space="0" w:color="auto"/>
            </w:tcBorders>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t xml:space="preserve">Общая площадь,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p>
        </w:tc>
      </w:tr>
      <w:tr w:rsidR="00445CCD" w:rsidRPr="00C27E7B" w:rsidTr="006561AD">
        <w:trPr>
          <w:trHeight w:val="227"/>
        </w:trPr>
        <w:tc>
          <w:tcPr>
            <w:tcW w:w="2423" w:type="pct"/>
            <w:tcBorders>
              <w:top w:val="single" w:sz="4" w:space="0" w:color="auto"/>
              <w:left w:val="single" w:sz="4" w:space="0" w:color="auto"/>
              <w:bottom w:val="single" w:sz="4" w:space="0" w:color="auto"/>
              <w:right w:val="single" w:sz="4" w:space="0" w:color="auto"/>
            </w:tcBorders>
            <w:vAlign w:val="center"/>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lastRenderedPageBreak/>
              <w:t>Муниципальные дома</w:t>
            </w:r>
          </w:p>
        </w:tc>
        <w:tc>
          <w:tcPr>
            <w:tcW w:w="1289" w:type="pct"/>
            <w:tcBorders>
              <w:top w:val="single" w:sz="4" w:space="0" w:color="auto"/>
              <w:left w:val="single" w:sz="4" w:space="0" w:color="auto"/>
              <w:bottom w:val="single" w:sz="4" w:space="0" w:color="auto"/>
              <w:right w:val="single" w:sz="4" w:space="0" w:color="auto"/>
            </w:tcBorders>
            <w:vAlign w:val="center"/>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t>32</w:t>
            </w:r>
          </w:p>
        </w:tc>
        <w:tc>
          <w:tcPr>
            <w:tcW w:w="1288" w:type="pct"/>
            <w:tcBorders>
              <w:top w:val="single" w:sz="4" w:space="0" w:color="auto"/>
              <w:left w:val="single" w:sz="4" w:space="0" w:color="auto"/>
              <w:bottom w:val="single" w:sz="4" w:space="0" w:color="auto"/>
              <w:right w:val="single" w:sz="4" w:space="0" w:color="auto"/>
            </w:tcBorders>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t>3500,1</w:t>
            </w:r>
          </w:p>
        </w:tc>
      </w:tr>
      <w:tr w:rsidR="00445CCD" w:rsidRPr="00C27E7B" w:rsidTr="006561AD">
        <w:trPr>
          <w:trHeight w:val="227"/>
        </w:trPr>
        <w:tc>
          <w:tcPr>
            <w:tcW w:w="2423" w:type="pct"/>
            <w:tcBorders>
              <w:top w:val="single" w:sz="4" w:space="0" w:color="auto"/>
              <w:left w:val="single" w:sz="4" w:space="0" w:color="auto"/>
              <w:bottom w:val="single" w:sz="4" w:space="0" w:color="auto"/>
              <w:right w:val="single" w:sz="4" w:space="0" w:color="auto"/>
            </w:tcBorders>
            <w:vAlign w:val="center"/>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t>Частные дома</w:t>
            </w:r>
          </w:p>
        </w:tc>
        <w:tc>
          <w:tcPr>
            <w:tcW w:w="1289" w:type="pct"/>
            <w:tcBorders>
              <w:top w:val="single" w:sz="4" w:space="0" w:color="auto"/>
              <w:left w:val="single" w:sz="4" w:space="0" w:color="auto"/>
              <w:bottom w:val="single" w:sz="4" w:space="0" w:color="auto"/>
              <w:right w:val="single" w:sz="4" w:space="0" w:color="auto"/>
            </w:tcBorders>
            <w:vAlign w:val="center"/>
          </w:tcPr>
          <w:p w:rsidR="00445CCD" w:rsidRPr="00C27E7B" w:rsidRDefault="00445CCD" w:rsidP="00445CCD">
            <w:pPr>
              <w:spacing w:after="0" w:line="360" w:lineRule="auto"/>
              <w:rPr>
                <w:rFonts w:ascii="Times New Roman" w:hAnsi="Times New Roman"/>
                <w:sz w:val="24"/>
                <w:szCs w:val="24"/>
              </w:rPr>
            </w:pPr>
            <w:r>
              <w:rPr>
                <w:rFonts w:ascii="Times New Roman" w:hAnsi="Times New Roman"/>
                <w:sz w:val="24"/>
                <w:szCs w:val="24"/>
              </w:rPr>
              <w:t>190</w:t>
            </w:r>
          </w:p>
        </w:tc>
        <w:tc>
          <w:tcPr>
            <w:tcW w:w="1288" w:type="pct"/>
            <w:tcBorders>
              <w:top w:val="single" w:sz="4" w:space="0" w:color="auto"/>
              <w:left w:val="single" w:sz="4" w:space="0" w:color="auto"/>
              <w:bottom w:val="single" w:sz="4" w:space="0" w:color="auto"/>
              <w:right w:val="single" w:sz="4" w:space="0" w:color="auto"/>
            </w:tcBorders>
          </w:tcPr>
          <w:p w:rsidR="00445CCD" w:rsidRPr="00C27E7B" w:rsidRDefault="00445CCD" w:rsidP="006561AD">
            <w:pPr>
              <w:spacing w:after="0" w:line="360" w:lineRule="auto"/>
              <w:rPr>
                <w:rFonts w:ascii="Times New Roman" w:hAnsi="Times New Roman"/>
                <w:sz w:val="24"/>
                <w:szCs w:val="24"/>
              </w:rPr>
            </w:pPr>
            <w:r>
              <w:rPr>
                <w:rFonts w:ascii="Times New Roman" w:hAnsi="Times New Roman"/>
                <w:sz w:val="24"/>
                <w:szCs w:val="24"/>
              </w:rPr>
              <w:t>10437,5</w:t>
            </w:r>
          </w:p>
        </w:tc>
      </w:tr>
    </w:tbl>
    <w:p w:rsidR="00445CCD" w:rsidRDefault="00445CCD" w:rsidP="00445CCD">
      <w:pPr>
        <w:spacing w:after="0" w:line="360" w:lineRule="auto"/>
        <w:jc w:val="both"/>
        <w:rPr>
          <w:rFonts w:ascii="Times New Roman" w:hAnsi="Times New Roman"/>
          <w:sz w:val="28"/>
          <w:szCs w:val="28"/>
        </w:rPr>
      </w:pPr>
    </w:p>
    <w:p w:rsidR="00FC10F3" w:rsidRDefault="00FC10F3" w:rsidP="00445CCD">
      <w:pPr>
        <w:spacing w:after="0" w:line="360" w:lineRule="auto"/>
        <w:jc w:val="both"/>
        <w:rPr>
          <w:rFonts w:ascii="Times New Roman" w:hAnsi="Times New Roman"/>
          <w:sz w:val="28"/>
          <w:szCs w:val="28"/>
        </w:rPr>
      </w:pPr>
    </w:p>
    <w:p w:rsidR="00FC10F3" w:rsidRDefault="00FC10F3" w:rsidP="00445CCD">
      <w:pPr>
        <w:spacing w:after="0" w:line="360" w:lineRule="auto"/>
        <w:jc w:val="both"/>
        <w:rPr>
          <w:rFonts w:ascii="Times New Roman" w:hAnsi="Times New Roman"/>
          <w:sz w:val="28"/>
          <w:szCs w:val="28"/>
        </w:rPr>
      </w:pPr>
    </w:p>
    <w:p w:rsidR="00FC10F3" w:rsidRDefault="00FC10F3" w:rsidP="00445CCD">
      <w:pPr>
        <w:spacing w:after="0" w:line="360" w:lineRule="auto"/>
        <w:jc w:val="both"/>
        <w:rPr>
          <w:rFonts w:ascii="Times New Roman" w:hAnsi="Times New Roman"/>
          <w:sz w:val="28"/>
          <w:szCs w:val="28"/>
        </w:rPr>
      </w:pPr>
    </w:p>
    <w:p w:rsidR="00FC10F3" w:rsidRPr="00410B1B" w:rsidRDefault="00634B90" w:rsidP="00445CCD">
      <w:pPr>
        <w:spacing w:after="0" w:line="360" w:lineRule="auto"/>
        <w:jc w:val="both"/>
        <w:rPr>
          <w:rFonts w:ascii="Times New Roman" w:hAnsi="Times New Roman"/>
          <w:sz w:val="28"/>
          <w:szCs w:val="28"/>
        </w:rPr>
      </w:pPr>
      <w:r>
        <w:rPr>
          <w:rFonts w:ascii="Times New Roman" w:hAnsi="Times New Roman"/>
          <w:sz w:val="28"/>
          <w:szCs w:val="28"/>
        </w:rPr>
        <w:t>Таблица 4</w:t>
      </w:r>
      <w:r w:rsidR="00FC10F3">
        <w:rPr>
          <w:rFonts w:ascii="Times New Roman" w:hAnsi="Times New Roman"/>
          <w:sz w:val="28"/>
          <w:szCs w:val="28"/>
        </w:rPr>
        <w:t xml:space="preserve">. Коммунальная сфера сельского поселения </w:t>
      </w:r>
      <w:proofErr w:type="spellStart"/>
      <w:r w:rsidR="00FC10F3">
        <w:rPr>
          <w:rFonts w:ascii="Times New Roman" w:hAnsi="Times New Roman"/>
          <w:sz w:val="28"/>
          <w:szCs w:val="28"/>
        </w:rPr>
        <w:t>Укурейское</w:t>
      </w:r>
      <w:proofErr w:type="spellEnd"/>
      <w:r w:rsidR="00FC10F3">
        <w:rPr>
          <w:rFonts w:ascii="Times New Roman" w:hAnsi="Times New Roman"/>
          <w:sz w:val="28"/>
          <w:szCs w:val="28"/>
        </w:rPr>
        <w:t xml:space="preserve"> (по статистическим данным)</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306"/>
        <w:gridCol w:w="1642"/>
        <w:gridCol w:w="590"/>
        <w:gridCol w:w="590"/>
        <w:gridCol w:w="590"/>
        <w:gridCol w:w="590"/>
        <w:gridCol w:w="590"/>
        <w:gridCol w:w="590"/>
        <w:gridCol w:w="590"/>
        <w:gridCol w:w="590"/>
      </w:tblGrid>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Показатели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Ед. измерения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2007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2009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2012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b/>
                <w:bCs/>
                <w:sz w:val="28"/>
                <w:szCs w:val="28"/>
              </w:rPr>
            </w:pPr>
            <w:r w:rsidRPr="00FC10F3">
              <w:rPr>
                <w:rFonts w:ascii="Times New Roman" w:eastAsia="Times New Roman" w:hAnsi="Times New Roman" w:cs="Times New Roman"/>
                <w:b/>
                <w:bCs/>
                <w:sz w:val="28"/>
                <w:szCs w:val="28"/>
              </w:rPr>
              <w:t>2013</w:t>
            </w:r>
          </w:p>
        </w:tc>
      </w:tr>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 xml:space="preserve">Количество </w:t>
            </w:r>
            <w:proofErr w:type="spellStart"/>
            <w:r w:rsidRPr="00FC10F3">
              <w:rPr>
                <w:rFonts w:ascii="Times New Roman" w:eastAsia="Times New Roman" w:hAnsi="Times New Roman" w:cs="Times New Roman"/>
                <w:sz w:val="28"/>
                <w:szCs w:val="28"/>
              </w:rPr>
              <w:t>негазифицированных</w:t>
            </w:r>
            <w:proofErr w:type="spellEnd"/>
            <w:r w:rsidRPr="00FC10F3">
              <w:rPr>
                <w:rFonts w:ascii="Times New Roman" w:eastAsia="Times New Roman" w:hAnsi="Times New Roman" w:cs="Times New Roman"/>
                <w:sz w:val="28"/>
                <w:szCs w:val="28"/>
              </w:rPr>
              <w:t xml:space="preserve"> населенных пунктов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3</w:t>
            </w:r>
          </w:p>
        </w:tc>
      </w:tr>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Общая площадь жилых помещений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тысяча метров квадратных</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16.8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16.5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16.5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15.6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15.4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15.4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13.9</w:t>
            </w:r>
          </w:p>
        </w:tc>
      </w:tr>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Общая площадь жилых помещений в ветхих и аварийных жилых домах</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тысяча метров квадратных</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0.9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0.87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r>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 xml:space="preserve">Число проживающих в </w:t>
            </w:r>
            <w:proofErr w:type="spellStart"/>
            <w:r w:rsidRPr="00FC10F3">
              <w:rPr>
                <w:rFonts w:ascii="Times New Roman" w:eastAsia="Times New Roman" w:hAnsi="Times New Roman" w:cs="Times New Roman"/>
                <w:sz w:val="28"/>
                <w:szCs w:val="28"/>
              </w:rPr>
              <w:t>ветких</w:t>
            </w:r>
            <w:proofErr w:type="spellEnd"/>
            <w:r w:rsidRPr="00FC10F3">
              <w:rPr>
                <w:rFonts w:ascii="Times New Roman" w:eastAsia="Times New Roman" w:hAnsi="Times New Roman" w:cs="Times New Roman"/>
                <w:sz w:val="28"/>
                <w:szCs w:val="28"/>
              </w:rPr>
              <w:t xml:space="preserve"> жилых домах</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человек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56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46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r>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rPr>
                <w:rFonts w:ascii="Times New Roman" w:eastAsia="Times New Roman" w:hAnsi="Times New Roman" w:cs="Times New Roman"/>
                <w:sz w:val="28"/>
                <w:szCs w:val="28"/>
              </w:rPr>
            </w:pPr>
            <w:proofErr w:type="gramStart"/>
            <w:r w:rsidRPr="00FC10F3">
              <w:rPr>
                <w:rFonts w:ascii="Times New Roman" w:eastAsia="Times New Roman" w:hAnsi="Times New Roman" w:cs="Times New Roman"/>
                <w:sz w:val="28"/>
                <w:szCs w:val="28"/>
              </w:rPr>
              <w:t>Число проживающих в аварийных жилых домах</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человек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r>
      <w:tr w:rsidR="00FC10F3" w:rsidRPr="00FC10F3" w:rsidTr="00267503">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Переселено из ветхих и аварийных жилых домов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человек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r w:rsidRPr="00FC10F3">
              <w:rPr>
                <w:rFonts w:ascii="Times New Roman" w:eastAsia="Times New Roman" w:hAnsi="Times New Roman" w:cs="Times New Roman"/>
                <w:sz w:val="28"/>
                <w:szCs w:val="28"/>
              </w:rPr>
              <w:t>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10F3" w:rsidRPr="00FC10F3" w:rsidRDefault="00FC10F3" w:rsidP="006561AD">
            <w:pPr>
              <w:jc w:val="center"/>
              <w:rPr>
                <w:rFonts w:ascii="Times New Roman" w:eastAsia="Times New Roman" w:hAnsi="Times New Roman" w:cs="Times New Roman"/>
                <w:sz w:val="28"/>
                <w:szCs w:val="28"/>
              </w:rPr>
            </w:pPr>
          </w:p>
        </w:tc>
      </w:tr>
    </w:tbl>
    <w:p w:rsidR="00FC10F3" w:rsidRDefault="00FC10F3" w:rsidP="00FC10F3">
      <w:pPr>
        <w:spacing w:after="0" w:line="360" w:lineRule="auto"/>
        <w:ind w:firstLine="720"/>
        <w:jc w:val="both"/>
        <w:rPr>
          <w:rFonts w:ascii="Times New Roman" w:hAnsi="Times New Roman"/>
          <w:sz w:val="28"/>
          <w:szCs w:val="28"/>
        </w:rPr>
      </w:pPr>
    </w:p>
    <w:p w:rsidR="00FC10F3" w:rsidRPr="00410B1B" w:rsidRDefault="00FC10F3" w:rsidP="00FC10F3">
      <w:pPr>
        <w:spacing w:after="0" w:line="360" w:lineRule="auto"/>
        <w:ind w:firstLine="720"/>
        <w:jc w:val="both"/>
        <w:rPr>
          <w:rFonts w:ascii="Times New Roman" w:hAnsi="Times New Roman"/>
          <w:sz w:val="28"/>
          <w:szCs w:val="28"/>
        </w:rPr>
      </w:pPr>
      <w:r w:rsidRPr="00410B1B">
        <w:rPr>
          <w:rFonts w:ascii="Times New Roman" w:hAnsi="Times New Roman"/>
          <w:sz w:val="28"/>
          <w:szCs w:val="28"/>
        </w:rPr>
        <w:t>Обеспеченность населения жильем и жилищные условия являются важными критериями, влияющими на качество среды жизни населения.</w:t>
      </w:r>
    </w:p>
    <w:p w:rsidR="00FC10F3" w:rsidRPr="00410B1B" w:rsidRDefault="00FC10F3" w:rsidP="00FC10F3">
      <w:pPr>
        <w:spacing w:after="0" w:line="360" w:lineRule="auto"/>
        <w:ind w:firstLine="709"/>
        <w:jc w:val="both"/>
        <w:rPr>
          <w:rFonts w:ascii="Times New Roman" w:hAnsi="Times New Roman"/>
          <w:sz w:val="28"/>
          <w:szCs w:val="28"/>
        </w:rPr>
      </w:pPr>
      <w:r w:rsidRPr="00410B1B">
        <w:rPr>
          <w:rFonts w:ascii="Times New Roman" w:hAnsi="Times New Roman"/>
          <w:sz w:val="28"/>
          <w:szCs w:val="28"/>
        </w:rPr>
        <w:t>Основные задачи решения жилищной проблемы:</w:t>
      </w:r>
    </w:p>
    <w:p w:rsidR="00FC10F3" w:rsidRPr="00410B1B" w:rsidRDefault="00FC10F3" w:rsidP="00FC10F3">
      <w:pPr>
        <w:spacing w:after="0" w:line="360" w:lineRule="auto"/>
        <w:ind w:firstLine="709"/>
        <w:jc w:val="both"/>
        <w:rPr>
          <w:rFonts w:ascii="Times New Roman" w:hAnsi="Times New Roman"/>
          <w:sz w:val="28"/>
          <w:szCs w:val="28"/>
        </w:rPr>
      </w:pPr>
      <w:r w:rsidRPr="00410B1B">
        <w:rPr>
          <w:rFonts w:ascii="Times New Roman" w:hAnsi="Times New Roman"/>
          <w:sz w:val="28"/>
          <w:szCs w:val="28"/>
        </w:rPr>
        <w:lastRenderedPageBreak/>
        <w:t>- обеспечение права каждому гражданину приобрести в собственность или получить в пользование благоустроенное жилье в зависимости от потребности и возможности;</w:t>
      </w:r>
    </w:p>
    <w:p w:rsidR="00FC10F3" w:rsidRPr="00410B1B" w:rsidRDefault="00FC10F3" w:rsidP="00FC10F3">
      <w:pPr>
        <w:numPr>
          <w:ilvl w:val="0"/>
          <w:numId w:val="1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обеспечение дешевым жильем социально-незащищенных и малоимущих групп населения;</w:t>
      </w:r>
    </w:p>
    <w:p w:rsidR="00FC10F3" w:rsidRPr="00410B1B" w:rsidRDefault="00FC10F3" w:rsidP="00FC10F3">
      <w:pPr>
        <w:numPr>
          <w:ilvl w:val="0"/>
          <w:numId w:val="1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увеличение разнообразия жилищ и жилых сред в соответствии с социальным составом населения;</w:t>
      </w:r>
    </w:p>
    <w:p w:rsidR="00FC10F3" w:rsidRPr="00410B1B" w:rsidRDefault="00FC10F3" w:rsidP="00FC10F3">
      <w:pPr>
        <w:numPr>
          <w:ilvl w:val="0"/>
          <w:numId w:val="1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уровня комфортности жилого фонда;</w:t>
      </w:r>
    </w:p>
    <w:p w:rsidR="00FC10F3" w:rsidRPr="00410B1B" w:rsidRDefault="00FC10F3" w:rsidP="00FC10F3">
      <w:pPr>
        <w:numPr>
          <w:ilvl w:val="0"/>
          <w:numId w:val="1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увеличение жилищной обеспеченности до </w:t>
      </w:r>
      <w:smartTag w:uri="urn:schemas-microsoft-com:office:smarttags" w:element="metricconverter">
        <w:smartTagPr>
          <w:attr w:name="ProductID" w:val="35 кв. м"/>
        </w:smartTagPr>
        <w:r w:rsidRPr="00410B1B">
          <w:rPr>
            <w:rFonts w:ascii="Times New Roman" w:hAnsi="Times New Roman"/>
            <w:sz w:val="28"/>
            <w:szCs w:val="28"/>
          </w:rPr>
          <w:t>35 кв. м</w:t>
        </w:r>
      </w:smartTag>
      <w:r w:rsidRPr="00410B1B">
        <w:rPr>
          <w:rFonts w:ascii="Times New Roman" w:hAnsi="Times New Roman"/>
          <w:sz w:val="28"/>
          <w:szCs w:val="28"/>
        </w:rPr>
        <w:t xml:space="preserve"> общей площади на 1 человека;</w:t>
      </w:r>
    </w:p>
    <w:p w:rsidR="00FC10F3" w:rsidRPr="00410B1B" w:rsidRDefault="00FC10F3" w:rsidP="00FC10F3">
      <w:pPr>
        <w:numPr>
          <w:ilvl w:val="0"/>
          <w:numId w:val="1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планомерный перевод сезонного жилья в нормативную жилую застройку.</w:t>
      </w:r>
    </w:p>
    <w:p w:rsidR="00FC10F3" w:rsidRPr="00410B1B" w:rsidRDefault="00FC10F3" w:rsidP="00FC10F3">
      <w:pPr>
        <w:spacing w:after="0" w:line="360" w:lineRule="auto"/>
        <w:ind w:firstLine="709"/>
        <w:jc w:val="both"/>
        <w:rPr>
          <w:rFonts w:ascii="Times New Roman" w:hAnsi="Times New Roman"/>
          <w:sz w:val="28"/>
          <w:szCs w:val="28"/>
        </w:rPr>
      </w:pPr>
      <w:r w:rsidRPr="00410B1B">
        <w:rPr>
          <w:rFonts w:ascii="Times New Roman" w:hAnsi="Times New Roman"/>
          <w:i/>
          <w:sz w:val="28"/>
          <w:szCs w:val="28"/>
        </w:rPr>
        <w:t>Жилищная обеспеченность</w:t>
      </w:r>
      <w:r w:rsidRPr="00410B1B">
        <w:rPr>
          <w:rFonts w:ascii="Times New Roman" w:hAnsi="Times New Roman"/>
          <w:sz w:val="28"/>
          <w:szCs w:val="28"/>
        </w:rPr>
        <w:t xml:space="preserve"> на </w:t>
      </w:r>
      <w:smartTag w:uri="urn:schemas-microsoft-com:office:smarttags" w:element="metricconverter">
        <w:smartTagPr>
          <w:attr w:name="ProductID" w:val="2013 г"/>
        </w:smartTagPr>
        <w:r w:rsidRPr="00410B1B">
          <w:rPr>
            <w:rFonts w:ascii="Times New Roman" w:hAnsi="Times New Roman"/>
            <w:sz w:val="28"/>
            <w:szCs w:val="28"/>
          </w:rPr>
          <w:t>2013</w:t>
        </w:r>
        <w:r>
          <w:rPr>
            <w:rFonts w:ascii="Times New Roman" w:hAnsi="Times New Roman"/>
            <w:sz w:val="28"/>
            <w:szCs w:val="28"/>
          </w:rPr>
          <w:t xml:space="preserve"> </w:t>
        </w:r>
        <w:r w:rsidRPr="00410B1B">
          <w:rPr>
            <w:rFonts w:ascii="Times New Roman" w:hAnsi="Times New Roman"/>
            <w:sz w:val="28"/>
            <w:szCs w:val="28"/>
          </w:rPr>
          <w:t>г</w:t>
        </w:r>
      </w:smartTag>
      <w:r w:rsidRPr="00410B1B">
        <w:rPr>
          <w:rFonts w:ascii="Times New Roman" w:hAnsi="Times New Roman"/>
          <w:sz w:val="28"/>
          <w:szCs w:val="28"/>
        </w:rPr>
        <w:t xml:space="preserve">. составила </w:t>
      </w:r>
      <w:r w:rsidR="00267503">
        <w:rPr>
          <w:rFonts w:ascii="Times New Roman" w:hAnsi="Times New Roman"/>
          <w:sz w:val="28"/>
          <w:szCs w:val="28"/>
        </w:rPr>
        <w:t>15,6</w:t>
      </w:r>
      <w:r w:rsidRPr="00410B1B">
        <w:rPr>
          <w:rFonts w:ascii="Times New Roman" w:hAnsi="Times New Roman"/>
          <w:sz w:val="28"/>
          <w:szCs w:val="28"/>
        </w:rPr>
        <w:t xml:space="preserve"> </w:t>
      </w:r>
      <w:proofErr w:type="spellStart"/>
      <w:r w:rsidRPr="00410B1B">
        <w:rPr>
          <w:rFonts w:ascii="Times New Roman" w:hAnsi="Times New Roman"/>
          <w:sz w:val="28"/>
          <w:szCs w:val="28"/>
        </w:rPr>
        <w:t>кв</w:t>
      </w:r>
      <w:proofErr w:type="gramStart"/>
      <w:r w:rsidRPr="00410B1B">
        <w:rPr>
          <w:rFonts w:ascii="Times New Roman" w:hAnsi="Times New Roman"/>
          <w:sz w:val="28"/>
          <w:szCs w:val="28"/>
        </w:rPr>
        <w:t>.м</w:t>
      </w:r>
      <w:proofErr w:type="spellEnd"/>
      <w:proofErr w:type="gramEnd"/>
      <w:r w:rsidRPr="00410B1B">
        <w:rPr>
          <w:rFonts w:ascii="Times New Roman" w:hAnsi="Times New Roman"/>
          <w:sz w:val="28"/>
          <w:szCs w:val="28"/>
        </w:rPr>
        <w:t>/чел., что ниже жилищной обеспеченности по</w:t>
      </w:r>
      <w:r>
        <w:rPr>
          <w:rFonts w:ascii="Times New Roman" w:hAnsi="Times New Roman"/>
          <w:sz w:val="28"/>
          <w:szCs w:val="28"/>
        </w:rPr>
        <w:t xml:space="preserve"> Чернышевскому району - 19,2 </w:t>
      </w:r>
      <w:proofErr w:type="spellStart"/>
      <w:r>
        <w:rPr>
          <w:rFonts w:ascii="Times New Roman" w:hAnsi="Times New Roman"/>
          <w:sz w:val="28"/>
          <w:szCs w:val="28"/>
        </w:rPr>
        <w:t>кв.м</w:t>
      </w:r>
      <w:proofErr w:type="spellEnd"/>
      <w:r>
        <w:rPr>
          <w:rFonts w:ascii="Times New Roman" w:hAnsi="Times New Roman"/>
          <w:sz w:val="28"/>
          <w:szCs w:val="28"/>
        </w:rPr>
        <w:t>/чел</w:t>
      </w:r>
      <w:r w:rsidR="00267503">
        <w:rPr>
          <w:rFonts w:ascii="Times New Roman" w:hAnsi="Times New Roman"/>
          <w:sz w:val="28"/>
          <w:szCs w:val="28"/>
        </w:rPr>
        <w:t>,</w:t>
      </w:r>
      <w:r>
        <w:rPr>
          <w:rFonts w:ascii="Times New Roman" w:hAnsi="Times New Roman"/>
          <w:sz w:val="28"/>
          <w:szCs w:val="28"/>
        </w:rPr>
        <w:t xml:space="preserve"> и ниже чем по</w:t>
      </w:r>
      <w:r w:rsidRPr="00410B1B">
        <w:rPr>
          <w:rFonts w:ascii="Times New Roman" w:hAnsi="Times New Roman"/>
          <w:sz w:val="28"/>
          <w:szCs w:val="28"/>
        </w:rPr>
        <w:t xml:space="preserve"> </w:t>
      </w:r>
      <w:r>
        <w:rPr>
          <w:rFonts w:ascii="Times New Roman" w:hAnsi="Times New Roman"/>
          <w:sz w:val="28"/>
          <w:szCs w:val="28"/>
        </w:rPr>
        <w:t>Забайкальскому краю</w:t>
      </w:r>
      <w:r w:rsidRPr="00410B1B">
        <w:rPr>
          <w:rFonts w:ascii="Times New Roman" w:hAnsi="Times New Roman"/>
          <w:sz w:val="28"/>
          <w:szCs w:val="28"/>
        </w:rPr>
        <w:t xml:space="preserve"> — 21,1 </w:t>
      </w:r>
      <w:proofErr w:type="spellStart"/>
      <w:r w:rsidRPr="00410B1B">
        <w:rPr>
          <w:rFonts w:ascii="Times New Roman" w:hAnsi="Times New Roman"/>
          <w:sz w:val="28"/>
          <w:szCs w:val="28"/>
        </w:rPr>
        <w:t>кв.м</w:t>
      </w:r>
      <w:proofErr w:type="spellEnd"/>
      <w:r w:rsidRPr="00410B1B">
        <w:rPr>
          <w:rFonts w:ascii="Times New Roman" w:hAnsi="Times New Roman"/>
          <w:sz w:val="28"/>
          <w:szCs w:val="28"/>
        </w:rPr>
        <w:t xml:space="preserve">/чел. </w:t>
      </w:r>
    </w:p>
    <w:p w:rsidR="00FC10F3" w:rsidRPr="00410B1B" w:rsidRDefault="00FC10F3" w:rsidP="00FC10F3">
      <w:pPr>
        <w:spacing w:after="0" w:line="360" w:lineRule="auto"/>
        <w:ind w:firstLine="534"/>
        <w:jc w:val="both"/>
        <w:rPr>
          <w:rFonts w:ascii="Times New Roman" w:hAnsi="Times New Roman"/>
          <w:sz w:val="28"/>
          <w:szCs w:val="28"/>
        </w:rPr>
      </w:pPr>
      <w:r w:rsidRPr="00410B1B">
        <w:rPr>
          <w:rFonts w:ascii="Times New Roman" w:hAnsi="Times New Roman"/>
          <w:sz w:val="28"/>
          <w:szCs w:val="28"/>
        </w:rPr>
        <w:t xml:space="preserve">Жилищный фонд на </w:t>
      </w:r>
      <w:r w:rsidR="00267503">
        <w:rPr>
          <w:rFonts w:ascii="Times New Roman" w:hAnsi="Times New Roman"/>
          <w:sz w:val="28"/>
          <w:szCs w:val="28"/>
        </w:rPr>
        <w:t>75</w:t>
      </w:r>
      <w:r w:rsidRPr="00410B1B">
        <w:rPr>
          <w:rFonts w:ascii="Times New Roman" w:hAnsi="Times New Roman"/>
          <w:sz w:val="28"/>
          <w:szCs w:val="28"/>
        </w:rPr>
        <w:t xml:space="preserve">% </w:t>
      </w:r>
      <w:r w:rsidR="00267503">
        <w:rPr>
          <w:rFonts w:ascii="Times New Roman" w:hAnsi="Times New Roman"/>
          <w:sz w:val="28"/>
          <w:szCs w:val="28"/>
        </w:rPr>
        <w:t xml:space="preserve"> </w:t>
      </w:r>
      <w:r w:rsidRPr="00410B1B">
        <w:rPr>
          <w:rFonts w:ascii="Times New Roman" w:hAnsi="Times New Roman"/>
          <w:sz w:val="28"/>
          <w:szCs w:val="28"/>
        </w:rPr>
        <w:t>находится в частной собственности граждан.</w:t>
      </w:r>
    </w:p>
    <w:p w:rsidR="00445CCD" w:rsidRPr="00410B1B" w:rsidRDefault="00445CCD" w:rsidP="00FC10F3">
      <w:pPr>
        <w:spacing w:after="0" w:line="360" w:lineRule="auto"/>
        <w:ind w:firstLine="720"/>
        <w:jc w:val="both"/>
        <w:rPr>
          <w:rFonts w:ascii="Times New Roman" w:hAnsi="Times New Roman"/>
          <w:sz w:val="28"/>
          <w:szCs w:val="28"/>
        </w:rPr>
      </w:pPr>
    </w:p>
    <w:p w:rsidR="00267503" w:rsidRDefault="00267503" w:rsidP="00267503">
      <w:pPr>
        <w:spacing w:after="0" w:line="360" w:lineRule="auto"/>
        <w:ind w:firstLine="709"/>
        <w:jc w:val="center"/>
        <w:rPr>
          <w:rFonts w:ascii="Times New Roman" w:hAnsi="Times New Roman"/>
          <w:b/>
          <w:noProof/>
          <w:sz w:val="28"/>
          <w:szCs w:val="28"/>
        </w:rPr>
      </w:pPr>
    </w:p>
    <w:p w:rsidR="00267503" w:rsidRPr="00410B1B" w:rsidRDefault="00267503" w:rsidP="00837CB7">
      <w:pPr>
        <w:pStyle w:val="3"/>
        <w:rPr>
          <w:noProof/>
        </w:rPr>
      </w:pPr>
      <w:bookmarkStart w:id="19" w:name="_Toc407032885"/>
      <w:r w:rsidRPr="00410B1B">
        <w:rPr>
          <w:noProof/>
        </w:rPr>
        <w:t>1.5.2 Уровень жизни населения</w:t>
      </w:r>
      <w:bookmarkEnd w:id="19"/>
    </w:p>
    <w:p w:rsidR="00267503" w:rsidRPr="00410B1B" w:rsidRDefault="00267503" w:rsidP="00267503">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Уровень и качество жизни населения являются основными индикаторами степени благосостояния общества. Показатели уровня жизни населения являются прямым отражением процессов, происходящих в реальном секторе экономики, на финансовом рынке, в ценовой политике.</w:t>
      </w:r>
    </w:p>
    <w:p w:rsidR="00267503" w:rsidRPr="00410B1B" w:rsidRDefault="00267503" w:rsidP="00267503">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Уровень жизни населения является сложной комплексной категорией, которая выражает потребность и степень удовлетворения материальных и духовных благ всех членов общества. Он складывается из размера реальных доходов, уровня потребления населением благ и услуг, обеспеченности населения благоустроенным жильем, роста образованности, степени развития медицинского и культурного обслуживания.</w:t>
      </w:r>
    </w:p>
    <w:p w:rsidR="00267503" w:rsidRDefault="00267503" w:rsidP="00267503">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lastRenderedPageBreak/>
        <w:t>Ключевыми показателями уровня жизни населения остаются денежные доходы, которые служат основным источником в удовлетворении потребностей. Среднемесячные доходы населения сельского поселения низкие. Однако за последние годы отмечается стабильный рост показателей доходов населения</w:t>
      </w:r>
      <w:r>
        <w:rPr>
          <w:rFonts w:ascii="Times New Roman" w:hAnsi="Times New Roman"/>
          <w:noProof/>
          <w:sz w:val="28"/>
          <w:szCs w:val="28"/>
        </w:rPr>
        <w:t>.</w:t>
      </w:r>
      <w:r w:rsidRPr="00410B1B">
        <w:rPr>
          <w:rFonts w:ascii="Times New Roman" w:hAnsi="Times New Roman"/>
          <w:noProof/>
          <w:sz w:val="28"/>
          <w:szCs w:val="28"/>
        </w:rPr>
        <w:t xml:space="preserve"> В структуре доходов по прежнему значительную долю занимают заработная плата и различного рода социальные выплаты населению.</w:t>
      </w:r>
    </w:p>
    <w:p w:rsidR="005A55B0" w:rsidRDefault="005A55B0" w:rsidP="00067EC2">
      <w:pPr>
        <w:spacing w:after="0" w:line="360" w:lineRule="auto"/>
        <w:ind w:firstLine="709"/>
        <w:jc w:val="both"/>
        <w:rPr>
          <w:rFonts w:ascii="Times New Roman" w:hAnsi="Times New Roman"/>
          <w:sz w:val="28"/>
          <w:szCs w:val="28"/>
        </w:rPr>
      </w:pPr>
    </w:p>
    <w:p w:rsidR="00BD10DB" w:rsidRPr="00FA7844" w:rsidRDefault="00BD10DB" w:rsidP="00B65C2A">
      <w:pPr>
        <w:spacing w:after="0" w:line="360" w:lineRule="auto"/>
        <w:ind w:firstLine="709"/>
        <w:jc w:val="both"/>
        <w:rPr>
          <w:rFonts w:ascii="Times New Roman" w:hAnsi="Times New Roman"/>
          <w:sz w:val="28"/>
          <w:szCs w:val="28"/>
        </w:rPr>
      </w:pPr>
    </w:p>
    <w:p w:rsidR="00B65C2A" w:rsidRPr="00252BCE" w:rsidRDefault="00F4269E" w:rsidP="00252BCE">
      <w:pPr>
        <w:shd w:val="clear" w:color="auto" w:fill="FFFFFF"/>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CF2671D" wp14:editId="3A6A9A74">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7075" w:rsidRDefault="00767075" w:rsidP="00767075">
      <w:pPr>
        <w:spacing w:after="0" w:line="360" w:lineRule="auto"/>
        <w:ind w:firstLine="709"/>
        <w:jc w:val="center"/>
        <w:rPr>
          <w:rFonts w:ascii="Times New Roman" w:hAnsi="Times New Roman"/>
          <w:noProof/>
          <w:sz w:val="28"/>
          <w:szCs w:val="28"/>
        </w:rPr>
      </w:pPr>
      <w:r>
        <w:rPr>
          <w:rFonts w:ascii="Times New Roman" w:hAnsi="Times New Roman"/>
          <w:noProof/>
          <w:sz w:val="28"/>
          <w:szCs w:val="28"/>
        </w:rPr>
        <w:t>Рис.</w:t>
      </w:r>
      <w:r w:rsidR="00B53209">
        <w:rPr>
          <w:rFonts w:ascii="Times New Roman" w:hAnsi="Times New Roman"/>
          <w:noProof/>
          <w:sz w:val="28"/>
          <w:szCs w:val="28"/>
        </w:rPr>
        <w:t xml:space="preserve"> </w:t>
      </w:r>
      <w:r>
        <w:rPr>
          <w:rFonts w:ascii="Times New Roman" w:hAnsi="Times New Roman"/>
          <w:noProof/>
          <w:sz w:val="28"/>
          <w:szCs w:val="28"/>
        </w:rPr>
        <w:t>5</w:t>
      </w:r>
      <w:r w:rsidR="00634B90">
        <w:rPr>
          <w:rFonts w:ascii="Times New Roman" w:hAnsi="Times New Roman"/>
          <w:noProof/>
          <w:sz w:val="28"/>
          <w:szCs w:val="28"/>
        </w:rPr>
        <w:t xml:space="preserve"> -</w:t>
      </w:r>
      <w:r>
        <w:rPr>
          <w:rFonts w:ascii="Times New Roman" w:hAnsi="Times New Roman"/>
          <w:noProof/>
          <w:sz w:val="28"/>
          <w:szCs w:val="28"/>
        </w:rPr>
        <w:t xml:space="preserve"> Среднестатистическая заработная плата в сельском поселении Укурейское по статистическим данным (2009-2013гг.)</w:t>
      </w:r>
    </w:p>
    <w:p w:rsidR="00767075" w:rsidRDefault="00767075" w:rsidP="00767075">
      <w:pPr>
        <w:spacing w:after="0" w:line="360" w:lineRule="auto"/>
        <w:ind w:firstLine="709"/>
        <w:jc w:val="both"/>
        <w:rPr>
          <w:rFonts w:ascii="Times New Roman" w:hAnsi="Times New Roman"/>
          <w:noProof/>
          <w:sz w:val="28"/>
          <w:szCs w:val="28"/>
        </w:rPr>
      </w:pPr>
    </w:p>
    <w:p w:rsidR="00767075" w:rsidRDefault="00767075" w:rsidP="00767075">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Как видно на рисунке  5, наиболее высокая зарплата у работников транспорта и связи. Причём, отмечается ежегодная динамика роста заработной платы. В других отраслях уровень заработной платы значительно ниже. Стабильная динамика роста заработной платы отмечается у работников в сфере образования и торговли.</w:t>
      </w:r>
    </w:p>
    <w:p w:rsidR="00767075" w:rsidRPr="00410B1B" w:rsidRDefault="00767075" w:rsidP="00767075">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За счет того, что в сельских населенных пунктах покупательная емкость зарплаты невысока, номинальная начисленная заработная плата, как правило, </w:t>
      </w:r>
      <w:r w:rsidRPr="00410B1B">
        <w:rPr>
          <w:rFonts w:ascii="Times New Roman" w:hAnsi="Times New Roman"/>
          <w:noProof/>
          <w:sz w:val="28"/>
          <w:szCs w:val="28"/>
        </w:rPr>
        <w:lastRenderedPageBreak/>
        <w:t>превышает величину прожиточного минимума в 2 и более раз.</w:t>
      </w:r>
      <w:r>
        <w:rPr>
          <w:rFonts w:ascii="Times New Roman" w:hAnsi="Times New Roman"/>
          <w:noProof/>
          <w:sz w:val="28"/>
          <w:szCs w:val="28"/>
        </w:rPr>
        <w:t xml:space="preserve"> В сельском поселении Укурейское</w:t>
      </w:r>
      <w:r w:rsidRPr="00410B1B">
        <w:rPr>
          <w:rFonts w:ascii="Times New Roman" w:hAnsi="Times New Roman"/>
          <w:noProof/>
          <w:sz w:val="28"/>
          <w:szCs w:val="28"/>
        </w:rPr>
        <w:t xml:space="preserve"> не смотря на довольно низкий общий уровень заработной платы на изучаемой территории, довольно низкая стоимость квадратного метра жилья. </w:t>
      </w:r>
    </w:p>
    <w:p w:rsidR="00767075" w:rsidRDefault="00767075" w:rsidP="00767075">
      <w:pPr>
        <w:spacing w:after="0" w:line="360" w:lineRule="auto"/>
        <w:ind w:firstLine="709"/>
        <w:jc w:val="center"/>
        <w:rPr>
          <w:rFonts w:ascii="Times New Roman" w:hAnsi="Times New Roman"/>
          <w:noProof/>
          <w:sz w:val="28"/>
          <w:szCs w:val="28"/>
        </w:rPr>
      </w:pPr>
    </w:p>
    <w:p w:rsidR="00767075" w:rsidRDefault="00767075" w:rsidP="00767075">
      <w:pPr>
        <w:spacing w:after="0" w:line="360" w:lineRule="auto"/>
        <w:ind w:firstLine="709"/>
        <w:jc w:val="center"/>
        <w:rPr>
          <w:rFonts w:ascii="Times New Roman" w:hAnsi="Times New Roman"/>
          <w:noProof/>
          <w:sz w:val="28"/>
          <w:szCs w:val="28"/>
        </w:rPr>
      </w:pPr>
    </w:p>
    <w:p w:rsidR="00767075" w:rsidRPr="00410B1B" w:rsidRDefault="00767075" w:rsidP="00837CB7">
      <w:pPr>
        <w:pStyle w:val="3"/>
      </w:pPr>
      <w:bookmarkStart w:id="20" w:name="_Toc407032886"/>
      <w:r w:rsidRPr="00410B1B">
        <w:t>1.5.3 Социальная инфраструктура</w:t>
      </w:r>
      <w:bookmarkEnd w:id="20"/>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b/>
          <w:i/>
          <w:sz w:val="28"/>
          <w:szCs w:val="28"/>
        </w:rPr>
        <w:t xml:space="preserve">Социальная инфраструктура </w:t>
      </w:r>
      <w:r w:rsidRPr="00410B1B">
        <w:rPr>
          <w:rFonts w:ascii="Times New Roman" w:hAnsi="Times New Roman"/>
          <w:sz w:val="28"/>
          <w:szCs w:val="28"/>
        </w:rPr>
        <w:t>муниципального образования представляет собой многоотраслевой комплекс, действующий в интересах повышения благосостояния членов общества. Она охватывает систему образования, здравоохранение, физическую культуру и спорт и т.д.</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i/>
          <w:sz w:val="28"/>
          <w:szCs w:val="28"/>
        </w:rPr>
        <w:t>Социальная инфраструктура</w:t>
      </w:r>
      <w:r w:rsidRPr="00410B1B">
        <w:rPr>
          <w:rFonts w:ascii="Times New Roman" w:hAnsi="Times New Roman"/>
          <w:sz w:val="28"/>
          <w:szCs w:val="28"/>
        </w:rPr>
        <w:t xml:space="preserve"> - это комплекс объектов обслуживания и взаимосвязей между ними, наземных, пешеходных и дистанционных, в пределах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 - 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Все объекты обслуживания социальной инфраструктуры можно разделить на группы по следующим признакам:</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ab/>
      </w:r>
      <w:proofErr w:type="gramStart"/>
      <w:r w:rsidRPr="00410B1B">
        <w:rPr>
          <w:rFonts w:ascii="Times New Roman" w:hAnsi="Times New Roman"/>
          <w:sz w:val="28"/>
          <w:szCs w:val="28"/>
        </w:rPr>
        <w:t>- 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roofErr w:type="gramEnd"/>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lastRenderedPageBreak/>
        <w:tab/>
        <w:t>- по формам собственности и рангу административного подчинения: государственные (федеральные), краевые (региональные), районного и местного значения (муниципальные), ведомственные и частные.</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ab/>
        <w:t>- по интенсивности использования (объекты повседневного спроса, периодического спроса и эпизодического спроса).</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(далее «Методика...»), относит к  необходимым сферам обслуживания населения:</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 образование (образовательные учреждения, включая дошкольные);</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 здравоохранение;</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 культура и искусство;</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 физическая культура и спорт.</w:t>
      </w:r>
    </w:p>
    <w:p w:rsidR="00767075" w:rsidRPr="00410B1B" w:rsidRDefault="00767075" w:rsidP="00767075">
      <w:pPr>
        <w:spacing w:after="0" w:line="360" w:lineRule="auto"/>
        <w:ind w:firstLine="709"/>
        <w:jc w:val="both"/>
        <w:rPr>
          <w:rFonts w:ascii="Times New Roman" w:hAnsi="Times New Roman"/>
          <w:sz w:val="28"/>
          <w:szCs w:val="28"/>
        </w:rPr>
      </w:pPr>
      <w:r w:rsidRPr="00410B1B">
        <w:rPr>
          <w:rFonts w:ascii="Times New Roman" w:hAnsi="Times New Roman"/>
          <w:sz w:val="28"/>
          <w:szCs w:val="28"/>
        </w:rPr>
        <w:t>Кроме «Методики...» нормы расчета объектов  этих и других сфер обслуживания также даются в СНиП 2.07.01-89* «Градостроительство. Планировка и застройка городских и сельских поселений», согласно данному документу в сельских поселениях, как правило, формируется единый общественный центр, дополняемый объектами повседневного пользования в жилой застройке сельских населенных пунктов.</w:t>
      </w:r>
    </w:p>
    <w:p w:rsidR="0024248B" w:rsidRDefault="0024248B" w:rsidP="0024248B">
      <w:pPr>
        <w:spacing w:before="100" w:beforeAutospacing="1" w:after="100" w:afterAutospacing="1" w:line="360" w:lineRule="auto"/>
        <w:ind w:firstLine="709"/>
        <w:contextualSpacing/>
        <w:mirrorIndents/>
        <w:jc w:val="both"/>
        <w:rPr>
          <w:rFonts w:ascii="Times New Roman" w:hAnsi="Times New Roman"/>
          <w:sz w:val="28"/>
          <w:szCs w:val="28"/>
        </w:rPr>
      </w:pPr>
    </w:p>
    <w:p w:rsidR="001E22AC" w:rsidRDefault="001E22AC" w:rsidP="0024248B">
      <w:pPr>
        <w:spacing w:before="100" w:beforeAutospacing="1" w:after="100" w:afterAutospacing="1" w:line="360" w:lineRule="auto"/>
        <w:ind w:firstLine="709"/>
        <w:contextualSpacing/>
        <w:mirrorIndents/>
        <w:jc w:val="both"/>
        <w:rPr>
          <w:rFonts w:ascii="Times New Roman" w:hAnsi="Times New Roman"/>
          <w:sz w:val="28"/>
          <w:szCs w:val="28"/>
        </w:rPr>
      </w:pPr>
    </w:p>
    <w:p w:rsidR="001E22AC" w:rsidRPr="00410B1B" w:rsidRDefault="001E22AC" w:rsidP="00837CB7">
      <w:pPr>
        <w:pStyle w:val="3"/>
      </w:pPr>
      <w:bookmarkStart w:id="21" w:name="_Toc407032887"/>
      <w:r w:rsidRPr="00410B1B">
        <w:t>1.5.4 Образование</w:t>
      </w:r>
      <w:bookmarkEnd w:id="21"/>
    </w:p>
    <w:p w:rsidR="001E22AC" w:rsidRPr="00410B1B" w:rsidRDefault="001E22AC" w:rsidP="001E22AC">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Образование является одним из ключевых подразделений сферы услуг. Основными её составляющими являются детские дошкольные учреждения, общеобразовательные школы, система дополнительного образования детей. </w:t>
      </w:r>
    </w:p>
    <w:p w:rsidR="001E22AC" w:rsidRDefault="001E22AC" w:rsidP="001E22AC">
      <w:pPr>
        <w:spacing w:after="0" w:line="360" w:lineRule="auto"/>
        <w:ind w:firstLine="709"/>
        <w:jc w:val="both"/>
        <w:rPr>
          <w:rFonts w:ascii="Times New Roman" w:hAnsi="Times New Roman"/>
          <w:sz w:val="28"/>
          <w:szCs w:val="28"/>
        </w:rPr>
      </w:pPr>
      <w:r w:rsidRPr="00410B1B">
        <w:rPr>
          <w:rFonts w:ascii="Times New Roman" w:hAnsi="Times New Roman"/>
          <w:sz w:val="28"/>
          <w:szCs w:val="28"/>
        </w:rPr>
        <w:lastRenderedPageBreak/>
        <w:t>Потребность в детских дошкольных заведениях в поселении очень велика и предположительно, учитывая тенденцию к стабильному повышению рожд</w:t>
      </w:r>
      <w:r>
        <w:rPr>
          <w:rFonts w:ascii="Times New Roman" w:hAnsi="Times New Roman"/>
          <w:sz w:val="28"/>
          <w:szCs w:val="28"/>
        </w:rPr>
        <w:t>аемости, будет лишь возрастать.</w:t>
      </w:r>
    </w:p>
    <w:p w:rsidR="0024248B" w:rsidRDefault="001E22AC" w:rsidP="001E22AC">
      <w:pPr>
        <w:spacing w:after="0" w:line="360" w:lineRule="auto"/>
        <w:ind w:firstLine="709"/>
        <w:jc w:val="both"/>
        <w:rPr>
          <w:rFonts w:ascii="Times New Roman" w:hAnsi="Times New Roman"/>
          <w:sz w:val="28"/>
          <w:szCs w:val="28"/>
        </w:rPr>
      </w:pPr>
      <w:r w:rsidRPr="00410B1B">
        <w:rPr>
          <w:rFonts w:ascii="Times New Roman" w:hAnsi="Times New Roman"/>
          <w:sz w:val="28"/>
          <w:szCs w:val="28"/>
        </w:rPr>
        <w:t>Недостаток мест в детских дошкольных учреждениях оказывает негативное влияние на вовлечение женского населения к работе. Материально-техническое состояние зданий дошкольных учреждений показывает необходимость дальнейшего наращивания объемов работ по приведению материальной базы детских садов в соответствие с государственными требованиями и введению в действие</w:t>
      </w:r>
      <w:r>
        <w:rPr>
          <w:rFonts w:ascii="Times New Roman" w:hAnsi="Times New Roman"/>
          <w:sz w:val="28"/>
          <w:szCs w:val="28"/>
        </w:rPr>
        <w:t>. В сельском поселении</w:t>
      </w:r>
      <w:r w:rsidR="0094207F">
        <w:rPr>
          <w:rFonts w:ascii="Times New Roman" w:hAnsi="Times New Roman"/>
          <w:sz w:val="28"/>
          <w:szCs w:val="28"/>
        </w:rPr>
        <w:t xml:space="preserve"> </w:t>
      </w:r>
      <w:proofErr w:type="spellStart"/>
      <w:r w:rsidR="0094207F">
        <w:rPr>
          <w:rFonts w:ascii="Times New Roman" w:hAnsi="Times New Roman"/>
          <w:sz w:val="28"/>
          <w:szCs w:val="28"/>
        </w:rPr>
        <w:t>Укурейское</w:t>
      </w:r>
      <w:proofErr w:type="spellEnd"/>
      <w:r w:rsidR="0094207F">
        <w:rPr>
          <w:rFonts w:ascii="Times New Roman" w:hAnsi="Times New Roman"/>
          <w:sz w:val="28"/>
          <w:szCs w:val="28"/>
        </w:rPr>
        <w:t xml:space="preserve"> имеются </w:t>
      </w:r>
      <w:r w:rsidR="00C32781" w:rsidRPr="00F12F17">
        <w:rPr>
          <w:rFonts w:ascii="Times New Roman" w:hAnsi="Times New Roman"/>
          <w:sz w:val="28"/>
          <w:szCs w:val="28"/>
        </w:rPr>
        <w:t>общеобразовательная школа</w:t>
      </w:r>
      <w:r w:rsidR="00C32781">
        <w:rPr>
          <w:rFonts w:ascii="Times New Roman" w:hAnsi="Times New Roman"/>
          <w:sz w:val="28"/>
          <w:szCs w:val="28"/>
        </w:rPr>
        <w:t>, детский дом и детский сад.</w:t>
      </w:r>
    </w:p>
    <w:p w:rsidR="00C32781" w:rsidRDefault="00C32781" w:rsidP="001E22AC">
      <w:pPr>
        <w:spacing w:after="0" w:line="360" w:lineRule="auto"/>
        <w:ind w:firstLine="709"/>
        <w:jc w:val="both"/>
        <w:rPr>
          <w:rFonts w:ascii="Times New Roman" w:hAnsi="Times New Roman"/>
          <w:sz w:val="28"/>
          <w:szCs w:val="28"/>
        </w:rPr>
      </w:pPr>
    </w:p>
    <w:p w:rsidR="00C32781" w:rsidRDefault="00C32781" w:rsidP="00C32781">
      <w:pPr>
        <w:spacing w:after="0" w:line="360" w:lineRule="auto"/>
        <w:ind w:firstLine="709"/>
        <w:jc w:val="center"/>
        <w:rPr>
          <w:rFonts w:ascii="Times New Roman" w:hAnsi="Times New Roman"/>
          <w:sz w:val="28"/>
          <w:szCs w:val="28"/>
        </w:rPr>
      </w:pPr>
      <w:r w:rsidRPr="00410B1B">
        <w:rPr>
          <w:rFonts w:ascii="Times New Roman" w:hAnsi="Times New Roman"/>
          <w:sz w:val="28"/>
          <w:szCs w:val="28"/>
        </w:rPr>
        <w:t>Табл</w:t>
      </w:r>
      <w:r w:rsidR="00634B90">
        <w:rPr>
          <w:rFonts w:ascii="Times New Roman" w:hAnsi="Times New Roman"/>
          <w:sz w:val="28"/>
          <w:szCs w:val="28"/>
        </w:rPr>
        <w:t>ица 5.</w:t>
      </w:r>
      <w:r>
        <w:rPr>
          <w:rFonts w:ascii="Times New Roman" w:hAnsi="Times New Roman"/>
          <w:sz w:val="28"/>
          <w:szCs w:val="28"/>
        </w:rPr>
        <w:t xml:space="preserve"> </w:t>
      </w:r>
      <w:r w:rsidRPr="00410B1B">
        <w:rPr>
          <w:rFonts w:ascii="Times New Roman" w:hAnsi="Times New Roman"/>
          <w:sz w:val="28"/>
          <w:szCs w:val="28"/>
        </w:rPr>
        <w:t xml:space="preserve">Образовательные учреждения сельского поселения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(по данным администрации)</w:t>
      </w:r>
    </w:p>
    <w:p w:rsidR="00C32781" w:rsidRPr="00410B1B" w:rsidRDefault="00C32781" w:rsidP="00C32781">
      <w:pPr>
        <w:spacing w:after="0" w:line="360" w:lineRule="auto"/>
        <w:ind w:firstLine="709"/>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1429"/>
        <w:gridCol w:w="1406"/>
        <w:gridCol w:w="1131"/>
        <w:gridCol w:w="2369"/>
      </w:tblGrid>
      <w:tr w:rsidR="00B104C2" w:rsidRPr="00C27E7B" w:rsidTr="00B104C2">
        <w:trPr>
          <w:tblHeader/>
          <w:jc w:val="center"/>
        </w:trPr>
        <w:tc>
          <w:tcPr>
            <w:tcW w:w="0" w:type="auto"/>
            <w:tcBorders>
              <w:top w:val="single" w:sz="4" w:space="0" w:color="000000"/>
              <w:left w:val="single" w:sz="4" w:space="0" w:color="000000"/>
              <w:bottom w:val="single" w:sz="4" w:space="0" w:color="000000"/>
              <w:right w:val="single" w:sz="4" w:space="0" w:color="auto"/>
            </w:tcBorders>
            <w:vAlign w:val="center"/>
          </w:tcPr>
          <w:p w:rsidR="00B104C2" w:rsidRPr="00C27E7B" w:rsidRDefault="00B104C2" w:rsidP="006561AD">
            <w:pPr>
              <w:spacing w:after="0" w:line="240" w:lineRule="auto"/>
              <w:jc w:val="center"/>
              <w:rPr>
                <w:rFonts w:ascii="Times New Roman" w:hAnsi="Times New Roman"/>
                <w:b/>
                <w:sz w:val="20"/>
                <w:szCs w:val="20"/>
              </w:rPr>
            </w:pPr>
            <w:r w:rsidRPr="00C27E7B">
              <w:rPr>
                <w:rFonts w:ascii="Times New Roman" w:hAnsi="Times New Roman"/>
                <w:b/>
                <w:sz w:val="20"/>
                <w:szCs w:val="20"/>
              </w:rPr>
              <w:t>Наименование образовательного учреждения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B104C2" w:rsidRPr="00C27E7B" w:rsidRDefault="00B104C2" w:rsidP="006561AD">
            <w:pPr>
              <w:spacing w:after="0" w:line="240" w:lineRule="auto"/>
              <w:jc w:val="center"/>
              <w:rPr>
                <w:rFonts w:ascii="Times New Roman" w:hAnsi="Times New Roman"/>
                <w:b/>
                <w:sz w:val="20"/>
                <w:szCs w:val="20"/>
              </w:rPr>
            </w:pPr>
            <w:r>
              <w:rPr>
                <w:rFonts w:ascii="Times New Roman" w:hAnsi="Times New Roman"/>
                <w:b/>
                <w:sz w:val="20"/>
                <w:szCs w:val="20"/>
              </w:rPr>
              <w:t>Год постройки</w:t>
            </w:r>
          </w:p>
        </w:tc>
        <w:tc>
          <w:tcPr>
            <w:tcW w:w="0" w:type="auto"/>
            <w:tcBorders>
              <w:top w:val="single" w:sz="4" w:space="0" w:color="000000"/>
              <w:left w:val="single" w:sz="4" w:space="0" w:color="000000"/>
              <w:bottom w:val="single" w:sz="4" w:space="0" w:color="000000"/>
              <w:right w:val="single" w:sz="4" w:space="0" w:color="000000"/>
            </w:tcBorders>
            <w:vAlign w:val="center"/>
          </w:tcPr>
          <w:p w:rsidR="00B104C2" w:rsidRDefault="00B104C2" w:rsidP="006561AD">
            <w:pPr>
              <w:spacing w:after="0" w:line="240" w:lineRule="auto"/>
              <w:rPr>
                <w:rFonts w:ascii="Times New Roman" w:hAnsi="Times New Roman"/>
                <w:b/>
                <w:sz w:val="20"/>
                <w:szCs w:val="20"/>
              </w:rPr>
            </w:pPr>
            <w:r>
              <w:rPr>
                <w:rFonts w:ascii="Times New Roman" w:hAnsi="Times New Roman"/>
                <w:b/>
                <w:sz w:val="20"/>
                <w:szCs w:val="20"/>
              </w:rPr>
              <w:t>В</w:t>
            </w:r>
            <w:r w:rsidRPr="00C27E7B">
              <w:rPr>
                <w:rFonts w:ascii="Times New Roman" w:hAnsi="Times New Roman"/>
                <w:b/>
                <w:sz w:val="20"/>
                <w:szCs w:val="20"/>
              </w:rPr>
              <w:t>местимость</w:t>
            </w:r>
          </w:p>
          <w:p w:rsidR="00B104C2" w:rsidRPr="00C27E7B" w:rsidRDefault="00B104C2" w:rsidP="006561AD">
            <w:pPr>
              <w:spacing w:after="0" w:line="240" w:lineRule="auto"/>
              <w:rPr>
                <w:rFonts w:ascii="Times New Roman" w:hAnsi="Times New Roman"/>
                <w:b/>
                <w:sz w:val="20"/>
                <w:szCs w:val="20"/>
              </w:rPr>
            </w:pPr>
            <w:r>
              <w:rPr>
                <w:rFonts w:ascii="Times New Roman" w:hAnsi="Times New Roman"/>
                <w:b/>
                <w:sz w:val="20"/>
                <w:szCs w:val="20"/>
              </w:rPr>
              <w:t>(чел)</w:t>
            </w:r>
          </w:p>
        </w:tc>
        <w:tc>
          <w:tcPr>
            <w:tcW w:w="0" w:type="auto"/>
            <w:tcBorders>
              <w:top w:val="single" w:sz="4" w:space="0" w:color="000000"/>
              <w:left w:val="single" w:sz="4" w:space="0" w:color="000000"/>
              <w:bottom w:val="single" w:sz="4" w:space="0" w:color="000000"/>
              <w:right w:val="single" w:sz="4" w:space="0" w:color="auto"/>
            </w:tcBorders>
            <w:vAlign w:val="center"/>
          </w:tcPr>
          <w:p w:rsidR="00B104C2" w:rsidRPr="00C27E7B" w:rsidRDefault="00B104C2" w:rsidP="006561AD">
            <w:pPr>
              <w:spacing w:after="0" w:line="240" w:lineRule="auto"/>
              <w:jc w:val="center"/>
              <w:rPr>
                <w:rFonts w:ascii="Times New Roman" w:hAnsi="Times New Roman"/>
                <w:b/>
                <w:sz w:val="20"/>
                <w:szCs w:val="20"/>
              </w:rPr>
            </w:pPr>
            <w:r>
              <w:rPr>
                <w:rFonts w:ascii="Times New Roman" w:hAnsi="Times New Roman"/>
                <w:b/>
                <w:sz w:val="20"/>
                <w:szCs w:val="20"/>
              </w:rPr>
              <w:t>Материал</w:t>
            </w:r>
          </w:p>
        </w:tc>
        <w:tc>
          <w:tcPr>
            <w:tcW w:w="0" w:type="auto"/>
            <w:tcBorders>
              <w:top w:val="single" w:sz="4" w:space="0" w:color="000000"/>
              <w:left w:val="single" w:sz="4" w:space="0" w:color="000000"/>
              <w:bottom w:val="single" w:sz="4" w:space="0" w:color="000000"/>
              <w:right w:val="single" w:sz="4" w:space="0" w:color="auto"/>
            </w:tcBorders>
          </w:tcPr>
          <w:p w:rsidR="00B104C2" w:rsidRDefault="00B104C2" w:rsidP="006561AD">
            <w:pPr>
              <w:spacing w:after="0" w:line="240" w:lineRule="auto"/>
              <w:jc w:val="center"/>
              <w:rPr>
                <w:rFonts w:ascii="Times New Roman" w:hAnsi="Times New Roman"/>
                <w:b/>
                <w:sz w:val="20"/>
                <w:szCs w:val="20"/>
              </w:rPr>
            </w:pPr>
            <w:r>
              <w:rPr>
                <w:rFonts w:ascii="Times New Roman" w:hAnsi="Times New Roman"/>
                <w:b/>
                <w:sz w:val="20"/>
                <w:szCs w:val="20"/>
              </w:rPr>
              <w:t>Техническое состояние</w:t>
            </w:r>
          </w:p>
        </w:tc>
      </w:tr>
      <w:tr w:rsidR="00B104C2" w:rsidRPr="00C27E7B" w:rsidTr="00B104C2">
        <w:trPr>
          <w:trHeight w:hRule="exact" w:val="438"/>
          <w:jc w:val="center"/>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rsidR="00B104C2" w:rsidRPr="00F12F17" w:rsidRDefault="00B104C2" w:rsidP="006561AD">
            <w:pPr>
              <w:spacing w:after="0" w:line="240" w:lineRule="auto"/>
              <w:rPr>
                <w:rFonts w:ascii="Times New Roman" w:hAnsi="Times New Roman"/>
                <w:b/>
                <w:sz w:val="20"/>
                <w:szCs w:val="20"/>
              </w:rPr>
            </w:pPr>
            <w:r>
              <w:rPr>
                <w:rFonts w:ascii="Times New Roman" w:hAnsi="Times New Roman"/>
                <w:b/>
                <w:sz w:val="20"/>
                <w:szCs w:val="20"/>
              </w:rPr>
              <w:t xml:space="preserve">МОУ СОШ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104C2" w:rsidRPr="00C27E7B"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1973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104C2" w:rsidRPr="00C27E7B"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260</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rsidR="00B104C2" w:rsidRPr="00C27E7B"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Кирпич</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Требует капитального ремонта</w:t>
            </w:r>
          </w:p>
        </w:tc>
      </w:tr>
      <w:tr w:rsidR="00B104C2" w:rsidRPr="00C27E7B" w:rsidTr="00B104C2">
        <w:trPr>
          <w:trHeight w:hRule="exact" w:val="438"/>
          <w:jc w:val="center"/>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rsidR="00B104C2" w:rsidRDefault="00B104C2" w:rsidP="006561AD">
            <w:pPr>
              <w:spacing w:after="0" w:line="240" w:lineRule="auto"/>
              <w:rPr>
                <w:rFonts w:ascii="Times New Roman" w:hAnsi="Times New Roman"/>
                <w:b/>
                <w:sz w:val="20"/>
                <w:szCs w:val="20"/>
              </w:rPr>
            </w:pPr>
            <w:r>
              <w:rPr>
                <w:rFonts w:ascii="Times New Roman" w:hAnsi="Times New Roman"/>
                <w:b/>
                <w:sz w:val="20"/>
                <w:szCs w:val="20"/>
              </w:rPr>
              <w:t>ГОУ детский дом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1970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40</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Кирпич</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Требует ремонта</w:t>
            </w:r>
          </w:p>
        </w:tc>
      </w:tr>
      <w:tr w:rsidR="00B104C2" w:rsidRPr="00C27E7B" w:rsidTr="00B104C2">
        <w:trPr>
          <w:trHeight w:hRule="exact" w:val="438"/>
          <w:jc w:val="center"/>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rsidR="00B104C2" w:rsidRDefault="00B104C2" w:rsidP="006561AD">
            <w:pPr>
              <w:spacing w:after="0" w:line="240" w:lineRule="auto"/>
              <w:rPr>
                <w:rFonts w:ascii="Times New Roman" w:hAnsi="Times New Roman"/>
                <w:b/>
                <w:sz w:val="20"/>
                <w:szCs w:val="20"/>
              </w:rPr>
            </w:pPr>
            <w:r>
              <w:rPr>
                <w:rFonts w:ascii="Times New Roman" w:hAnsi="Times New Roman"/>
                <w:b/>
                <w:sz w:val="20"/>
                <w:szCs w:val="20"/>
              </w:rPr>
              <w:t>МДОУ детский сад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1980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42</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Кирпич</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B104C2" w:rsidRDefault="00B104C2" w:rsidP="006561AD">
            <w:pPr>
              <w:spacing w:after="0" w:line="240" w:lineRule="auto"/>
              <w:jc w:val="center"/>
              <w:rPr>
                <w:rFonts w:ascii="Times New Roman" w:hAnsi="Times New Roman"/>
                <w:sz w:val="20"/>
                <w:szCs w:val="20"/>
              </w:rPr>
            </w:pPr>
            <w:r>
              <w:rPr>
                <w:rFonts w:ascii="Times New Roman" w:hAnsi="Times New Roman"/>
                <w:sz w:val="20"/>
                <w:szCs w:val="20"/>
              </w:rPr>
              <w:t>-</w:t>
            </w:r>
          </w:p>
        </w:tc>
      </w:tr>
    </w:tbl>
    <w:p w:rsidR="001B3D8F" w:rsidRDefault="001B3D8F" w:rsidP="001E22AC">
      <w:pPr>
        <w:spacing w:after="0" w:line="360" w:lineRule="auto"/>
        <w:ind w:firstLine="709"/>
        <w:jc w:val="both"/>
        <w:rPr>
          <w:rFonts w:ascii="Times New Roman" w:hAnsi="Times New Roman"/>
          <w:sz w:val="28"/>
          <w:szCs w:val="28"/>
        </w:rPr>
      </w:pPr>
    </w:p>
    <w:p w:rsidR="001B3D8F" w:rsidRDefault="001B3D8F" w:rsidP="001E22AC">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26B42298" wp14:editId="679FDB83">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3D8F" w:rsidRDefault="001B3D8F" w:rsidP="00634B90">
      <w:pPr>
        <w:spacing w:after="0" w:line="360" w:lineRule="auto"/>
        <w:ind w:firstLine="709"/>
        <w:jc w:val="center"/>
        <w:rPr>
          <w:rFonts w:ascii="Times New Roman" w:hAnsi="Times New Roman"/>
          <w:sz w:val="28"/>
          <w:szCs w:val="28"/>
        </w:rPr>
      </w:pPr>
      <w:r>
        <w:rPr>
          <w:rFonts w:ascii="Times New Roman" w:hAnsi="Times New Roman"/>
          <w:sz w:val="28"/>
          <w:szCs w:val="28"/>
        </w:rPr>
        <w:t>Рис.</w:t>
      </w:r>
      <w:r w:rsidR="00B53209">
        <w:rPr>
          <w:rFonts w:ascii="Times New Roman" w:hAnsi="Times New Roman"/>
          <w:sz w:val="28"/>
          <w:szCs w:val="28"/>
        </w:rPr>
        <w:t xml:space="preserve"> </w:t>
      </w:r>
      <w:r>
        <w:rPr>
          <w:rFonts w:ascii="Times New Roman" w:hAnsi="Times New Roman"/>
          <w:sz w:val="28"/>
          <w:szCs w:val="28"/>
        </w:rPr>
        <w:t xml:space="preserve">6 </w:t>
      </w:r>
      <w:r w:rsidR="00634B90">
        <w:rPr>
          <w:rFonts w:ascii="Times New Roman" w:hAnsi="Times New Roman"/>
          <w:sz w:val="28"/>
          <w:szCs w:val="28"/>
        </w:rPr>
        <w:t>-</w:t>
      </w:r>
      <w:r>
        <w:rPr>
          <w:rFonts w:ascii="Times New Roman" w:hAnsi="Times New Roman"/>
          <w:sz w:val="28"/>
          <w:szCs w:val="28"/>
        </w:rPr>
        <w:t xml:space="preserve"> Численность учащихся в школе ст. </w:t>
      </w:r>
      <w:proofErr w:type="spellStart"/>
      <w:r>
        <w:rPr>
          <w:rFonts w:ascii="Times New Roman" w:hAnsi="Times New Roman"/>
          <w:sz w:val="28"/>
          <w:szCs w:val="28"/>
        </w:rPr>
        <w:t>Укурей</w:t>
      </w:r>
      <w:proofErr w:type="spellEnd"/>
      <w:r>
        <w:rPr>
          <w:rFonts w:ascii="Times New Roman" w:hAnsi="Times New Roman"/>
          <w:sz w:val="28"/>
          <w:szCs w:val="28"/>
        </w:rPr>
        <w:t xml:space="preserve"> по статистическим данным (2009-2013 гг.).</w:t>
      </w:r>
    </w:p>
    <w:p w:rsidR="001B3D8F" w:rsidRDefault="00634B90" w:rsidP="001B3D8F">
      <w:pPr>
        <w:spacing w:after="0" w:line="360" w:lineRule="auto"/>
        <w:ind w:firstLine="709"/>
        <w:jc w:val="both"/>
        <w:rPr>
          <w:rFonts w:ascii="Times New Roman" w:hAnsi="Times New Roman"/>
          <w:sz w:val="28"/>
          <w:szCs w:val="28"/>
        </w:rPr>
      </w:pPr>
      <w:r>
        <w:rPr>
          <w:rFonts w:ascii="Times New Roman" w:hAnsi="Times New Roman"/>
          <w:sz w:val="28"/>
          <w:szCs w:val="28"/>
        </w:rPr>
        <w:t>Как видно из таблицы 5</w:t>
      </w:r>
      <w:r w:rsidR="001B3D8F">
        <w:rPr>
          <w:rFonts w:ascii="Times New Roman" w:hAnsi="Times New Roman"/>
          <w:sz w:val="28"/>
          <w:szCs w:val="28"/>
        </w:rPr>
        <w:t xml:space="preserve"> и рисунка 6 </w:t>
      </w:r>
      <w:r w:rsidR="001B3D8F" w:rsidRPr="00410B1B">
        <w:rPr>
          <w:rFonts w:ascii="Times New Roman" w:hAnsi="Times New Roman"/>
          <w:sz w:val="28"/>
          <w:szCs w:val="28"/>
        </w:rPr>
        <w:t xml:space="preserve"> проектн</w:t>
      </w:r>
      <w:r w:rsidR="001B3D8F">
        <w:rPr>
          <w:rFonts w:ascii="Times New Roman" w:hAnsi="Times New Roman"/>
          <w:sz w:val="28"/>
          <w:szCs w:val="28"/>
        </w:rPr>
        <w:t xml:space="preserve">ая </w:t>
      </w:r>
      <w:r w:rsidR="001B3D8F" w:rsidRPr="00410B1B">
        <w:rPr>
          <w:rFonts w:ascii="Times New Roman" w:hAnsi="Times New Roman"/>
          <w:sz w:val="28"/>
          <w:szCs w:val="28"/>
        </w:rPr>
        <w:t>вместимост</w:t>
      </w:r>
      <w:r w:rsidR="001B3D8F">
        <w:rPr>
          <w:rFonts w:ascii="Times New Roman" w:hAnsi="Times New Roman"/>
          <w:sz w:val="28"/>
          <w:szCs w:val="28"/>
        </w:rPr>
        <w:t>ь</w:t>
      </w:r>
      <w:r w:rsidR="001B3D8F" w:rsidRPr="00410B1B">
        <w:rPr>
          <w:rFonts w:ascii="Times New Roman" w:hAnsi="Times New Roman"/>
          <w:sz w:val="28"/>
          <w:szCs w:val="28"/>
        </w:rPr>
        <w:t xml:space="preserve"> школьников</w:t>
      </w:r>
      <w:r w:rsidR="001B3D8F">
        <w:rPr>
          <w:rFonts w:ascii="Times New Roman" w:hAnsi="Times New Roman"/>
          <w:sz w:val="28"/>
          <w:szCs w:val="28"/>
        </w:rPr>
        <w:t xml:space="preserve"> больше фактической, и происходит ежегодное снижение количества</w:t>
      </w:r>
      <w:r w:rsidR="001B3D8F" w:rsidRPr="00410B1B">
        <w:rPr>
          <w:rFonts w:ascii="Times New Roman" w:hAnsi="Times New Roman"/>
          <w:sz w:val="28"/>
          <w:szCs w:val="28"/>
        </w:rPr>
        <w:t xml:space="preserve"> </w:t>
      </w:r>
      <w:r w:rsidR="001B3D8F">
        <w:rPr>
          <w:rFonts w:ascii="Times New Roman" w:hAnsi="Times New Roman"/>
          <w:sz w:val="28"/>
          <w:szCs w:val="28"/>
        </w:rPr>
        <w:t xml:space="preserve">учащихся. Поэтому </w:t>
      </w:r>
      <w:r w:rsidR="001B3D8F" w:rsidRPr="00410B1B">
        <w:rPr>
          <w:rFonts w:ascii="Times New Roman" w:hAnsi="Times New Roman"/>
          <w:sz w:val="28"/>
          <w:szCs w:val="28"/>
        </w:rPr>
        <w:t>необходимости строительства нового учебного корпуса</w:t>
      </w:r>
      <w:r w:rsidR="001B3D8F">
        <w:rPr>
          <w:rFonts w:ascii="Times New Roman" w:hAnsi="Times New Roman"/>
          <w:sz w:val="28"/>
          <w:szCs w:val="28"/>
        </w:rPr>
        <w:t xml:space="preserve"> нет, однако</w:t>
      </w:r>
      <w:r w:rsidR="001B3D8F" w:rsidRPr="00410B1B">
        <w:rPr>
          <w:rFonts w:ascii="Times New Roman" w:hAnsi="Times New Roman"/>
          <w:sz w:val="28"/>
          <w:szCs w:val="28"/>
        </w:rPr>
        <w:t xml:space="preserve"> </w:t>
      </w:r>
      <w:r w:rsidR="001B3D8F">
        <w:rPr>
          <w:rFonts w:ascii="Times New Roman" w:hAnsi="Times New Roman"/>
          <w:noProof/>
          <w:sz w:val="28"/>
          <w:szCs w:val="28"/>
        </w:rPr>
        <w:t>износ здания достаточно велик - требуется его капитальный ремонт</w:t>
      </w:r>
      <w:r w:rsidR="001B3D8F" w:rsidRPr="00410B1B">
        <w:rPr>
          <w:rFonts w:ascii="Times New Roman" w:hAnsi="Times New Roman"/>
          <w:sz w:val="28"/>
          <w:szCs w:val="28"/>
        </w:rPr>
        <w:t xml:space="preserve"> (в перспективе на </w:t>
      </w:r>
      <w:smartTag w:uri="urn:schemas-microsoft-com:office:smarttags" w:element="metricconverter">
        <w:smartTagPr>
          <w:attr w:name="ProductID" w:val="2020 г"/>
        </w:smartTagPr>
        <w:r w:rsidR="001B3D8F" w:rsidRPr="00410B1B">
          <w:rPr>
            <w:rFonts w:ascii="Times New Roman" w:hAnsi="Times New Roman"/>
            <w:sz w:val="28"/>
            <w:szCs w:val="28"/>
          </w:rPr>
          <w:t>2020 г</w:t>
        </w:r>
      </w:smartTag>
      <w:r w:rsidR="001B3D8F">
        <w:rPr>
          <w:rFonts w:ascii="Times New Roman" w:hAnsi="Times New Roman"/>
          <w:sz w:val="28"/>
          <w:szCs w:val="28"/>
        </w:rPr>
        <w:t xml:space="preserve">.). </w:t>
      </w:r>
    </w:p>
    <w:p w:rsidR="001B3D8F" w:rsidRDefault="001B3D8F" w:rsidP="001B3D8F">
      <w:pPr>
        <w:tabs>
          <w:tab w:val="left" w:pos="1942"/>
        </w:tabs>
        <w:jc w:val="both"/>
        <w:rPr>
          <w:rFonts w:ascii="Times New Roman" w:hAnsi="Times New Roman"/>
          <w:sz w:val="28"/>
          <w:szCs w:val="28"/>
        </w:rPr>
      </w:pPr>
    </w:p>
    <w:p w:rsidR="00634B90" w:rsidRDefault="00634B90" w:rsidP="001B3D8F">
      <w:pPr>
        <w:tabs>
          <w:tab w:val="left" w:pos="1942"/>
        </w:tabs>
        <w:jc w:val="both"/>
        <w:rPr>
          <w:rFonts w:ascii="Times New Roman" w:hAnsi="Times New Roman"/>
          <w:sz w:val="28"/>
          <w:szCs w:val="28"/>
        </w:rPr>
      </w:pPr>
    </w:p>
    <w:p w:rsidR="007B65DD" w:rsidRPr="007B65DD" w:rsidRDefault="007B65DD" w:rsidP="00837CB7">
      <w:pPr>
        <w:pStyle w:val="3"/>
        <w:rPr>
          <w:noProof/>
        </w:rPr>
      </w:pPr>
      <w:bookmarkStart w:id="22" w:name="_Toc407032888"/>
      <w:r>
        <w:rPr>
          <w:noProof/>
        </w:rPr>
        <w:t>1.5.5 Здравоохранение</w:t>
      </w:r>
      <w:bookmarkEnd w:id="22"/>
    </w:p>
    <w:p w:rsidR="007B65DD" w:rsidRPr="00410B1B"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7B65DD"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Структура здравоохранения сельского поселения </w:t>
      </w:r>
      <w:r w:rsidR="00843B2B">
        <w:rPr>
          <w:rFonts w:ascii="Times New Roman" w:hAnsi="Times New Roman"/>
          <w:noProof/>
          <w:sz w:val="28"/>
          <w:szCs w:val="28"/>
        </w:rPr>
        <w:t>Укурейское</w:t>
      </w:r>
      <w:r w:rsidRPr="00410B1B">
        <w:rPr>
          <w:rFonts w:ascii="Times New Roman" w:hAnsi="Times New Roman"/>
          <w:noProof/>
          <w:sz w:val="28"/>
          <w:szCs w:val="28"/>
        </w:rPr>
        <w:t xml:space="preserve"> представлена </w:t>
      </w:r>
      <w:r>
        <w:rPr>
          <w:rFonts w:ascii="Times New Roman" w:hAnsi="Times New Roman"/>
          <w:noProof/>
          <w:sz w:val="28"/>
          <w:szCs w:val="28"/>
        </w:rPr>
        <w:t>одним</w:t>
      </w:r>
      <w:r w:rsidRPr="00410B1B">
        <w:rPr>
          <w:rFonts w:ascii="Times New Roman" w:hAnsi="Times New Roman"/>
          <w:noProof/>
          <w:sz w:val="28"/>
          <w:szCs w:val="28"/>
        </w:rPr>
        <w:t xml:space="preserve"> ФАП, расположенн</w:t>
      </w:r>
      <w:r>
        <w:rPr>
          <w:rFonts w:ascii="Times New Roman" w:hAnsi="Times New Roman"/>
          <w:noProof/>
          <w:sz w:val="28"/>
          <w:szCs w:val="28"/>
        </w:rPr>
        <w:t>о</w:t>
      </w:r>
      <w:r w:rsidRPr="00410B1B">
        <w:rPr>
          <w:rFonts w:ascii="Times New Roman" w:hAnsi="Times New Roman"/>
          <w:noProof/>
          <w:sz w:val="28"/>
          <w:szCs w:val="28"/>
        </w:rPr>
        <w:t xml:space="preserve">м в </w:t>
      </w:r>
      <w:r>
        <w:rPr>
          <w:rFonts w:ascii="Times New Roman" w:hAnsi="Times New Roman"/>
          <w:noProof/>
          <w:sz w:val="28"/>
          <w:szCs w:val="28"/>
        </w:rPr>
        <w:t>станции Укурей</w:t>
      </w:r>
      <w:r w:rsidR="00A67CF0">
        <w:rPr>
          <w:rFonts w:ascii="Times New Roman" w:hAnsi="Times New Roman"/>
          <w:noProof/>
          <w:sz w:val="28"/>
          <w:szCs w:val="28"/>
        </w:rPr>
        <w:t xml:space="preserve"> на ул. </w:t>
      </w:r>
      <w:r w:rsidR="00A67CF0">
        <w:rPr>
          <w:rFonts w:ascii="Times New Roman" w:hAnsi="Times New Roman"/>
          <w:noProof/>
          <w:sz w:val="28"/>
          <w:szCs w:val="28"/>
        </w:rPr>
        <w:lastRenderedPageBreak/>
        <w:t>Транспортная 13</w:t>
      </w:r>
      <w:r>
        <w:rPr>
          <w:rFonts w:ascii="Times New Roman" w:hAnsi="Times New Roman"/>
          <w:noProof/>
          <w:sz w:val="28"/>
          <w:szCs w:val="28"/>
        </w:rPr>
        <w:t>.</w:t>
      </w:r>
      <w:r w:rsidRPr="00410B1B">
        <w:rPr>
          <w:rFonts w:ascii="Times New Roman" w:hAnsi="Times New Roman"/>
          <w:noProof/>
          <w:sz w:val="28"/>
          <w:szCs w:val="28"/>
        </w:rPr>
        <w:t xml:space="preserve"> Данный факт указывает на необходимость дальнейшего развития сферы здравоохранения в части строительства фельдшерско-акушерских пунктов, поликлиники, здравпунктов и аптек. </w:t>
      </w:r>
    </w:p>
    <w:p w:rsidR="007B65DD" w:rsidRDefault="007B65DD" w:rsidP="007B65DD">
      <w:pPr>
        <w:spacing w:after="0" w:line="360" w:lineRule="auto"/>
        <w:ind w:firstLine="709"/>
        <w:jc w:val="both"/>
        <w:rPr>
          <w:rFonts w:ascii="Times New Roman" w:hAnsi="Times New Roman"/>
          <w:noProof/>
          <w:sz w:val="28"/>
          <w:szCs w:val="28"/>
        </w:rPr>
      </w:pPr>
    </w:p>
    <w:p w:rsidR="007B65DD" w:rsidRDefault="00634B90" w:rsidP="007B65DD">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Таблица 6</w:t>
      </w:r>
      <w:r w:rsidR="007B65DD">
        <w:rPr>
          <w:rFonts w:ascii="Times New Roman" w:hAnsi="Times New Roman"/>
          <w:noProof/>
          <w:sz w:val="28"/>
          <w:szCs w:val="28"/>
        </w:rPr>
        <w:t>. Медецинские учреждения сельского поселения Укурейское ( по данным администрации)</w:t>
      </w:r>
    </w:p>
    <w:tbl>
      <w:tblPr>
        <w:tblStyle w:val="ae"/>
        <w:tblW w:w="0" w:type="auto"/>
        <w:jc w:val="center"/>
        <w:tblLook w:val="04A0" w:firstRow="1" w:lastRow="0" w:firstColumn="1" w:lastColumn="0" w:noHBand="0" w:noVBand="1"/>
      </w:tblPr>
      <w:tblGrid>
        <w:gridCol w:w="1965"/>
        <w:gridCol w:w="1905"/>
        <w:gridCol w:w="1905"/>
        <w:gridCol w:w="1911"/>
      </w:tblGrid>
      <w:tr w:rsidR="00A67CF0" w:rsidTr="00A67CF0">
        <w:trPr>
          <w:jc w:val="center"/>
        </w:trPr>
        <w:tc>
          <w:tcPr>
            <w:tcW w:w="1965"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Наименование объекта</w:t>
            </w:r>
          </w:p>
        </w:tc>
        <w:tc>
          <w:tcPr>
            <w:tcW w:w="1905"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Год постройки</w:t>
            </w:r>
          </w:p>
        </w:tc>
        <w:tc>
          <w:tcPr>
            <w:tcW w:w="1905"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Материал стен</w:t>
            </w:r>
          </w:p>
        </w:tc>
        <w:tc>
          <w:tcPr>
            <w:tcW w:w="1911"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Техническое состояние</w:t>
            </w:r>
          </w:p>
        </w:tc>
      </w:tr>
      <w:tr w:rsidR="00A67CF0" w:rsidTr="00A67CF0">
        <w:trPr>
          <w:jc w:val="center"/>
        </w:trPr>
        <w:tc>
          <w:tcPr>
            <w:tcW w:w="1965"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ФАП (амбулатория)</w:t>
            </w:r>
          </w:p>
        </w:tc>
        <w:tc>
          <w:tcPr>
            <w:tcW w:w="1905"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1946</w:t>
            </w:r>
          </w:p>
        </w:tc>
        <w:tc>
          <w:tcPr>
            <w:tcW w:w="1905"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Дерево брус</w:t>
            </w:r>
          </w:p>
        </w:tc>
        <w:tc>
          <w:tcPr>
            <w:tcW w:w="1911" w:type="dxa"/>
          </w:tcPr>
          <w:p w:rsidR="00A67CF0" w:rsidRDefault="00A67CF0" w:rsidP="007B65DD">
            <w:pPr>
              <w:spacing w:line="360" w:lineRule="auto"/>
              <w:jc w:val="both"/>
              <w:rPr>
                <w:rFonts w:ascii="Times New Roman" w:hAnsi="Times New Roman"/>
                <w:noProof/>
                <w:sz w:val="28"/>
                <w:szCs w:val="28"/>
              </w:rPr>
            </w:pPr>
            <w:r>
              <w:rPr>
                <w:rFonts w:ascii="Times New Roman" w:hAnsi="Times New Roman"/>
                <w:noProof/>
                <w:sz w:val="28"/>
                <w:szCs w:val="28"/>
              </w:rPr>
              <w:t>Требуется капитальный ремонт</w:t>
            </w:r>
          </w:p>
        </w:tc>
      </w:tr>
    </w:tbl>
    <w:p w:rsidR="007B65DD" w:rsidRDefault="007B65DD" w:rsidP="007B65DD">
      <w:pPr>
        <w:spacing w:after="0" w:line="360" w:lineRule="auto"/>
        <w:ind w:firstLine="709"/>
        <w:jc w:val="both"/>
        <w:rPr>
          <w:rFonts w:ascii="Times New Roman" w:hAnsi="Times New Roman"/>
          <w:noProof/>
          <w:sz w:val="28"/>
          <w:szCs w:val="28"/>
        </w:rPr>
      </w:pPr>
    </w:p>
    <w:p w:rsidR="007B65DD" w:rsidRDefault="007B65DD" w:rsidP="007B65DD">
      <w:pPr>
        <w:spacing w:after="0" w:line="360" w:lineRule="auto"/>
        <w:ind w:firstLine="709"/>
        <w:jc w:val="both"/>
        <w:rPr>
          <w:rFonts w:ascii="Times New Roman" w:hAnsi="Times New Roman"/>
          <w:noProof/>
          <w:sz w:val="28"/>
          <w:szCs w:val="28"/>
        </w:rPr>
      </w:pPr>
    </w:p>
    <w:p w:rsidR="007B65DD" w:rsidRPr="00410B1B"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Доступность амбулаторий, ФАП и аптек в сельской местности  принимается в пределах 30 минут, с использованием транспорта — </w:t>
      </w:r>
      <w:smartTag w:uri="urn:schemas-microsoft-com:office:smarttags" w:element="metricconverter">
        <w:smartTagPr>
          <w:attr w:name="ProductID" w:val="5000 м"/>
        </w:smartTagPr>
        <w:r w:rsidRPr="00410B1B">
          <w:rPr>
            <w:rFonts w:ascii="Times New Roman" w:hAnsi="Times New Roman"/>
            <w:noProof/>
            <w:sz w:val="28"/>
            <w:szCs w:val="28"/>
          </w:rPr>
          <w:t>5000 м</w:t>
        </w:r>
      </w:smartTag>
      <w:r w:rsidRPr="00410B1B">
        <w:rPr>
          <w:rFonts w:ascii="Times New Roman" w:hAnsi="Times New Roman"/>
          <w:noProof/>
          <w:sz w:val="28"/>
          <w:szCs w:val="28"/>
        </w:rPr>
        <w:t>.</w:t>
      </w:r>
    </w:p>
    <w:p w:rsidR="007B65DD" w:rsidRPr="00410B1B"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В качестве дополнительных мероприятий необходимых для проведения в сфере здравоохранения сельского поселения предлагаеся:</w:t>
      </w:r>
    </w:p>
    <w:p w:rsidR="007B65DD" w:rsidRPr="00410B1B"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текущий ремонт имеющихся и строительство ноых пунктов здравоохранения;</w:t>
      </w:r>
    </w:p>
    <w:p w:rsidR="007B65DD" w:rsidRPr="00410B1B"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обновление материально-технического оснащения имеющихся ФАП;</w:t>
      </w:r>
    </w:p>
    <w:p w:rsidR="007B65DD" w:rsidRPr="00410B1B" w:rsidRDefault="007B65DD" w:rsidP="007B65DD">
      <w:pPr>
        <w:spacing w:after="0" w:line="360" w:lineRule="auto"/>
        <w:ind w:firstLine="709"/>
        <w:jc w:val="both"/>
        <w:rPr>
          <w:rFonts w:ascii="Times New Roman" w:hAnsi="Times New Roman"/>
          <w:noProof/>
          <w:sz w:val="28"/>
          <w:szCs w:val="28"/>
        </w:rPr>
      </w:pPr>
      <w:proofErr w:type="gramStart"/>
      <w:r w:rsidRPr="00410B1B">
        <w:rPr>
          <w:rFonts w:ascii="Times New Roman" w:hAnsi="Times New Roman"/>
          <w:noProof/>
          <w:sz w:val="28"/>
          <w:szCs w:val="28"/>
        </w:rPr>
        <w:t xml:space="preserve">- мероприятия по внедрению современных информационных систем для сообщения местных ФАП с районных центром и </w:t>
      </w:r>
      <w:r>
        <w:rPr>
          <w:rFonts w:ascii="Times New Roman" w:hAnsi="Times New Roman"/>
          <w:noProof/>
          <w:sz w:val="28"/>
          <w:szCs w:val="28"/>
        </w:rPr>
        <w:t xml:space="preserve">краевым </w:t>
      </w:r>
      <w:r w:rsidRPr="00410B1B">
        <w:rPr>
          <w:rFonts w:ascii="Times New Roman" w:hAnsi="Times New Roman"/>
          <w:noProof/>
          <w:sz w:val="28"/>
          <w:szCs w:val="28"/>
        </w:rPr>
        <w:t>центром;</w:t>
      </w:r>
      <w:proofErr w:type="gramEnd"/>
    </w:p>
    <w:p w:rsidR="007B65DD" w:rsidRPr="00410B1B"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создание в поселении медицинского стационара;</w:t>
      </w:r>
    </w:p>
    <w:p w:rsidR="007B65DD" w:rsidRDefault="007B65DD" w:rsidP="007B65DD">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укрепление взаимосязи медицинских и образовательных учреждений с целью улучшения показателей здоровья учащихся и воспитанников детских садов.</w:t>
      </w:r>
    </w:p>
    <w:p w:rsidR="00634B90" w:rsidRPr="00410B1B" w:rsidRDefault="00634B90" w:rsidP="007B65DD">
      <w:pPr>
        <w:spacing w:after="0" w:line="360" w:lineRule="auto"/>
        <w:ind w:firstLine="709"/>
        <w:jc w:val="both"/>
        <w:rPr>
          <w:rFonts w:ascii="Times New Roman" w:hAnsi="Times New Roman"/>
          <w:noProof/>
          <w:sz w:val="28"/>
          <w:szCs w:val="28"/>
        </w:rPr>
      </w:pPr>
    </w:p>
    <w:p w:rsidR="007B65DD" w:rsidRPr="00410B1B" w:rsidRDefault="007B65DD" w:rsidP="007B65DD">
      <w:pPr>
        <w:spacing w:after="0" w:line="360" w:lineRule="auto"/>
        <w:ind w:firstLine="709"/>
        <w:jc w:val="both"/>
        <w:rPr>
          <w:rFonts w:ascii="Times New Roman" w:hAnsi="Times New Roman"/>
          <w:noProof/>
          <w:sz w:val="28"/>
          <w:szCs w:val="28"/>
        </w:rPr>
      </w:pPr>
    </w:p>
    <w:p w:rsidR="00EE1A94" w:rsidRPr="00410B1B" w:rsidRDefault="00EE1A94" w:rsidP="00837CB7">
      <w:pPr>
        <w:pStyle w:val="3"/>
        <w:rPr>
          <w:noProof/>
        </w:rPr>
      </w:pPr>
      <w:bookmarkStart w:id="23" w:name="_Toc407032889"/>
      <w:r w:rsidRPr="00410B1B">
        <w:rPr>
          <w:noProof/>
        </w:rPr>
        <w:lastRenderedPageBreak/>
        <w:t>1.5.6 Физкультура и спорт</w:t>
      </w:r>
      <w:bookmarkEnd w:id="23"/>
    </w:p>
    <w:p w:rsidR="00EE1A94" w:rsidRPr="00410B1B" w:rsidRDefault="00EE1A94" w:rsidP="00EE1A94">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Сеть физкультурно-спортивных объектов представляет собой систему, состоящую из трех основных подсистем: сооружения в местах приложения труда;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w:t>
      </w:r>
    </w:p>
    <w:p w:rsidR="00EE1A94" w:rsidRPr="00410B1B" w:rsidRDefault="00EE1A94" w:rsidP="00EE1A94">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Нехватка спортивных сооружений и их неудовлетворительное техническое состояние на сегодняшний день является проблемой сельского поселения </w:t>
      </w:r>
      <w:r w:rsidR="00843B2B">
        <w:rPr>
          <w:rFonts w:ascii="Times New Roman" w:hAnsi="Times New Roman"/>
          <w:noProof/>
          <w:sz w:val="28"/>
          <w:szCs w:val="28"/>
        </w:rPr>
        <w:t>Укурейское</w:t>
      </w:r>
      <w:r w:rsidRPr="00410B1B">
        <w:rPr>
          <w:rFonts w:ascii="Times New Roman" w:hAnsi="Times New Roman"/>
          <w:noProof/>
          <w:sz w:val="28"/>
          <w:szCs w:val="28"/>
        </w:rPr>
        <w:t>,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EE1A94" w:rsidRPr="00410B1B" w:rsidRDefault="00EE1A94" w:rsidP="00EE1A94">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сельском поселении Укурейское имеется стадион (1шт.), спортзал (1 шт.), построенный в 1973 году, и спорт.площадки (2 шт.)</w:t>
      </w:r>
      <w:r w:rsidRPr="00410B1B">
        <w:rPr>
          <w:rFonts w:ascii="Times New Roman" w:hAnsi="Times New Roman"/>
          <w:noProof/>
          <w:sz w:val="28"/>
          <w:szCs w:val="28"/>
        </w:rPr>
        <w:t>. Исходя из имеющейся и прогнозируемой численнос</w:t>
      </w:r>
      <w:r>
        <w:rPr>
          <w:rFonts w:ascii="Times New Roman" w:hAnsi="Times New Roman"/>
          <w:noProof/>
          <w:sz w:val="28"/>
          <w:szCs w:val="28"/>
        </w:rPr>
        <w:t>т</w:t>
      </w:r>
      <w:r w:rsidRPr="00410B1B">
        <w:rPr>
          <w:rFonts w:ascii="Times New Roman" w:hAnsi="Times New Roman"/>
          <w:noProof/>
          <w:sz w:val="28"/>
          <w:szCs w:val="28"/>
        </w:rPr>
        <w:t>и жителей поселения и норматива единовременной пропускной способности можно отметить нехватку поселения в: крытых плавательных бассейнах (1 шт.), плоскостных сооружених (</w:t>
      </w:r>
      <w:r>
        <w:rPr>
          <w:rFonts w:ascii="Times New Roman" w:hAnsi="Times New Roman"/>
          <w:noProof/>
          <w:sz w:val="28"/>
          <w:szCs w:val="28"/>
        </w:rPr>
        <w:t>2</w:t>
      </w:r>
      <w:r w:rsidRPr="00410B1B">
        <w:rPr>
          <w:rFonts w:ascii="Times New Roman" w:hAnsi="Times New Roman"/>
          <w:noProof/>
          <w:sz w:val="28"/>
          <w:szCs w:val="28"/>
        </w:rPr>
        <w:t xml:space="preserve"> шт.), спортивных залах (</w:t>
      </w:r>
      <w:r>
        <w:rPr>
          <w:rFonts w:ascii="Times New Roman" w:hAnsi="Times New Roman"/>
          <w:noProof/>
          <w:sz w:val="28"/>
          <w:szCs w:val="28"/>
        </w:rPr>
        <w:t>1</w:t>
      </w:r>
      <w:r w:rsidRPr="00410B1B">
        <w:rPr>
          <w:rFonts w:ascii="Times New Roman" w:hAnsi="Times New Roman"/>
          <w:noProof/>
          <w:sz w:val="28"/>
          <w:szCs w:val="28"/>
        </w:rPr>
        <w:t xml:space="preserve"> шт.).</w:t>
      </w:r>
    </w:p>
    <w:p w:rsidR="007B65DD" w:rsidRDefault="007B65DD" w:rsidP="001B3D8F">
      <w:pPr>
        <w:tabs>
          <w:tab w:val="left" w:pos="1942"/>
        </w:tabs>
        <w:jc w:val="both"/>
        <w:rPr>
          <w:rFonts w:ascii="Times New Roman" w:hAnsi="Times New Roman"/>
          <w:sz w:val="28"/>
          <w:szCs w:val="28"/>
        </w:rPr>
      </w:pPr>
    </w:p>
    <w:p w:rsidR="00634B90" w:rsidRDefault="00634B90" w:rsidP="001B3D8F">
      <w:pPr>
        <w:tabs>
          <w:tab w:val="left" w:pos="1942"/>
        </w:tabs>
        <w:jc w:val="both"/>
        <w:rPr>
          <w:rFonts w:ascii="Times New Roman" w:hAnsi="Times New Roman"/>
          <w:sz w:val="28"/>
          <w:szCs w:val="28"/>
        </w:rPr>
      </w:pPr>
    </w:p>
    <w:p w:rsidR="001D1F9F" w:rsidRPr="00410B1B" w:rsidRDefault="001D1F9F" w:rsidP="00837CB7">
      <w:pPr>
        <w:pStyle w:val="3"/>
        <w:rPr>
          <w:noProof/>
        </w:rPr>
      </w:pPr>
      <w:bookmarkStart w:id="24" w:name="_Toc407032890"/>
      <w:r w:rsidRPr="00410B1B">
        <w:rPr>
          <w:noProof/>
        </w:rPr>
        <w:t>1.5.7 Культура</w:t>
      </w:r>
      <w:bookmarkEnd w:id="24"/>
    </w:p>
    <w:p w:rsidR="001D1F9F" w:rsidRDefault="001D1F9F" w:rsidP="001D1F9F">
      <w:pPr>
        <w:spacing w:after="0" w:line="360" w:lineRule="auto"/>
        <w:ind w:firstLine="709"/>
        <w:jc w:val="both"/>
        <w:rPr>
          <w:rFonts w:ascii="Times New Roman" w:hAnsi="Times New Roman"/>
          <w:sz w:val="28"/>
          <w:szCs w:val="28"/>
        </w:rPr>
      </w:pPr>
      <w:r w:rsidRPr="00410B1B">
        <w:rPr>
          <w:rFonts w:ascii="Times New Roman" w:hAnsi="Times New Roman"/>
          <w:sz w:val="28"/>
          <w:szCs w:val="28"/>
        </w:rPr>
        <w:t>Сфера культуры</w:t>
      </w:r>
      <w:r>
        <w:rPr>
          <w:rFonts w:ascii="Times New Roman" w:hAnsi="Times New Roman"/>
          <w:sz w:val="28"/>
          <w:szCs w:val="28"/>
        </w:rPr>
        <w:t xml:space="preserve"> </w:t>
      </w:r>
      <w:r w:rsidRPr="00410B1B">
        <w:rPr>
          <w:rFonts w:ascii="Times New Roman" w:hAnsi="Times New Roman"/>
          <w:sz w:val="28"/>
          <w:szCs w:val="28"/>
        </w:rPr>
        <w:t>сельского поселения,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634B90" w:rsidRDefault="001D1F9F" w:rsidP="001D1F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станции </w:t>
      </w:r>
      <w:proofErr w:type="spellStart"/>
      <w:r>
        <w:rPr>
          <w:rFonts w:ascii="Times New Roman" w:hAnsi="Times New Roman"/>
          <w:sz w:val="28"/>
          <w:szCs w:val="28"/>
        </w:rPr>
        <w:t>Укурей</w:t>
      </w:r>
      <w:proofErr w:type="spellEnd"/>
      <w:r>
        <w:rPr>
          <w:rFonts w:ascii="Times New Roman" w:hAnsi="Times New Roman"/>
          <w:sz w:val="28"/>
          <w:szCs w:val="28"/>
        </w:rPr>
        <w:t xml:space="preserve"> на ул. Транспортная 1, расположен клуб и библиотека.</w:t>
      </w:r>
    </w:p>
    <w:p w:rsidR="001D1F9F" w:rsidRDefault="001D1F9F" w:rsidP="001D1F9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1D1F9F" w:rsidRPr="00410B1B" w:rsidRDefault="00634B90" w:rsidP="001D1F9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Таблица 7</w:t>
      </w:r>
      <w:r w:rsidR="001D1F9F">
        <w:rPr>
          <w:rFonts w:ascii="Times New Roman" w:hAnsi="Times New Roman"/>
          <w:sz w:val="28"/>
          <w:szCs w:val="28"/>
        </w:rPr>
        <w:t xml:space="preserve">. Учреждения культуры сельского поселения </w:t>
      </w:r>
      <w:proofErr w:type="spellStart"/>
      <w:r w:rsidR="001D1F9F">
        <w:rPr>
          <w:rFonts w:ascii="Times New Roman" w:hAnsi="Times New Roman"/>
          <w:sz w:val="28"/>
          <w:szCs w:val="28"/>
        </w:rPr>
        <w:t>Укурейское</w:t>
      </w:r>
      <w:proofErr w:type="spellEnd"/>
      <w:r w:rsidR="001D1F9F">
        <w:rPr>
          <w:rFonts w:ascii="Times New Roman" w:hAnsi="Times New Roman"/>
          <w:sz w:val="28"/>
          <w:szCs w:val="28"/>
        </w:rPr>
        <w:t xml:space="preserve"> (по данным администрации)</w:t>
      </w:r>
    </w:p>
    <w:tbl>
      <w:tblPr>
        <w:tblStyle w:val="ae"/>
        <w:tblW w:w="0" w:type="auto"/>
        <w:tblLook w:val="04A0" w:firstRow="1" w:lastRow="0" w:firstColumn="1" w:lastColumn="0" w:noHBand="0" w:noVBand="1"/>
      </w:tblPr>
      <w:tblGrid>
        <w:gridCol w:w="2175"/>
        <w:gridCol w:w="1926"/>
        <w:gridCol w:w="2089"/>
        <w:gridCol w:w="1886"/>
        <w:gridCol w:w="1778"/>
      </w:tblGrid>
      <w:tr w:rsidR="00A000D9" w:rsidTr="00A000D9">
        <w:tc>
          <w:tcPr>
            <w:tcW w:w="2192"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Наименование объекта</w:t>
            </w:r>
          </w:p>
        </w:tc>
        <w:tc>
          <w:tcPr>
            <w:tcW w:w="1962"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Год постройки</w:t>
            </w:r>
          </w:p>
        </w:tc>
        <w:tc>
          <w:tcPr>
            <w:tcW w:w="2113"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Вместимость</w:t>
            </w:r>
          </w:p>
        </w:tc>
        <w:tc>
          <w:tcPr>
            <w:tcW w:w="1925"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Материал стен</w:t>
            </w:r>
          </w:p>
        </w:tc>
        <w:tc>
          <w:tcPr>
            <w:tcW w:w="1379"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Техническое состояние</w:t>
            </w:r>
          </w:p>
        </w:tc>
      </w:tr>
      <w:tr w:rsidR="00A000D9" w:rsidTr="00A000D9">
        <w:tc>
          <w:tcPr>
            <w:tcW w:w="2192"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Клуб</w:t>
            </w:r>
          </w:p>
        </w:tc>
        <w:tc>
          <w:tcPr>
            <w:tcW w:w="1962"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1908</w:t>
            </w:r>
          </w:p>
        </w:tc>
        <w:tc>
          <w:tcPr>
            <w:tcW w:w="2113"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100</w:t>
            </w:r>
          </w:p>
        </w:tc>
        <w:tc>
          <w:tcPr>
            <w:tcW w:w="1925"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Дерево брус</w:t>
            </w:r>
          </w:p>
        </w:tc>
        <w:tc>
          <w:tcPr>
            <w:tcW w:w="1379"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Требуется капитальный ремонт</w:t>
            </w:r>
          </w:p>
        </w:tc>
      </w:tr>
      <w:tr w:rsidR="00A000D9" w:rsidTr="00A000D9">
        <w:tc>
          <w:tcPr>
            <w:tcW w:w="2192"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Библиотека</w:t>
            </w:r>
          </w:p>
        </w:tc>
        <w:tc>
          <w:tcPr>
            <w:tcW w:w="1962"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1908</w:t>
            </w:r>
          </w:p>
        </w:tc>
        <w:tc>
          <w:tcPr>
            <w:tcW w:w="2113"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12</w:t>
            </w:r>
          </w:p>
        </w:tc>
        <w:tc>
          <w:tcPr>
            <w:tcW w:w="1925" w:type="dxa"/>
          </w:tcPr>
          <w:p w:rsidR="00A000D9" w:rsidRDefault="00A000D9" w:rsidP="00A000D9">
            <w:pPr>
              <w:tabs>
                <w:tab w:val="left" w:pos="1942"/>
              </w:tabs>
              <w:jc w:val="center"/>
              <w:rPr>
                <w:rFonts w:ascii="Times New Roman" w:hAnsi="Times New Roman"/>
                <w:sz w:val="28"/>
                <w:szCs w:val="28"/>
              </w:rPr>
            </w:pPr>
            <w:r>
              <w:rPr>
                <w:rFonts w:ascii="Times New Roman" w:hAnsi="Times New Roman"/>
                <w:sz w:val="28"/>
                <w:szCs w:val="28"/>
              </w:rPr>
              <w:t>Дерево брус</w:t>
            </w:r>
          </w:p>
        </w:tc>
        <w:tc>
          <w:tcPr>
            <w:tcW w:w="1379" w:type="dxa"/>
          </w:tcPr>
          <w:p w:rsidR="00A000D9" w:rsidRDefault="00A000D9" w:rsidP="001B3D8F">
            <w:pPr>
              <w:tabs>
                <w:tab w:val="left" w:pos="1942"/>
              </w:tabs>
              <w:jc w:val="both"/>
              <w:rPr>
                <w:rFonts w:ascii="Times New Roman" w:hAnsi="Times New Roman"/>
                <w:sz w:val="28"/>
                <w:szCs w:val="28"/>
              </w:rPr>
            </w:pPr>
            <w:r>
              <w:rPr>
                <w:rFonts w:ascii="Times New Roman" w:hAnsi="Times New Roman"/>
                <w:sz w:val="28"/>
                <w:szCs w:val="28"/>
              </w:rPr>
              <w:t>Требуется капитальный ремонт</w:t>
            </w:r>
          </w:p>
        </w:tc>
      </w:tr>
    </w:tbl>
    <w:p w:rsidR="003A0A69" w:rsidRDefault="003A0A69" w:rsidP="001B3D8F">
      <w:pPr>
        <w:tabs>
          <w:tab w:val="left" w:pos="1942"/>
        </w:tabs>
        <w:jc w:val="both"/>
        <w:rPr>
          <w:rFonts w:ascii="Times New Roman" w:hAnsi="Times New Roman"/>
          <w:color w:val="FF0000"/>
          <w:sz w:val="28"/>
          <w:szCs w:val="28"/>
        </w:rPr>
      </w:pP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В качестве мероприятий в сфере развития культурно-досуговых учреждений поселения предлагается осуществить следующие действия:</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выявление, сохранение и восстановление памятников истории, культуры и археологии сельского поселения;</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проведение мероприятий по определению статуса имеющихся и вновь выявленных памятников, установка и реконструкция охранных досок;</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 поддержка и развитие народных промыслов традиционной марийской культуры в рамках кружков в </w:t>
      </w:r>
      <w:r>
        <w:rPr>
          <w:rFonts w:ascii="Times New Roman" w:hAnsi="Times New Roman"/>
          <w:sz w:val="28"/>
          <w:szCs w:val="28"/>
        </w:rPr>
        <w:t>клубе</w:t>
      </w:r>
      <w:r w:rsidRPr="00410B1B">
        <w:rPr>
          <w:rFonts w:ascii="Times New Roman" w:hAnsi="Times New Roman"/>
          <w:sz w:val="28"/>
          <w:szCs w:val="28"/>
        </w:rPr>
        <w:t xml:space="preserve"> и школьных факультативов;</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развитие книгоиздания, в частности – печать литературы  регионального и краеведческого значения;</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строительство кинотеатра, нового Дома Культуры;</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увеличение мощности библиотечных фондов;</w:t>
      </w:r>
    </w:p>
    <w:p w:rsidR="003A0A69" w:rsidRPr="00410B1B" w:rsidRDefault="003A0A69" w:rsidP="003A0A69">
      <w:pPr>
        <w:spacing w:after="0" w:line="360" w:lineRule="auto"/>
        <w:ind w:firstLine="709"/>
        <w:jc w:val="both"/>
        <w:rPr>
          <w:rFonts w:ascii="Times New Roman" w:hAnsi="Times New Roman"/>
          <w:sz w:val="28"/>
          <w:szCs w:val="28"/>
        </w:rPr>
      </w:pPr>
      <w:r w:rsidRPr="00410B1B">
        <w:rPr>
          <w:rFonts w:ascii="Times New Roman" w:hAnsi="Times New Roman"/>
          <w:sz w:val="28"/>
          <w:szCs w:val="28"/>
        </w:rPr>
        <w:t>- организация парка общего пользования.</w:t>
      </w:r>
    </w:p>
    <w:p w:rsidR="003A0A69" w:rsidRDefault="003A0A69" w:rsidP="001B3D8F">
      <w:pPr>
        <w:tabs>
          <w:tab w:val="left" w:pos="1942"/>
        </w:tabs>
        <w:jc w:val="both"/>
        <w:rPr>
          <w:rFonts w:ascii="Times New Roman" w:hAnsi="Times New Roman"/>
          <w:sz w:val="28"/>
          <w:szCs w:val="28"/>
        </w:rPr>
      </w:pPr>
    </w:p>
    <w:p w:rsidR="00D147B7" w:rsidRDefault="00D147B7" w:rsidP="001B3D8F">
      <w:pPr>
        <w:tabs>
          <w:tab w:val="left" w:pos="1942"/>
        </w:tabs>
        <w:jc w:val="both"/>
        <w:rPr>
          <w:rFonts w:ascii="Times New Roman" w:hAnsi="Times New Roman"/>
          <w:sz w:val="28"/>
          <w:szCs w:val="28"/>
        </w:rPr>
      </w:pPr>
    </w:p>
    <w:p w:rsidR="00D147B7" w:rsidRPr="00410B1B" w:rsidRDefault="00D147B7" w:rsidP="00837CB7">
      <w:pPr>
        <w:pStyle w:val="3"/>
        <w:rPr>
          <w:noProof/>
        </w:rPr>
      </w:pPr>
      <w:bookmarkStart w:id="25" w:name="_Toc407032891"/>
      <w:r w:rsidRPr="00410B1B">
        <w:rPr>
          <w:noProof/>
        </w:rPr>
        <w:t>1.5.8 Организации и учреждения управления, кредитно-финансовые учреждения и предприятия связи</w:t>
      </w:r>
      <w:bookmarkEnd w:id="25"/>
    </w:p>
    <w:p w:rsidR="00D147B7" w:rsidRPr="00410B1B" w:rsidRDefault="00D147B7" w:rsidP="00D147B7">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На данный вид общественного обслуживания нормы расчета даются в СНиП 2.07.01-89* «Градостроительство. Планировка и застройка городских и сельских поселений». </w:t>
      </w:r>
    </w:p>
    <w:p w:rsidR="00D147B7" w:rsidRPr="00410B1B" w:rsidRDefault="00D147B7" w:rsidP="00D147B7">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lastRenderedPageBreak/>
        <w:t>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периодическом уровне находятся административно-управленческие организации, банки, конторы, офисы, отделения связи и милиции,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w:t>
      </w:r>
    </w:p>
    <w:p w:rsidR="00D147B7" w:rsidRPr="00410B1B" w:rsidRDefault="00D147B7" w:rsidP="00D147B7">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На территории поселения функционируют операторы сотовой связи </w:t>
      </w:r>
      <w:r>
        <w:rPr>
          <w:rFonts w:ascii="Times New Roman" w:hAnsi="Times New Roman"/>
          <w:noProof/>
          <w:sz w:val="28"/>
          <w:szCs w:val="28"/>
        </w:rPr>
        <w:t>ЗАО "Мобиком-Хабаровск", ЗАО"Сибинтертелеком", ЗАО "Сотел-Читинская Сотовая Связь"</w:t>
      </w:r>
      <w:r w:rsidRPr="00410B1B">
        <w:rPr>
          <w:rFonts w:ascii="Times New Roman" w:hAnsi="Times New Roman"/>
          <w:noProof/>
          <w:sz w:val="28"/>
          <w:szCs w:val="28"/>
        </w:rPr>
        <w:t xml:space="preserve">. </w:t>
      </w:r>
    </w:p>
    <w:p w:rsidR="00D147B7" w:rsidRPr="00410B1B" w:rsidRDefault="00D147B7" w:rsidP="00D147B7">
      <w:pPr>
        <w:spacing w:after="0" w:line="360" w:lineRule="auto"/>
        <w:ind w:firstLine="709"/>
        <w:jc w:val="both"/>
        <w:rPr>
          <w:rFonts w:ascii="Times New Roman" w:hAnsi="Times New Roman"/>
          <w:noProof/>
          <w:sz w:val="28"/>
          <w:szCs w:val="28"/>
        </w:rPr>
      </w:pPr>
      <w:r w:rsidRPr="00410B1B">
        <w:rPr>
          <w:rFonts w:ascii="Times New Roman" w:hAnsi="Times New Roman"/>
          <w:noProof/>
          <w:sz w:val="28"/>
          <w:szCs w:val="28"/>
        </w:rPr>
        <w:t xml:space="preserve">В </w:t>
      </w:r>
      <w:r>
        <w:rPr>
          <w:rFonts w:ascii="Times New Roman" w:hAnsi="Times New Roman"/>
          <w:noProof/>
          <w:sz w:val="28"/>
          <w:szCs w:val="28"/>
        </w:rPr>
        <w:t>селе Бушулей расположена</w:t>
      </w:r>
      <w:r w:rsidRPr="00410B1B">
        <w:rPr>
          <w:rFonts w:ascii="Times New Roman" w:hAnsi="Times New Roman"/>
          <w:noProof/>
          <w:sz w:val="28"/>
          <w:szCs w:val="28"/>
        </w:rPr>
        <w:t xml:space="preserve"> администрация сельского поселения. </w:t>
      </w:r>
    </w:p>
    <w:p w:rsidR="00D147B7" w:rsidRPr="00410B1B" w:rsidRDefault="00D147B7" w:rsidP="00D147B7">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По территориальному принципу данн</w:t>
      </w:r>
      <w:r>
        <w:rPr>
          <w:rFonts w:ascii="Times New Roman" w:hAnsi="Times New Roman"/>
          <w:bCs/>
          <w:sz w:val="28"/>
          <w:szCs w:val="28"/>
        </w:rPr>
        <w:t>ого рода</w:t>
      </w:r>
      <w:r w:rsidRPr="00410B1B">
        <w:rPr>
          <w:rFonts w:ascii="Times New Roman" w:hAnsi="Times New Roman"/>
          <w:bCs/>
          <w:sz w:val="28"/>
          <w:szCs w:val="28"/>
        </w:rPr>
        <w:t xml:space="preserve"> учреждени</w:t>
      </w:r>
      <w:r>
        <w:rPr>
          <w:rFonts w:ascii="Times New Roman" w:hAnsi="Times New Roman"/>
          <w:bCs/>
          <w:sz w:val="28"/>
          <w:szCs w:val="28"/>
        </w:rPr>
        <w:t>я</w:t>
      </w:r>
      <w:r w:rsidRPr="00410B1B">
        <w:rPr>
          <w:rFonts w:ascii="Times New Roman" w:hAnsi="Times New Roman"/>
          <w:bCs/>
          <w:sz w:val="28"/>
          <w:szCs w:val="28"/>
        </w:rPr>
        <w:t xml:space="preserve"> и предприяти</w:t>
      </w:r>
      <w:r>
        <w:rPr>
          <w:rFonts w:ascii="Times New Roman" w:hAnsi="Times New Roman"/>
          <w:bCs/>
          <w:sz w:val="28"/>
          <w:szCs w:val="28"/>
        </w:rPr>
        <w:t>я</w:t>
      </w:r>
      <w:r w:rsidRPr="00410B1B">
        <w:rPr>
          <w:rFonts w:ascii="Times New Roman" w:hAnsi="Times New Roman"/>
          <w:bCs/>
          <w:sz w:val="28"/>
          <w:szCs w:val="28"/>
        </w:rPr>
        <w:t xml:space="preserve">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(2,5-</w:t>
      </w:r>
      <w:smartTag w:uri="urn:schemas-microsoft-com:office:smarttags" w:element="metricconverter">
        <w:smartTagPr>
          <w:attr w:name="ProductID" w:val="3 км"/>
        </w:smartTagPr>
        <w:r w:rsidRPr="00410B1B">
          <w:rPr>
            <w:rFonts w:ascii="Times New Roman" w:hAnsi="Times New Roman"/>
            <w:bCs/>
            <w:sz w:val="28"/>
            <w:szCs w:val="28"/>
          </w:rPr>
          <w:t>3 км</w:t>
        </w:r>
      </w:smartTag>
      <w:r w:rsidRPr="00410B1B">
        <w:rPr>
          <w:rFonts w:ascii="Times New Roman" w:hAnsi="Times New Roman"/>
          <w:bCs/>
          <w:sz w:val="28"/>
          <w:szCs w:val="28"/>
        </w:rPr>
        <w:t>).</w:t>
      </w:r>
    </w:p>
    <w:p w:rsidR="00D147B7" w:rsidRDefault="00D147B7" w:rsidP="001B3D8F">
      <w:pPr>
        <w:tabs>
          <w:tab w:val="left" w:pos="1942"/>
        </w:tabs>
        <w:jc w:val="both"/>
        <w:rPr>
          <w:rFonts w:ascii="Times New Roman" w:hAnsi="Times New Roman"/>
          <w:sz w:val="28"/>
          <w:szCs w:val="28"/>
        </w:rPr>
      </w:pPr>
    </w:p>
    <w:p w:rsidR="0034600E" w:rsidRDefault="0034600E" w:rsidP="001B3D8F">
      <w:pPr>
        <w:tabs>
          <w:tab w:val="left" w:pos="1942"/>
        </w:tabs>
        <w:jc w:val="both"/>
        <w:rPr>
          <w:rFonts w:ascii="Times New Roman" w:hAnsi="Times New Roman"/>
          <w:sz w:val="28"/>
          <w:szCs w:val="28"/>
        </w:rPr>
      </w:pPr>
    </w:p>
    <w:p w:rsidR="00704474" w:rsidRPr="00410B1B" w:rsidRDefault="00704474" w:rsidP="00837CB7">
      <w:pPr>
        <w:pStyle w:val="3"/>
        <w:rPr>
          <w:noProof/>
        </w:rPr>
      </w:pPr>
      <w:bookmarkStart w:id="26" w:name="_Toc407032892"/>
      <w:r w:rsidRPr="00410B1B">
        <w:rPr>
          <w:noProof/>
        </w:rPr>
        <w:t>1.5.9 Объекты торговли, общественного питания, бытового обслуживания и жилищно-коммунального хозяйства</w:t>
      </w:r>
      <w:bookmarkEnd w:id="26"/>
    </w:p>
    <w:p w:rsidR="00704474" w:rsidRPr="00410B1B" w:rsidRDefault="00704474" w:rsidP="00704474">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данный вид общественного обслуживания нормы расчета даются только в СНиП 2.07.01-89* «Градостроительство. Планировка и застройка городских и сельских поселений», «Методика…» его не включает, так как он не относится к основным нормируемым видам обслуживания.  На сегодняшний день в структуре этих предприятий практически не осталось муниципальной собственности, предполагается что они должны развиваться на основе частных предприятий.</w:t>
      </w:r>
    </w:p>
    <w:p w:rsidR="00704474" w:rsidRDefault="00704474" w:rsidP="00704474">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 xml:space="preserve">К первому уровню обслуживания относятся магазины товаров повседневного спроса, пункты общественного питания, приемные пункты бытового обслуживания, прачечные-химчистки, бани. </w:t>
      </w:r>
      <w:proofErr w:type="gramStart"/>
      <w:r w:rsidRPr="00410B1B">
        <w:rPr>
          <w:rFonts w:ascii="Times New Roman" w:hAnsi="Times New Roman"/>
          <w:bCs/>
          <w:noProof/>
          <w:sz w:val="28"/>
          <w:szCs w:val="28"/>
        </w:rPr>
        <w:t>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 кладбища.</w:t>
      </w:r>
      <w:proofErr w:type="gramEnd"/>
    </w:p>
    <w:p w:rsidR="00704474" w:rsidRDefault="00704474" w:rsidP="00704474">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В сельском поселении функционируют </w:t>
      </w:r>
      <w:r>
        <w:rPr>
          <w:rFonts w:ascii="Times New Roman" w:hAnsi="Times New Roman"/>
          <w:bCs/>
          <w:noProof/>
          <w:sz w:val="28"/>
          <w:szCs w:val="28"/>
        </w:rPr>
        <w:t>4 магазина розничной торговли суммарной площадью 259  кв.м.</w:t>
      </w:r>
    </w:p>
    <w:p w:rsidR="00704474" w:rsidRPr="00410B1B" w:rsidRDefault="00704474" w:rsidP="00704474">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Оборот розничной торговли на 34% формируется крупными и средними торгующими организациями, доля малых предприятий составляет 15 %, индивидуальных предпринимателей – 33%, доля рынков – 18%.</w:t>
      </w:r>
    </w:p>
    <w:p w:rsidR="00704474" w:rsidRPr="00410B1B" w:rsidRDefault="00704474" w:rsidP="00704474">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(2,5-</w:t>
      </w:r>
      <w:smartTag w:uri="urn:schemas-microsoft-com:office:smarttags" w:element="metricconverter">
        <w:smartTagPr>
          <w:attr w:name="ProductID" w:val="3 км"/>
        </w:smartTagPr>
        <w:r w:rsidRPr="00410B1B">
          <w:rPr>
            <w:rFonts w:ascii="Times New Roman" w:hAnsi="Times New Roman"/>
            <w:bCs/>
            <w:noProof/>
            <w:sz w:val="28"/>
            <w:szCs w:val="28"/>
          </w:rPr>
          <w:t>3 км</w:t>
        </w:r>
      </w:smartTag>
      <w:r w:rsidRPr="00410B1B">
        <w:rPr>
          <w:rFonts w:ascii="Times New Roman" w:hAnsi="Times New Roman"/>
          <w:bCs/>
          <w:noProof/>
          <w:sz w:val="28"/>
          <w:szCs w:val="28"/>
        </w:rPr>
        <w:t>).</w:t>
      </w:r>
    </w:p>
    <w:p w:rsidR="00704474" w:rsidRDefault="00704474" w:rsidP="00704474">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704474" w:rsidRPr="00410B1B" w:rsidRDefault="00704474" w:rsidP="00704474">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 xml:space="preserve">На территории сельского поселения Укурейского находятся </w:t>
      </w:r>
      <w:r w:rsidR="001F44B9">
        <w:rPr>
          <w:rFonts w:ascii="Times New Roman" w:hAnsi="Times New Roman"/>
          <w:bCs/>
          <w:noProof/>
          <w:sz w:val="28"/>
          <w:szCs w:val="28"/>
        </w:rPr>
        <w:t xml:space="preserve">две </w:t>
      </w:r>
      <w:r>
        <w:rPr>
          <w:rFonts w:ascii="Times New Roman" w:hAnsi="Times New Roman"/>
          <w:bCs/>
          <w:noProof/>
          <w:sz w:val="28"/>
          <w:szCs w:val="28"/>
        </w:rPr>
        <w:t>котельные</w:t>
      </w:r>
      <w:r w:rsidR="001F44B9">
        <w:rPr>
          <w:rFonts w:ascii="Times New Roman" w:hAnsi="Times New Roman"/>
          <w:bCs/>
          <w:noProof/>
          <w:sz w:val="28"/>
          <w:szCs w:val="28"/>
        </w:rPr>
        <w:t>.</w:t>
      </w:r>
    </w:p>
    <w:p w:rsidR="00704474" w:rsidRPr="00410B1B" w:rsidRDefault="00704474" w:rsidP="00704474">
      <w:pPr>
        <w:spacing w:after="0" w:line="360" w:lineRule="auto"/>
        <w:ind w:firstLine="709"/>
        <w:jc w:val="both"/>
        <w:rPr>
          <w:rFonts w:ascii="Times New Roman" w:hAnsi="Times New Roman"/>
          <w:bCs/>
          <w:noProof/>
          <w:sz w:val="28"/>
          <w:szCs w:val="28"/>
        </w:rPr>
      </w:pPr>
    </w:p>
    <w:p w:rsidR="00704474" w:rsidRDefault="00B53209" w:rsidP="001B3D8F">
      <w:pPr>
        <w:tabs>
          <w:tab w:val="left" w:pos="1942"/>
        </w:tabs>
        <w:jc w:val="both"/>
        <w:rPr>
          <w:rFonts w:ascii="Times New Roman" w:hAnsi="Times New Roman"/>
          <w:sz w:val="28"/>
          <w:szCs w:val="28"/>
        </w:rPr>
      </w:pPr>
      <w:r>
        <w:rPr>
          <w:rFonts w:ascii="Times New Roman" w:hAnsi="Times New Roman"/>
          <w:sz w:val="28"/>
          <w:szCs w:val="28"/>
        </w:rPr>
        <w:t>Таблица 8</w:t>
      </w:r>
      <w:r w:rsidR="001F44B9">
        <w:rPr>
          <w:rFonts w:ascii="Times New Roman" w:hAnsi="Times New Roman"/>
          <w:sz w:val="28"/>
          <w:szCs w:val="28"/>
        </w:rPr>
        <w:t xml:space="preserve">. Технические показатели котельных сельского поселения </w:t>
      </w:r>
      <w:proofErr w:type="spellStart"/>
      <w:r w:rsidR="001F44B9">
        <w:rPr>
          <w:rFonts w:ascii="Times New Roman" w:hAnsi="Times New Roman"/>
          <w:sz w:val="28"/>
          <w:szCs w:val="28"/>
        </w:rPr>
        <w:t>Укурейское</w:t>
      </w:r>
      <w:proofErr w:type="spellEnd"/>
      <w:r w:rsidR="001F44B9">
        <w:rPr>
          <w:rFonts w:ascii="Times New Roman" w:hAnsi="Times New Roman"/>
          <w:sz w:val="28"/>
          <w:szCs w:val="28"/>
        </w:rPr>
        <w:t xml:space="preserve"> (по данным администрации)</w:t>
      </w:r>
    </w:p>
    <w:tbl>
      <w:tblPr>
        <w:tblStyle w:val="ae"/>
        <w:tblW w:w="0" w:type="auto"/>
        <w:tblLook w:val="04A0" w:firstRow="1" w:lastRow="0" w:firstColumn="1" w:lastColumn="0" w:noHBand="0" w:noVBand="1"/>
      </w:tblPr>
      <w:tblGrid>
        <w:gridCol w:w="1512"/>
        <w:gridCol w:w="669"/>
        <w:gridCol w:w="1058"/>
        <w:gridCol w:w="913"/>
        <w:gridCol w:w="894"/>
        <w:gridCol w:w="1047"/>
        <w:gridCol w:w="1283"/>
        <w:gridCol w:w="1211"/>
        <w:gridCol w:w="1267"/>
      </w:tblGrid>
      <w:tr w:rsidR="001F44B9" w:rsidTr="003F6EFD">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lastRenderedPageBreak/>
              <w:t>Наименование котельной</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Тип котла</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 xml:space="preserve">Количество, </w:t>
            </w:r>
            <w:proofErr w:type="spellStart"/>
            <w:proofErr w:type="gramStart"/>
            <w:r>
              <w:rPr>
                <w:rFonts w:ascii="Times New Roman" w:hAnsi="Times New Roman"/>
                <w:sz w:val="28"/>
                <w:szCs w:val="28"/>
              </w:rPr>
              <w:t>шт</w:t>
            </w:r>
            <w:proofErr w:type="spellEnd"/>
            <w:proofErr w:type="gramEnd"/>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Год установки</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Основное резервное топливо</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Количество зданий и сооружений</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 xml:space="preserve">Протяженность тепловых сетей, </w:t>
            </w:r>
            <w:proofErr w:type="gramStart"/>
            <w:r>
              <w:rPr>
                <w:rFonts w:ascii="Times New Roman" w:hAnsi="Times New Roman"/>
                <w:sz w:val="28"/>
                <w:szCs w:val="28"/>
              </w:rPr>
              <w:t>км</w:t>
            </w:r>
            <w:proofErr w:type="gramEnd"/>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Износ оборудования, %</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Резервное водоснабжение</w:t>
            </w:r>
          </w:p>
        </w:tc>
      </w:tr>
      <w:tr w:rsidR="001F44B9" w:rsidTr="003F6EFD">
        <w:tc>
          <w:tcPr>
            <w:tcW w:w="0" w:type="auto"/>
          </w:tcPr>
          <w:p w:rsidR="001F44B9" w:rsidRDefault="001F44B9" w:rsidP="001B3D8F">
            <w:pPr>
              <w:tabs>
                <w:tab w:val="left" w:pos="1942"/>
              </w:tabs>
              <w:jc w:val="both"/>
              <w:rPr>
                <w:rFonts w:ascii="Times New Roman" w:hAnsi="Times New Roman"/>
                <w:sz w:val="28"/>
                <w:szCs w:val="28"/>
              </w:rPr>
            </w:pPr>
            <w:proofErr w:type="spellStart"/>
            <w:r>
              <w:rPr>
                <w:rFonts w:ascii="Times New Roman" w:hAnsi="Times New Roman"/>
                <w:sz w:val="28"/>
                <w:szCs w:val="28"/>
              </w:rPr>
              <w:t>Администрацияс</w:t>
            </w:r>
            <w:proofErr w:type="spellEnd"/>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Укурей</w:t>
            </w:r>
            <w:proofErr w:type="spellEnd"/>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Жарок 6</w:t>
            </w:r>
          </w:p>
        </w:tc>
        <w:tc>
          <w:tcPr>
            <w:tcW w:w="0" w:type="auto"/>
          </w:tcPr>
          <w:p w:rsidR="001F44B9" w:rsidRDefault="00A15AF8" w:rsidP="001B3D8F">
            <w:pPr>
              <w:tabs>
                <w:tab w:val="left" w:pos="1942"/>
              </w:tabs>
              <w:jc w:val="both"/>
              <w:rPr>
                <w:rFonts w:ascii="Times New Roman" w:hAnsi="Times New Roman"/>
                <w:sz w:val="28"/>
                <w:szCs w:val="28"/>
              </w:rPr>
            </w:pPr>
            <w:r>
              <w:rPr>
                <w:rFonts w:ascii="Times New Roman" w:hAnsi="Times New Roman"/>
                <w:sz w:val="28"/>
                <w:szCs w:val="28"/>
              </w:rPr>
              <w:t>1</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1999</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уголь</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1</w:t>
            </w:r>
          </w:p>
        </w:tc>
        <w:tc>
          <w:tcPr>
            <w:tcW w:w="0" w:type="auto"/>
          </w:tcPr>
          <w:p w:rsidR="001F44B9" w:rsidRDefault="001F44B9" w:rsidP="006561AD">
            <w:pPr>
              <w:tabs>
                <w:tab w:val="left" w:pos="1942"/>
              </w:tabs>
              <w:jc w:val="both"/>
              <w:rPr>
                <w:rFonts w:ascii="Times New Roman" w:hAnsi="Times New Roman"/>
                <w:sz w:val="28"/>
                <w:szCs w:val="28"/>
              </w:rPr>
            </w:pPr>
            <w:r>
              <w:rPr>
                <w:rFonts w:ascii="Times New Roman" w:hAnsi="Times New Roman"/>
                <w:sz w:val="28"/>
                <w:szCs w:val="28"/>
              </w:rPr>
              <w:t>встроенная</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40</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Подвоз.</w:t>
            </w:r>
          </w:p>
        </w:tc>
      </w:tr>
      <w:tr w:rsidR="001F44B9" w:rsidTr="003F6EFD">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 xml:space="preserve">МУК </w:t>
            </w:r>
            <w:proofErr w:type="spellStart"/>
            <w:r>
              <w:rPr>
                <w:rFonts w:ascii="Times New Roman" w:hAnsi="Times New Roman"/>
                <w:sz w:val="28"/>
                <w:szCs w:val="28"/>
              </w:rPr>
              <w:t>БиКДО</w:t>
            </w:r>
            <w:proofErr w:type="spellEnd"/>
            <w:r>
              <w:rPr>
                <w:rFonts w:ascii="Times New Roman" w:hAnsi="Times New Roman"/>
                <w:sz w:val="28"/>
                <w:szCs w:val="28"/>
              </w:rPr>
              <w:t xml:space="preserve"> с. </w:t>
            </w:r>
            <w:proofErr w:type="spellStart"/>
            <w:r>
              <w:rPr>
                <w:rFonts w:ascii="Times New Roman" w:hAnsi="Times New Roman"/>
                <w:sz w:val="28"/>
                <w:szCs w:val="28"/>
              </w:rPr>
              <w:t>Укурей</w:t>
            </w:r>
            <w:proofErr w:type="spellEnd"/>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Жарок</w:t>
            </w:r>
          </w:p>
        </w:tc>
        <w:tc>
          <w:tcPr>
            <w:tcW w:w="0" w:type="auto"/>
          </w:tcPr>
          <w:p w:rsidR="001F44B9" w:rsidRDefault="00A15AF8" w:rsidP="001B3D8F">
            <w:pPr>
              <w:tabs>
                <w:tab w:val="left" w:pos="1942"/>
              </w:tabs>
              <w:jc w:val="both"/>
              <w:rPr>
                <w:rFonts w:ascii="Times New Roman" w:hAnsi="Times New Roman"/>
                <w:sz w:val="28"/>
                <w:szCs w:val="28"/>
              </w:rPr>
            </w:pPr>
            <w:r>
              <w:rPr>
                <w:rFonts w:ascii="Times New Roman" w:hAnsi="Times New Roman"/>
                <w:sz w:val="28"/>
                <w:szCs w:val="28"/>
              </w:rPr>
              <w:t>2</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2005</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уголь</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1</w:t>
            </w:r>
          </w:p>
        </w:tc>
        <w:tc>
          <w:tcPr>
            <w:tcW w:w="0" w:type="auto"/>
          </w:tcPr>
          <w:p w:rsidR="001F44B9" w:rsidRDefault="001F44B9" w:rsidP="006561AD">
            <w:pPr>
              <w:tabs>
                <w:tab w:val="left" w:pos="1942"/>
              </w:tabs>
              <w:jc w:val="both"/>
              <w:rPr>
                <w:rFonts w:ascii="Times New Roman" w:hAnsi="Times New Roman"/>
                <w:sz w:val="28"/>
                <w:szCs w:val="28"/>
              </w:rPr>
            </w:pPr>
            <w:r>
              <w:rPr>
                <w:rFonts w:ascii="Times New Roman" w:hAnsi="Times New Roman"/>
                <w:sz w:val="28"/>
                <w:szCs w:val="28"/>
              </w:rPr>
              <w:t>встроенная</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15</w:t>
            </w:r>
          </w:p>
        </w:tc>
        <w:tc>
          <w:tcPr>
            <w:tcW w:w="0" w:type="auto"/>
          </w:tcPr>
          <w:p w:rsidR="001F44B9" w:rsidRDefault="001F44B9" w:rsidP="001B3D8F">
            <w:pPr>
              <w:tabs>
                <w:tab w:val="left" w:pos="1942"/>
              </w:tabs>
              <w:jc w:val="both"/>
              <w:rPr>
                <w:rFonts w:ascii="Times New Roman" w:hAnsi="Times New Roman"/>
                <w:sz w:val="28"/>
                <w:szCs w:val="28"/>
              </w:rPr>
            </w:pPr>
            <w:r>
              <w:rPr>
                <w:rFonts w:ascii="Times New Roman" w:hAnsi="Times New Roman"/>
                <w:sz w:val="28"/>
                <w:szCs w:val="28"/>
              </w:rPr>
              <w:t>Подвоз.</w:t>
            </w:r>
          </w:p>
        </w:tc>
      </w:tr>
    </w:tbl>
    <w:p w:rsidR="001F44B9" w:rsidRDefault="001F44B9" w:rsidP="001B3D8F">
      <w:pPr>
        <w:tabs>
          <w:tab w:val="left" w:pos="1942"/>
        </w:tabs>
        <w:jc w:val="both"/>
        <w:rPr>
          <w:rFonts w:ascii="Times New Roman" w:hAnsi="Times New Roman"/>
          <w:sz w:val="28"/>
          <w:szCs w:val="28"/>
        </w:rPr>
      </w:pPr>
    </w:p>
    <w:p w:rsidR="002C6646" w:rsidRPr="00410B1B" w:rsidRDefault="002C6646" w:rsidP="002C664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сельского поселения. Требуются мероприятия по привлечению к деятельности в данной сфере обслуживания индивидуальных предпринимателей.</w:t>
      </w:r>
    </w:p>
    <w:p w:rsidR="001F44B9" w:rsidRDefault="001F44B9" w:rsidP="001B3D8F">
      <w:pPr>
        <w:tabs>
          <w:tab w:val="left" w:pos="1942"/>
        </w:tabs>
        <w:jc w:val="both"/>
        <w:rPr>
          <w:rFonts w:ascii="Times New Roman" w:hAnsi="Times New Roman"/>
          <w:sz w:val="28"/>
          <w:szCs w:val="28"/>
        </w:rPr>
      </w:pPr>
    </w:p>
    <w:p w:rsidR="0034600E" w:rsidRDefault="0034600E" w:rsidP="001B3D8F">
      <w:pPr>
        <w:tabs>
          <w:tab w:val="left" w:pos="1942"/>
        </w:tabs>
        <w:jc w:val="both"/>
        <w:rPr>
          <w:rFonts w:ascii="Times New Roman" w:hAnsi="Times New Roman"/>
          <w:sz w:val="28"/>
          <w:szCs w:val="28"/>
        </w:rPr>
      </w:pPr>
    </w:p>
    <w:p w:rsidR="0064276F" w:rsidRPr="00410B1B" w:rsidRDefault="0064276F" w:rsidP="00837CB7">
      <w:pPr>
        <w:pStyle w:val="3"/>
        <w:rPr>
          <w:noProof/>
        </w:rPr>
      </w:pPr>
      <w:bookmarkStart w:id="27" w:name="_Toc407032893"/>
      <w:r w:rsidRPr="00410B1B">
        <w:rPr>
          <w:noProof/>
        </w:rPr>
        <w:t>1.5.10 Состав и объемы культурно-бытового строительства</w:t>
      </w:r>
      <w:bookmarkEnd w:id="27"/>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Таким образом, учреждения культурно-бытового обслуживания сельского поселения </w:t>
      </w:r>
      <w:r>
        <w:rPr>
          <w:rFonts w:ascii="Times New Roman" w:hAnsi="Times New Roman"/>
          <w:bCs/>
          <w:noProof/>
          <w:sz w:val="28"/>
          <w:szCs w:val="28"/>
        </w:rPr>
        <w:t>Укурейское</w:t>
      </w:r>
      <w:r w:rsidRPr="00410B1B">
        <w:rPr>
          <w:rFonts w:ascii="Times New Roman" w:hAnsi="Times New Roman"/>
          <w:bCs/>
          <w:noProof/>
          <w:sz w:val="28"/>
          <w:szCs w:val="28"/>
        </w:rPr>
        <w:t xml:space="preserve"> представлены следующими объектами</w:t>
      </w:r>
      <w:r>
        <w:rPr>
          <w:rFonts w:ascii="Times New Roman" w:hAnsi="Times New Roman"/>
          <w:bCs/>
          <w:noProof/>
          <w:sz w:val="28"/>
          <w:szCs w:val="28"/>
        </w:rPr>
        <w:t xml:space="preserve">: </w:t>
      </w:r>
      <w:proofErr w:type="gramStart"/>
      <w:r>
        <w:rPr>
          <w:rFonts w:ascii="Times New Roman" w:hAnsi="Times New Roman"/>
          <w:bCs/>
          <w:noProof/>
          <w:sz w:val="28"/>
          <w:szCs w:val="28"/>
        </w:rPr>
        <w:t>ФАП (1 шт.), школа (1 шт.), детский сад (1 шт), детский дом (1 шт), магазин (4 шт).</w:t>
      </w:r>
      <w:proofErr w:type="gramEnd"/>
      <w:r>
        <w:rPr>
          <w:rFonts w:ascii="Times New Roman" w:hAnsi="Times New Roman"/>
          <w:bCs/>
          <w:noProof/>
          <w:sz w:val="28"/>
          <w:szCs w:val="28"/>
        </w:rPr>
        <w:t xml:space="preserve"> </w:t>
      </w:r>
      <w:r w:rsidRPr="00410B1B">
        <w:rPr>
          <w:rFonts w:ascii="Times New Roman" w:hAnsi="Times New Roman"/>
          <w:bCs/>
          <w:noProof/>
          <w:sz w:val="28"/>
          <w:szCs w:val="28"/>
        </w:rPr>
        <w:t xml:space="preserve">Обеспечение населения  объектами обслуживания на расчетный срок требует увеличения строительства обслуживающих  учреждений народного образования, культуры, физкультурно-оздоровительных учреждений, расширение сферы  сервиса. На расчетный срок предусмотреть размещение  пожарного депо, исходя из радиуса обслуживания </w:t>
      </w:r>
      <w:smartTag w:uri="urn:schemas-microsoft-com:office:smarttags" w:element="metricconverter">
        <w:smartTagPr>
          <w:attr w:name="ProductID" w:val="3 км"/>
        </w:smartTagPr>
        <w:r w:rsidRPr="00410B1B">
          <w:rPr>
            <w:rFonts w:ascii="Times New Roman" w:hAnsi="Times New Roman"/>
            <w:bCs/>
            <w:noProof/>
            <w:sz w:val="28"/>
            <w:szCs w:val="28"/>
          </w:rPr>
          <w:t>3 км</w:t>
        </w:r>
      </w:smartTag>
      <w:r w:rsidRPr="00410B1B">
        <w:rPr>
          <w:rFonts w:ascii="Times New Roman" w:hAnsi="Times New Roman"/>
          <w:bCs/>
          <w:noProof/>
          <w:sz w:val="28"/>
          <w:szCs w:val="28"/>
        </w:rPr>
        <w:t xml:space="preserve">. </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Основные цели создания полноценной комплексной системы обслуживания населения – повышение качества и максимальной комфортности проживания населения путем развития системы предоставляемых услуг и сервиса.</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Стабильное улучшение качества жизни всех слоев населения, являющееся главной целью развития любого населенного пункта, в значительной степени определяется уровнем развития системы обслуживания, которая включает в себя учреждения здравоохранения, спорта, образования, культуры и искусства, торговли.</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новых экономических условиях вопрос рациональной организации системы культурно - бытового обслуживания должен иметь более гибкие пути решения. Состав объектов обслуживания реально определяется уровнем жизни и необходимой потребностью в них.</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условиях рыночных отношений, при организации модели сети предприятий социальной сферы устанавливаются следующие принципы:</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соответствие параметров сети обслуживания потребительской активности населения, выраженной в частоте спроса на товары, услуги и реальной посещаемостью предприятий обслуживания;</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регламентация затрат времени на посещение объектов обслуживания;</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соответствие типологии предприятий обслуживания требованиям необходимой пропускной способности, предъявляемой населением в различные по нагрузке отрезки времени;</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организация центров обслуживания на наиболее оживленных участках населенного пункта;</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Развитие других отраслей будет происходить по принципу сбалансированности спроса и предложения. При этом спрос на те или иные виды услуг будет зависеть от уровня жизни населения, который в свою очередь определится уровнем развития экономики региона.</w:t>
      </w:r>
    </w:p>
    <w:p w:rsidR="0064276F" w:rsidRPr="00410B1B" w:rsidRDefault="0064276F" w:rsidP="0064276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К социально-нормируемым отраслям следует отнести следующие: детское дошкольное воспитание, школьное образование, внешкольное образование, здравоохранение, социальное обеспечение, в большей степени учреждения культуры и искусства, частично учреждения спорта, жилищно-коммунального хозяйства.</w:t>
      </w:r>
    </w:p>
    <w:p w:rsidR="0064276F" w:rsidRDefault="0064276F"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4600E" w:rsidRDefault="0034600E"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417C9" w:rsidRPr="00B53209" w:rsidRDefault="001417C9" w:rsidP="00837CB7">
      <w:pPr>
        <w:pStyle w:val="2"/>
        <w:rPr>
          <w:noProof/>
        </w:rPr>
      </w:pPr>
      <w:bookmarkStart w:id="28" w:name="_Toc407032894"/>
      <w:r w:rsidRPr="00B53209">
        <w:rPr>
          <w:noProof/>
        </w:rPr>
        <w:t>1.6 Территории объектов культурного наследия</w:t>
      </w:r>
      <w:bookmarkEnd w:id="28"/>
    </w:p>
    <w:p w:rsidR="001417C9"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Необходимый состав зон охраны объекта культурного наследия определяется проектом зон охраны объекта культурного наследия.</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Охранная зона устанавливается на территории, непосредственно примыкающей к территории объекта культурного наследия. Как правило, охранная зона в обязательном порядке устанавливается для памятников и ансамблей, а также для достопримечательных мест и историко-культурных заповедников.</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Границы охранной зоны объектов культурного наследия следует совмещать с естественными природными и планировочными рубежами: границами кварталов, красными линиями улиц, площадей, берегами рек, водоемов, оврагами и т.д.</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 сосредоточении памятников истории и культуры или близком расположении нескольких, не связанных между собой, памятников истории и культуры на расстоянии до ста метров от их внешних границ в целях </w:t>
      </w:r>
      <w:r w:rsidRPr="00410B1B">
        <w:rPr>
          <w:rFonts w:ascii="Times New Roman" w:hAnsi="Times New Roman"/>
          <w:bCs/>
          <w:noProof/>
          <w:sz w:val="28"/>
          <w:szCs w:val="28"/>
        </w:rPr>
        <w:lastRenderedPageBreak/>
        <w:t>сохранения всего комплекса объектов их охранные зоны объединяются в единую охранную зону.</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Зона регулирования застройки и хозяйственной деятельности объекта культурного наследия устанавливается на территории, примыкающей к территории охранной зоны объекта культурного наследия.</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w:t>
      </w:r>
    </w:p>
    <w:p w:rsidR="001417C9"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82C9A" w:rsidRPr="00410B1B" w:rsidRDefault="00982C9A" w:rsidP="001417C9">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Севернее станции Укурей, вдоль реки Куэнга находятся средневековой могильник и стоянка бронзового века, и могильник железного века (8 погребений). На юго-западе от границы села Укурей расположен смешанный могильник из плиточных могил и средневековых погребений. На восточн</w:t>
      </w:r>
      <w:r w:rsidR="00786CD4">
        <w:rPr>
          <w:rFonts w:ascii="Times New Roman" w:hAnsi="Times New Roman"/>
          <w:bCs/>
          <w:noProof/>
          <w:sz w:val="28"/>
          <w:szCs w:val="28"/>
        </w:rPr>
        <w:t>ой стороне от села Шивия-Наделяе</w:t>
      </w:r>
      <w:r>
        <w:rPr>
          <w:rFonts w:ascii="Times New Roman" w:hAnsi="Times New Roman"/>
          <w:bCs/>
          <w:noProof/>
          <w:sz w:val="28"/>
          <w:szCs w:val="28"/>
        </w:rPr>
        <w:t>во располагаются крупный смешанный могильник эпохи средневековья (свыше 100 погребений), многослойная стоянка неолита-бронзы и многослойная стоянка энеолита и бронзы.</w:t>
      </w:r>
      <w:r w:rsidR="00F93726">
        <w:rPr>
          <w:rFonts w:ascii="Times New Roman" w:hAnsi="Times New Roman"/>
          <w:bCs/>
          <w:noProof/>
          <w:sz w:val="28"/>
          <w:szCs w:val="28"/>
        </w:rPr>
        <w:t xml:space="preserve"> </w:t>
      </w:r>
      <w:r w:rsidR="00BD57F2">
        <w:rPr>
          <w:rFonts w:ascii="Times New Roman" w:hAnsi="Times New Roman"/>
          <w:bCs/>
          <w:noProof/>
          <w:sz w:val="28"/>
          <w:szCs w:val="28"/>
        </w:rPr>
        <w:t>В южной части сельского поселения также расположены средневековый могильник (11 погребений), смешанный средневековый могильник (16 погребений) и смешанный могильник бронзы и средневековья (свыше 50 погребений).</w:t>
      </w:r>
    </w:p>
    <w:p w:rsidR="001417C9" w:rsidRPr="00410B1B" w:rsidRDefault="001417C9" w:rsidP="001417C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В соответствии с требованиями Положения о зонах охраны объектов культурного наследия, утвержденного постановлением Правительства </w:t>
      </w:r>
      <w:r w:rsidRPr="00410B1B">
        <w:rPr>
          <w:rFonts w:ascii="Times New Roman" w:hAnsi="Times New Roman"/>
          <w:bCs/>
          <w:noProof/>
          <w:sz w:val="28"/>
          <w:szCs w:val="28"/>
        </w:rPr>
        <w:lastRenderedPageBreak/>
        <w:t>Российской Федерации от 26.04.2008 № 315, установлен порядок разработки проектов зон охраны объектов культурного наследия требования к режимам использования земель и градостроительным регламентам а границах данных зон.</w:t>
      </w:r>
    </w:p>
    <w:p w:rsidR="0064276F" w:rsidRDefault="0064276F"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704474" w:rsidRPr="0034600E" w:rsidRDefault="00704474" w:rsidP="0064276F">
      <w:pPr>
        <w:tabs>
          <w:tab w:val="left" w:pos="1942"/>
        </w:tabs>
        <w:spacing w:before="100" w:beforeAutospacing="1" w:after="100" w:afterAutospacing="1" w:line="360" w:lineRule="auto"/>
        <w:ind w:firstLine="709"/>
        <w:contextualSpacing/>
        <w:mirrorIndents/>
        <w:jc w:val="both"/>
        <w:rPr>
          <w:rFonts w:ascii="Times New Roman" w:hAnsi="Times New Roman"/>
          <w:color w:val="000000" w:themeColor="text1"/>
          <w:sz w:val="28"/>
          <w:szCs w:val="28"/>
        </w:rPr>
      </w:pPr>
    </w:p>
    <w:p w:rsidR="007446CD" w:rsidRPr="0034600E" w:rsidRDefault="007446CD" w:rsidP="00837CB7">
      <w:pPr>
        <w:pStyle w:val="2"/>
        <w:rPr>
          <w:noProof/>
        </w:rPr>
      </w:pPr>
      <w:bookmarkStart w:id="29" w:name="_Toc407032895"/>
      <w:r w:rsidRPr="0034600E">
        <w:rPr>
          <w:noProof/>
        </w:rPr>
        <w:t>1.7 Производственная сфера</w:t>
      </w:r>
      <w:bookmarkEnd w:id="29"/>
    </w:p>
    <w:p w:rsidR="007446CD" w:rsidRPr="00410B1B" w:rsidRDefault="007446CD" w:rsidP="007446C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В задачу Генерального плана входило формулирование системы требований (экологических, планировочных по организации территории, влияния на соседние зоны и пр.), соблюдение которых должно гарантировать экологически безопасное и функционально непротиворечивое развитие села. </w:t>
      </w:r>
    </w:p>
    <w:p w:rsidR="007446CD" w:rsidRDefault="007446CD" w:rsidP="007446C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Одно из основных мероприятий по реорганизации производственных территорий - установление и закрепление на местности границ отдельных производственных зон с целью регулирования их территориального развития. </w:t>
      </w:r>
    </w:p>
    <w:p w:rsidR="00003F50" w:rsidRPr="00410B1B" w:rsidRDefault="00003F50" w:rsidP="007446CD">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В сельском поселении Укурейское промышленных предприятий не имеется, но проектом Генерального плана предусмотренно образование малых предприятий по заготовки и переработки древесины.</w:t>
      </w:r>
    </w:p>
    <w:p w:rsidR="007446CD" w:rsidRDefault="007446C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Таблица 9. Деятельность малых предприятий сельского поселения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(по данным администрации)</w:t>
      </w:r>
    </w:p>
    <w:tbl>
      <w:tblPr>
        <w:tblStyle w:val="ae"/>
        <w:tblW w:w="0" w:type="auto"/>
        <w:tblLayout w:type="fixed"/>
        <w:tblLook w:val="04A0" w:firstRow="1" w:lastRow="0" w:firstColumn="1" w:lastColumn="0" w:noHBand="0" w:noVBand="1"/>
      </w:tblPr>
      <w:tblGrid>
        <w:gridCol w:w="1884"/>
        <w:gridCol w:w="1884"/>
        <w:gridCol w:w="1884"/>
        <w:gridCol w:w="1884"/>
      </w:tblGrid>
      <w:tr w:rsidR="007446CD" w:rsidTr="001E5B96">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Показатели</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2010</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2011</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2012</w:t>
            </w:r>
          </w:p>
        </w:tc>
      </w:tr>
      <w:tr w:rsidR="007446CD" w:rsidTr="001E5B96">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 xml:space="preserve">Количество малых предприятий </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5</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6</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6</w:t>
            </w:r>
          </w:p>
        </w:tc>
      </w:tr>
      <w:tr w:rsidR="007446CD" w:rsidTr="001E5B96">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Торговля и общественное питание</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3</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4</w:t>
            </w:r>
          </w:p>
        </w:tc>
      </w:tr>
      <w:tr w:rsidR="007446CD" w:rsidTr="001E5B96">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 xml:space="preserve">Выпуск товаров и </w:t>
            </w:r>
            <w:r>
              <w:rPr>
                <w:rFonts w:ascii="Times New Roman" w:hAnsi="Times New Roman"/>
                <w:sz w:val="28"/>
                <w:szCs w:val="28"/>
              </w:rPr>
              <w:lastRenderedPageBreak/>
              <w:t>услуг малыми предприятиями</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lastRenderedPageBreak/>
              <w:t>1</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w:t>
            </w:r>
          </w:p>
        </w:tc>
      </w:tr>
      <w:tr w:rsidR="007446CD" w:rsidTr="001E5B96">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lastRenderedPageBreak/>
              <w:t xml:space="preserve">Численность </w:t>
            </w:r>
            <w:proofErr w:type="gramStart"/>
            <w:r>
              <w:rPr>
                <w:rFonts w:ascii="Times New Roman" w:hAnsi="Times New Roman"/>
                <w:sz w:val="28"/>
                <w:szCs w:val="28"/>
              </w:rPr>
              <w:t>занятых</w:t>
            </w:r>
            <w:proofErr w:type="gramEnd"/>
            <w:r>
              <w:rPr>
                <w:rFonts w:ascii="Times New Roman" w:hAnsi="Times New Roman"/>
                <w:sz w:val="28"/>
                <w:szCs w:val="28"/>
              </w:rPr>
              <w:t xml:space="preserve"> в сфере малого предпринимательства</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10</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19</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21</w:t>
            </w:r>
          </w:p>
        </w:tc>
      </w:tr>
      <w:tr w:rsidR="007446CD" w:rsidTr="001E5B96">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Занятых индивидуальной трудовой деятельностью (чел)</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10</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16</w:t>
            </w:r>
          </w:p>
        </w:tc>
        <w:tc>
          <w:tcPr>
            <w:tcW w:w="1884" w:type="dxa"/>
          </w:tcPr>
          <w:p w:rsidR="007446CD" w:rsidRDefault="007446CD" w:rsidP="0064276F">
            <w:pPr>
              <w:tabs>
                <w:tab w:val="left" w:pos="1942"/>
              </w:tabs>
              <w:spacing w:before="100" w:beforeAutospacing="1" w:after="100" w:afterAutospacing="1" w:line="360" w:lineRule="auto"/>
              <w:contextualSpacing/>
              <w:mirrorIndents/>
              <w:jc w:val="both"/>
              <w:rPr>
                <w:rFonts w:ascii="Times New Roman" w:hAnsi="Times New Roman"/>
                <w:sz w:val="28"/>
                <w:szCs w:val="28"/>
              </w:rPr>
            </w:pPr>
            <w:r>
              <w:rPr>
                <w:rFonts w:ascii="Times New Roman" w:hAnsi="Times New Roman"/>
                <w:sz w:val="28"/>
                <w:szCs w:val="28"/>
              </w:rPr>
              <w:t>21</w:t>
            </w:r>
          </w:p>
        </w:tc>
      </w:tr>
    </w:tbl>
    <w:p w:rsidR="006561AD" w:rsidRDefault="006561A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561AD" w:rsidRPr="00410B1B" w:rsidRDefault="006561AD" w:rsidP="006561AD">
      <w:pPr>
        <w:spacing w:after="0" w:line="360" w:lineRule="auto"/>
        <w:ind w:firstLine="709"/>
        <w:jc w:val="center"/>
        <w:rPr>
          <w:rFonts w:ascii="Times New Roman" w:hAnsi="Times New Roman"/>
          <w:bCs/>
          <w:noProof/>
          <w:sz w:val="28"/>
          <w:szCs w:val="28"/>
        </w:rPr>
      </w:pPr>
      <w:r>
        <w:rPr>
          <w:rFonts w:ascii="Times New Roman" w:hAnsi="Times New Roman"/>
          <w:bCs/>
          <w:noProof/>
          <w:sz w:val="28"/>
          <w:szCs w:val="28"/>
        </w:rPr>
        <w:t>Таблица</w:t>
      </w:r>
      <w:r w:rsidRPr="00410B1B">
        <w:rPr>
          <w:rFonts w:ascii="Times New Roman" w:hAnsi="Times New Roman"/>
          <w:bCs/>
          <w:noProof/>
          <w:sz w:val="28"/>
          <w:szCs w:val="28"/>
        </w:rPr>
        <w:t xml:space="preserve"> </w:t>
      </w:r>
      <w:r w:rsidR="00B53209">
        <w:rPr>
          <w:rFonts w:ascii="Times New Roman" w:hAnsi="Times New Roman"/>
          <w:bCs/>
          <w:noProof/>
          <w:sz w:val="28"/>
          <w:szCs w:val="28"/>
        </w:rPr>
        <w:t>10</w:t>
      </w:r>
      <w:r>
        <w:rPr>
          <w:rFonts w:ascii="Times New Roman" w:hAnsi="Times New Roman"/>
          <w:bCs/>
          <w:noProof/>
          <w:sz w:val="28"/>
          <w:szCs w:val="28"/>
        </w:rPr>
        <w:t>.</w:t>
      </w:r>
      <w:r w:rsidRPr="00410B1B">
        <w:rPr>
          <w:rFonts w:ascii="Times New Roman" w:hAnsi="Times New Roman"/>
          <w:bCs/>
          <w:noProof/>
          <w:sz w:val="28"/>
          <w:szCs w:val="28"/>
        </w:rPr>
        <w:t xml:space="preserve"> </w:t>
      </w:r>
      <w:r>
        <w:rPr>
          <w:rFonts w:ascii="Times New Roman" w:hAnsi="Times New Roman"/>
          <w:bCs/>
          <w:noProof/>
          <w:sz w:val="28"/>
          <w:szCs w:val="28"/>
        </w:rPr>
        <w:t>Характеристики</w:t>
      </w:r>
      <w:r w:rsidRPr="00410B1B">
        <w:rPr>
          <w:rFonts w:ascii="Times New Roman" w:hAnsi="Times New Roman"/>
          <w:bCs/>
          <w:noProof/>
          <w:sz w:val="28"/>
          <w:szCs w:val="28"/>
        </w:rPr>
        <w:t xml:space="preserve"> </w:t>
      </w:r>
      <w:r>
        <w:rPr>
          <w:rFonts w:ascii="Times New Roman" w:hAnsi="Times New Roman"/>
          <w:bCs/>
          <w:noProof/>
          <w:sz w:val="28"/>
          <w:szCs w:val="28"/>
        </w:rPr>
        <w:t xml:space="preserve">земель различного назначения, занятых в производственной сфере </w:t>
      </w:r>
      <w:r w:rsidRPr="00410B1B">
        <w:rPr>
          <w:rFonts w:ascii="Times New Roman" w:hAnsi="Times New Roman"/>
          <w:bCs/>
          <w:noProof/>
          <w:sz w:val="28"/>
          <w:szCs w:val="28"/>
        </w:rPr>
        <w:t xml:space="preserve">сельского поселения </w:t>
      </w:r>
      <w:r w:rsidR="00740D9C">
        <w:rPr>
          <w:rFonts w:ascii="Times New Roman" w:hAnsi="Times New Roman"/>
          <w:bCs/>
          <w:noProof/>
          <w:sz w:val="28"/>
          <w:szCs w:val="28"/>
        </w:rPr>
        <w:t>Укурейское</w:t>
      </w:r>
      <w:r w:rsidRPr="00410B1B">
        <w:rPr>
          <w:rFonts w:ascii="Times New Roman" w:hAnsi="Times New Roman"/>
          <w:bCs/>
          <w:noProof/>
          <w:sz w:val="28"/>
          <w:szCs w:val="28"/>
        </w:rPr>
        <w:t xml:space="preserve"> (по данным администраии)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5"/>
        <w:gridCol w:w="2369"/>
      </w:tblGrid>
      <w:tr w:rsidR="006561AD" w:rsidRPr="006561AD" w:rsidTr="006561AD">
        <w:trPr>
          <w:trHeight w:val="953"/>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360" w:lineRule="auto"/>
              <w:jc w:val="center"/>
              <w:rPr>
                <w:rFonts w:ascii="Times New Roman" w:hAnsi="Times New Roman"/>
                <w:b/>
                <w:bCs/>
                <w:noProof/>
                <w:sz w:val="28"/>
                <w:szCs w:val="28"/>
              </w:rPr>
            </w:pPr>
            <w:r w:rsidRPr="00B53209">
              <w:rPr>
                <w:rFonts w:ascii="Times New Roman" w:hAnsi="Times New Roman"/>
                <w:b/>
                <w:bCs/>
                <w:noProof/>
                <w:sz w:val="28"/>
                <w:szCs w:val="28"/>
              </w:rPr>
              <w:t>Наименование характеристик</w:t>
            </w:r>
          </w:p>
        </w:tc>
        <w:tc>
          <w:tcPr>
            <w:tcW w:w="1202"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360" w:lineRule="auto"/>
              <w:jc w:val="center"/>
              <w:rPr>
                <w:rFonts w:ascii="Times New Roman" w:hAnsi="Times New Roman"/>
                <w:b/>
                <w:bCs/>
                <w:noProof/>
                <w:sz w:val="28"/>
                <w:szCs w:val="28"/>
              </w:rPr>
            </w:pPr>
            <w:r w:rsidRPr="00B53209">
              <w:rPr>
                <w:rFonts w:ascii="Times New Roman" w:hAnsi="Times New Roman"/>
                <w:b/>
                <w:bCs/>
                <w:noProof/>
                <w:sz w:val="28"/>
                <w:szCs w:val="28"/>
              </w:rPr>
              <w:t>Площадь, га</w:t>
            </w:r>
          </w:p>
        </w:tc>
      </w:tr>
      <w:tr w:rsidR="006561AD" w:rsidRPr="006561AD" w:rsidTr="006561AD">
        <w:trPr>
          <w:trHeight w:val="270"/>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Общая площадь, га</w:t>
            </w:r>
          </w:p>
        </w:tc>
        <w:tc>
          <w:tcPr>
            <w:tcW w:w="1202" w:type="pct"/>
            <w:tcBorders>
              <w:top w:val="single" w:sz="4" w:space="0" w:color="auto"/>
              <w:left w:val="single" w:sz="4" w:space="0" w:color="auto"/>
              <w:bottom w:val="single" w:sz="4" w:space="0" w:color="auto"/>
              <w:right w:val="single" w:sz="4" w:space="0" w:color="auto"/>
            </w:tcBorders>
          </w:tcPr>
          <w:p w:rsidR="006561AD" w:rsidRPr="00605540" w:rsidRDefault="00605540" w:rsidP="006561AD">
            <w:pPr>
              <w:spacing w:after="0" w:line="240" w:lineRule="auto"/>
              <w:jc w:val="both"/>
              <w:rPr>
                <w:rFonts w:ascii="Times New Roman" w:hAnsi="Times New Roman"/>
                <w:bCs/>
                <w:noProof/>
                <w:color w:val="000000" w:themeColor="text1"/>
                <w:sz w:val="24"/>
                <w:szCs w:val="24"/>
              </w:rPr>
            </w:pPr>
            <w:r w:rsidRPr="00605540">
              <w:rPr>
                <w:rFonts w:ascii="Times New Roman" w:hAnsi="Times New Roman"/>
                <w:bCs/>
                <w:noProof/>
                <w:color w:val="000000" w:themeColor="text1"/>
                <w:sz w:val="24"/>
                <w:szCs w:val="24"/>
              </w:rPr>
              <w:t>2300</w:t>
            </w:r>
            <w:r>
              <w:rPr>
                <w:rFonts w:ascii="Times New Roman" w:hAnsi="Times New Roman"/>
                <w:bCs/>
                <w:noProof/>
                <w:color w:val="000000" w:themeColor="text1"/>
                <w:sz w:val="24"/>
                <w:szCs w:val="24"/>
              </w:rPr>
              <w:t>0</w:t>
            </w:r>
          </w:p>
        </w:tc>
      </w:tr>
      <w:tr w:rsidR="006561AD" w:rsidRPr="006561AD" w:rsidTr="006561AD">
        <w:trPr>
          <w:trHeight w:val="274"/>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Площадь земель сельскохозяйственного назначения, га</w:t>
            </w:r>
          </w:p>
        </w:tc>
        <w:tc>
          <w:tcPr>
            <w:tcW w:w="1202" w:type="pct"/>
            <w:tcBorders>
              <w:top w:val="single" w:sz="4" w:space="0" w:color="auto"/>
              <w:left w:val="single" w:sz="4" w:space="0" w:color="auto"/>
              <w:bottom w:val="single" w:sz="4" w:space="0" w:color="auto"/>
              <w:right w:val="single" w:sz="4" w:space="0" w:color="auto"/>
            </w:tcBorders>
          </w:tcPr>
          <w:p w:rsidR="006561AD" w:rsidRPr="00C6386E" w:rsidRDefault="00C6386E" w:rsidP="006561AD">
            <w:pPr>
              <w:spacing w:after="0" w:line="240" w:lineRule="auto"/>
              <w:jc w:val="both"/>
              <w:rPr>
                <w:rFonts w:ascii="Times New Roman" w:hAnsi="Times New Roman"/>
                <w:bCs/>
                <w:noProof/>
                <w:color w:val="000000" w:themeColor="text1"/>
                <w:sz w:val="24"/>
                <w:szCs w:val="24"/>
              </w:rPr>
            </w:pPr>
            <w:r w:rsidRPr="00C6386E">
              <w:rPr>
                <w:rFonts w:ascii="Times New Roman" w:hAnsi="Times New Roman"/>
                <w:bCs/>
                <w:noProof/>
                <w:color w:val="000000" w:themeColor="text1"/>
                <w:sz w:val="24"/>
                <w:szCs w:val="24"/>
              </w:rPr>
              <w:t>2900</w:t>
            </w:r>
          </w:p>
        </w:tc>
      </w:tr>
      <w:tr w:rsidR="006561AD" w:rsidRPr="006561AD" w:rsidTr="006561AD">
        <w:trPr>
          <w:trHeight w:val="274"/>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Доля в сельскохозяйственных землях района,%</w:t>
            </w:r>
          </w:p>
        </w:tc>
        <w:tc>
          <w:tcPr>
            <w:tcW w:w="1202" w:type="pct"/>
            <w:tcBorders>
              <w:top w:val="single" w:sz="4" w:space="0" w:color="auto"/>
              <w:left w:val="single" w:sz="4" w:space="0" w:color="auto"/>
              <w:bottom w:val="single" w:sz="4" w:space="0" w:color="auto"/>
              <w:right w:val="single" w:sz="4" w:space="0" w:color="auto"/>
            </w:tcBorders>
          </w:tcPr>
          <w:p w:rsidR="006561AD" w:rsidRPr="00605540" w:rsidRDefault="00605540" w:rsidP="006561AD">
            <w:pPr>
              <w:spacing w:after="0" w:line="240" w:lineRule="auto"/>
              <w:jc w:val="both"/>
              <w:rPr>
                <w:rFonts w:ascii="Times New Roman" w:hAnsi="Times New Roman"/>
                <w:bCs/>
                <w:noProof/>
                <w:color w:val="000000" w:themeColor="text1"/>
                <w:sz w:val="24"/>
                <w:szCs w:val="24"/>
              </w:rPr>
            </w:pPr>
            <w:r w:rsidRPr="00605540">
              <w:rPr>
                <w:rFonts w:ascii="Times New Roman" w:hAnsi="Times New Roman"/>
                <w:bCs/>
                <w:noProof/>
                <w:color w:val="000000" w:themeColor="text1"/>
                <w:sz w:val="24"/>
                <w:szCs w:val="24"/>
              </w:rPr>
              <w:t>15000</w:t>
            </w:r>
          </w:p>
        </w:tc>
      </w:tr>
      <w:tr w:rsidR="006561AD" w:rsidRPr="006561AD" w:rsidTr="006561AD">
        <w:trPr>
          <w:trHeight w:val="274"/>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Площадь приусадебных земельных участков, га</w:t>
            </w:r>
          </w:p>
        </w:tc>
        <w:tc>
          <w:tcPr>
            <w:tcW w:w="1202" w:type="pct"/>
            <w:tcBorders>
              <w:top w:val="single" w:sz="4" w:space="0" w:color="auto"/>
              <w:left w:val="single" w:sz="4" w:space="0" w:color="auto"/>
              <w:bottom w:val="single" w:sz="4" w:space="0" w:color="auto"/>
              <w:right w:val="single" w:sz="4" w:space="0" w:color="auto"/>
            </w:tcBorders>
          </w:tcPr>
          <w:p w:rsidR="006561AD" w:rsidRPr="006561AD" w:rsidRDefault="006561AD" w:rsidP="006561AD">
            <w:pPr>
              <w:spacing w:after="0" w:line="240" w:lineRule="auto"/>
              <w:jc w:val="both"/>
              <w:rPr>
                <w:rFonts w:ascii="Times New Roman" w:hAnsi="Times New Roman"/>
                <w:bCs/>
                <w:noProof/>
                <w:color w:val="FF0000"/>
                <w:sz w:val="24"/>
                <w:szCs w:val="24"/>
              </w:rPr>
            </w:pPr>
            <w:r w:rsidRPr="006561AD">
              <w:rPr>
                <w:rFonts w:ascii="Times New Roman" w:hAnsi="Times New Roman"/>
                <w:bCs/>
                <w:noProof/>
                <w:color w:val="FF0000"/>
                <w:sz w:val="24"/>
                <w:szCs w:val="24"/>
              </w:rPr>
              <w:t>44,28</w:t>
            </w:r>
          </w:p>
        </w:tc>
      </w:tr>
      <w:tr w:rsidR="006561AD" w:rsidRPr="006561AD" w:rsidTr="006561AD">
        <w:trPr>
          <w:trHeight w:val="274"/>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Доля приусадебных земельных участков в площади поселения, %</w:t>
            </w:r>
          </w:p>
        </w:tc>
        <w:tc>
          <w:tcPr>
            <w:tcW w:w="1202" w:type="pct"/>
            <w:tcBorders>
              <w:top w:val="single" w:sz="4" w:space="0" w:color="auto"/>
              <w:left w:val="single" w:sz="4" w:space="0" w:color="auto"/>
              <w:bottom w:val="single" w:sz="4" w:space="0" w:color="auto"/>
              <w:right w:val="single" w:sz="4" w:space="0" w:color="auto"/>
            </w:tcBorders>
          </w:tcPr>
          <w:p w:rsidR="006561AD" w:rsidRPr="006561AD" w:rsidRDefault="006561AD" w:rsidP="006561AD">
            <w:pPr>
              <w:spacing w:after="0" w:line="240" w:lineRule="auto"/>
              <w:jc w:val="both"/>
              <w:rPr>
                <w:rFonts w:ascii="Times New Roman" w:hAnsi="Times New Roman"/>
                <w:bCs/>
                <w:noProof/>
                <w:color w:val="FF0000"/>
                <w:sz w:val="24"/>
                <w:szCs w:val="24"/>
              </w:rPr>
            </w:pPr>
            <w:r w:rsidRPr="006561AD">
              <w:rPr>
                <w:rFonts w:ascii="Times New Roman" w:hAnsi="Times New Roman"/>
                <w:bCs/>
                <w:noProof/>
                <w:color w:val="FF0000"/>
                <w:sz w:val="24"/>
                <w:szCs w:val="24"/>
              </w:rPr>
              <w:t>44,28</w:t>
            </w:r>
          </w:p>
        </w:tc>
      </w:tr>
      <w:tr w:rsidR="006561AD" w:rsidRPr="006561AD" w:rsidTr="006561AD">
        <w:trPr>
          <w:trHeight w:val="274"/>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Площадь застроенных земель, га</w:t>
            </w:r>
          </w:p>
        </w:tc>
        <w:tc>
          <w:tcPr>
            <w:tcW w:w="1202" w:type="pct"/>
            <w:tcBorders>
              <w:top w:val="single" w:sz="4" w:space="0" w:color="auto"/>
              <w:left w:val="single" w:sz="4" w:space="0" w:color="auto"/>
              <w:bottom w:val="single" w:sz="4" w:space="0" w:color="auto"/>
              <w:right w:val="single" w:sz="4" w:space="0" w:color="auto"/>
            </w:tcBorders>
          </w:tcPr>
          <w:p w:rsidR="006561AD" w:rsidRPr="006561AD" w:rsidRDefault="006561AD" w:rsidP="006561AD">
            <w:pPr>
              <w:spacing w:after="0" w:line="240" w:lineRule="auto"/>
              <w:jc w:val="both"/>
              <w:rPr>
                <w:rFonts w:ascii="Times New Roman" w:hAnsi="Times New Roman"/>
                <w:bCs/>
                <w:noProof/>
                <w:color w:val="FF0000"/>
                <w:sz w:val="24"/>
                <w:szCs w:val="24"/>
              </w:rPr>
            </w:pPr>
          </w:p>
        </w:tc>
      </w:tr>
      <w:tr w:rsidR="006561AD" w:rsidRPr="006561AD" w:rsidTr="006561AD">
        <w:trPr>
          <w:trHeight w:val="274"/>
        </w:trPr>
        <w:tc>
          <w:tcPr>
            <w:tcW w:w="3798" w:type="pct"/>
            <w:tcBorders>
              <w:top w:val="single" w:sz="4" w:space="0" w:color="auto"/>
              <w:left w:val="single" w:sz="4" w:space="0" w:color="auto"/>
              <w:bottom w:val="single" w:sz="4" w:space="0" w:color="auto"/>
              <w:right w:val="single" w:sz="4" w:space="0" w:color="auto"/>
            </w:tcBorders>
          </w:tcPr>
          <w:p w:rsidR="006561AD" w:rsidRPr="00B53209" w:rsidRDefault="006561AD" w:rsidP="006561AD">
            <w:pPr>
              <w:spacing w:after="0" w:line="240" w:lineRule="auto"/>
              <w:jc w:val="both"/>
              <w:rPr>
                <w:rFonts w:ascii="Times New Roman" w:hAnsi="Times New Roman"/>
                <w:bCs/>
                <w:noProof/>
                <w:sz w:val="28"/>
                <w:szCs w:val="28"/>
              </w:rPr>
            </w:pPr>
            <w:r w:rsidRPr="00B53209">
              <w:rPr>
                <w:rFonts w:ascii="Times New Roman" w:hAnsi="Times New Roman"/>
                <w:bCs/>
                <w:noProof/>
                <w:sz w:val="28"/>
                <w:szCs w:val="28"/>
              </w:rPr>
              <w:t>Число домохозяйств, ед.</w:t>
            </w:r>
          </w:p>
        </w:tc>
        <w:tc>
          <w:tcPr>
            <w:tcW w:w="1202" w:type="pct"/>
            <w:tcBorders>
              <w:top w:val="single" w:sz="4" w:space="0" w:color="auto"/>
              <w:left w:val="single" w:sz="4" w:space="0" w:color="auto"/>
              <w:bottom w:val="single" w:sz="4" w:space="0" w:color="auto"/>
              <w:right w:val="single" w:sz="4" w:space="0" w:color="auto"/>
            </w:tcBorders>
          </w:tcPr>
          <w:p w:rsidR="006561AD" w:rsidRPr="00605540" w:rsidRDefault="00605540" w:rsidP="006561AD">
            <w:pPr>
              <w:spacing w:after="0" w:line="240" w:lineRule="auto"/>
              <w:jc w:val="both"/>
              <w:rPr>
                <w:rFonts w:ascii="Times New Roman" w:hAnsi="Times New Roman"/>
                <w:bCs/>
                <w:noProof/>
                <w:color w:val="000000" w:themeColor="text1"/>
                <w:sz w:val="24"/>
                <w:szCs w:val="24"/>
              </w:rPr>
            </w:pPr>
            <w:r w:rsidRPr="00605540">
              <w:rPr>
                <w:rFonts w:ascii="Times New Roman" w:hAnsi="Times New Roman"/>
                <w:bCs/>
                <w:noProof/>
                <w:color w:val="000000" w:themeColor="text1"/>
                <w:sz w:val="24"/>
                <w:szCs w:val="24"/>
              </w:rPr>
              <w:t>296</w:t>
            </w:r>
          </w:p>
        </w:tc>
      </w:tr>
    </w:tbl>
    <w:p w:rsidR="00B53209" w:rsidRDefault="00B53209" w:rsidP="0064276F">
      <w:pPr>
        <w:tabs>
          <w:tab w:val="left" w:pos="1942"/>
        </w:tabs>
        <w:spacing w:before="100" w:beforeAutospacing="1" w:after="100" w:afterAutospacing="1" w:line="360" w:lineRule="auto"/>
        <w:ind w:firstLine="709"/>
        <w:contextualSpacing/>
        <w:mirrorIndents/>
        <w:jc w:val="both"/>
        <w:rPr>
          <w:rFonts w:ascii="Times New Roman" w:hAnsi="Times New Roman" w:cs="Times New Roman"/>
          <w:color w:val="000000"/>
          <w:sz w:val="28"/>
          <w:szCs w:val="28"/>
        </w:rPr>
      </w:pPr>
    </w:p>
    <w:p w:rsidR="006561AD" w:rsidRPr="005B7882" w:rsidRDefault="005B7882" w:rsidP="0064276F">
      <w:pPr>
        <w:tabs>
          <w:tab w:val="left" w:pos="1942"/>
        </w:tabs>
        <w:spacing w:before="100" w:beforeAutospacing="1" w:after="100" w:afterAutospacing="1" w:line="360" w:lineRule="auto"/>
        <w:ind w:firstLine="709"/>
        <w:contextualSpacing/>
        <w:mirrorIndents/>
        <w:jc w:val="both"/>
        <w:rPr>
          <w:rFonts w:ascii="Times New Roman" w:hAnsi="Times New Roman" w:cs="Times New Roman"/>
          <w:sz w:val="28"/>
          <w:szCs w:val="28"/>
        </w:rPr>
      </w:pPr>
      <w:r w:rsidRPr="005B7882">
        <w:rPr>
          <w:rFonts w:ascii="Times New Roman" w:hAnsi="Times New Roman" w:cs="Times New Roman"/>
          <w:color w:val="000000"/>
          <w:sz w:val="28"/>
          <w:szCs w:val="28"/>
        </w:rPr>
        <w:lastRenderedPageBreak/>
        <w:t>Размещение новых производств горнодобывающей отрасли (тип ГДП-2) планируется в местах залегания полезных ископаемых, в тех случаях, когда имеется возможность эффективного их извлечения</w:t>
      </w:r>
      <w:r>
        <w:rPr>
          <w:rFonts w:ascii="Times New Roman" w:hAnsi="Times New Roman" w:cs="Times New Roman"/>
          <w:color w:val="000000"/>
          <w:sz w:val="28"/>
          <w:szCs w:val="28"/>
        </w:rPr>
        <w:t>.</w:t>
      </w:r>
    </w:p>
    <w:p w:rsidR="006561AD" w:rsidRPr="006561AD" w:rsidRDefault="00740D9C" w:rsidP="006561AD">
      <w:pPr>
        <w:spacing w:before="100" w:beforeAutospacing="1" w:after="100" w:afterAutospacing="1" w:line="360" w:lineRule="auto"/>
        <w:ind w:firstLine="709"/>
        <w:contextualSpacing/>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Укурейское</w:t>
      </w:r>
      <w:proofErr w:type="spellEnd"/>
      <w:r w:rsidR="006561AD" w:rsidRPr="006561AD">
        <w:rPr>
          <w:rFonts w:ascii="Times New Roman" w:hAnsi="Times New Roman" w:cs="Times New Roman"/>
          <w:color w:val="000000"/>
          <w:sz w:val="28"/>
          <w:szCs w:val="28"/>
        </w:rPr>
        <w:t xml:space="preserve"> месторождение глин расположено в 20км западнее ст. </w:t>
      </w:r>
      <w:proofErr w:type="spellStart"/>
      <w:r w:rsidR="006561AD" w:rsidRPr="006561AD">
        <w:rPr>
          <w:rFonts w:ascii="Times New Roman" w:hAnsi="Times New Roman" w:cs="Times New Roman"/>
          <w:color w:val="000000"/>
          <w:sz w:val="28"/>
          <w:szCs w:val="28"/>
        </w:rPr>
        <w:t>Укурей</w:t>
      </w:r>
      <w:proofErr w:type="spellEnd"/>
      <w:r w:rsidR="006561AD" w:rsidRPr="006561AD">
        <w:rPr>
          <w:rFonts w:ascii="Times New Roman" w:hAnsi="Times New Roman" w:cs="Times New Roman"/>
          <w:color w:val="000000"/>
          <w:sz w:val="28"/>
          <w:szCs w:val="28"/>
        </w:rPr>
        <w:t xml:space="preserve">. Оно приурочено к отложениям </w:t>
      </w:r>
      <w:proofErr w:type="spellStart"/>
      <w:r w:rsidR="006561AD" w:rsidRPr="006561AD">
        <w:rPr>
          <w:rFonts w:ascii="Times New Roman" w:hAnsi="Times New Roman" w:cs="Times New Roman"/>
          <w:color w:val="000000"/>
          <w:sz w:val="28"/>
          <w:szCs w:val="28"/>
        </w:rPr>
        <w:t>байгульской</w:t>
      </w:r>
      <w:proofErr w:type="spellEnd"/>
      <w:r w:rsidR="006561AD" w:rsidRPr="006561AD">
        <w:rPr>
          <w:rFonts w:ascii="Times New Roman" w:hAnsi="Times New Roman" w:cs="Times New Roman"/>
          <w:color w:val="000000"/>
          <w:sz w:val="28"/>
          <w:szCs w:val="28"/>
        </w:rPr>
        <w:t xml:space="preserve"> толщи верхнемелового возраста и представлено белыми и серо-белыми глинами, образующими залежь размером 700х800м при средней мощности глин 16м и толщиной вскрышного слоя не более 5м. Глины тугоплавкие до </w:t>
      </w:r>
      <w:proofErr w:type="gramStart"/>
      <w:r w:rsidR="006561AD" w:rsidRPr="006561AD">
        <w:rPr>
          <w:rFonts w:ascii="Times New Roman" w:hAnsi="Times New Roman" w:cs="Times New Roman"/>
          <w:color w:val="000000"/>
          <w:sz w:val="28"/>
          <w:szCs w:val="28"/>
        </w:rPr>
        <w:t>огнеупорных</w:t>
      </w:r>
      <w:proofErr w:type="gramEnd"/>
      <w:r w:rsidR="006561AD" w:rsidRPr="006561AD">
        <w:rPr>
          <w:rFonts w:ascii="Times New Roman" w:hAnsi="Times New Roman" w:cs="Times New Roman"/>
          <w:color w:val="000000"/>
          <w:sz w:val="28"/>
          <w:szCs w:val="28"/>
        </w:rPr>
        <w:t>, средняя температура огнеупорности 1403ºC. Запасы глин оцениваются в 5млн.м</w:t>
      </w:r>
      <w:r w:rsidR="006561AD" w:rsidRPr="006561AD">
        <w:rPr>
          <w:rFonts w:ascii="Times New Roman" w:hAnsi="Times New Roman" w:cs="Times New Roman"/>
          <w:color w:val="000000"/>
          <w:sz w:val="28"/>
          <w:szCs w:val="28"/>
          <w:vertAlign w:val="superscript"/>
        </w:rPr>
        <w:t>3</w:t>
      </w:r>
      <w:r w:rsidR="006561AD" w:rsidRPr="006561AD">
        <w:rPr>
          <w:rFonts w:ascii="Times New Roman" w:hAnsi="Times New Roman" w:cs="Times New Roman"/>
          <w:color w:val="000000"/>
          <w:sz w:val="28"/>
          <w:szCs w:val="28"/>
        </w:rPr>
        <w:t xml:space="preserve">. Глины пригодны для производства кирпичей, плиток для облицовки стен и т.п. В непосредственной близости от </w:t>
      </w:r>
      <w:proofErr w:type="spellStart"/>
      <w:r w:rsidR="006561AD" w:rsidRPr="006561AD">
        <w:rPr>
          <w:rFonts w:ascii="Times New Roman" w:hAnsi="Times New Roman" w:cs="Times New Roman"/>
          <w:color w:val="000000"/>
          <w:sz w:val="28"/>
          <w:szCs w:val="28"/>
        </w:rPr>
        <w:t>Байгульского</w:t>
      </w:r>
      <w:proofErr w:type="spellEnd"/>
      <w:r w:rsidR="006561AD" w:rsidRPr="006561AD">
        <w:rPr>
          <w:rFonts w:ascii="Times New Roman" w:hAnsi="Times New Roman" w:cs="Times New Roman"/>
          <w:color w:val="000000"/>
          <w:sz w:val="28"/>
          <w:szCs w:val="28"/>
        </w:rPr>
        <w:t xml:space="preserve"> месторождения расположены еще два: Восточное и Промежуточное с общими запасами тугоплавких глин 16 млн</w:t>
      </w:r>
      <w:proofErr w:type="gramStart"/>
      <w:r w:rsidR="006561AD" w:rsidRPr="006561AD">
        <w:rPr>
          <w:rFonts w:ascii="Times New Roman" w:hAnsi="Times New Roman" w:cs="Times New Roman"/>
          <w:color w:val="000000"/>
          <w:sz w:val="28"/>
          <w:szCs w:val="28"/>
        </w:rPr>
        <w:t>.м</w:t>
      </w:r>
      <w:proofErr w:type="gramEnd"/>
      <w:r w:rsidR="006561AD" w:rsidRPr="006561AD">
        <w:rPr>
          <w:rFonts w:ascii="Times New Roman" w:hAnsi="Times New Roman" w:cs="Times New Roman"/>
          <w:color w:val="000000"/>
          <w:sz w:val="28"/>
          <w:szCs w:val="28"/>
          <w:vertAlign w:val="superscript"/>
        </w:rPr>
        <w:t>3</w:t>
      </w:r>
      <w:r w:rsidR="006561AD" w:rsidRPr="006561AD">
        <w:rPr>
          <w:rFonts w:ascii="Times New Roman" w:hAnsi="Times New Roman" w:cs="Times New Roman"/>
          <w:color w:val="000000"/>
          <w:sz w:val="28"/>
          <w:szCs w:val="28"/>
        </w:rPr>
        <w:t>, огнеупорных 5 млн.м</w:t>
      </w:r>
      <w:r w:rsidR="006561AD" w:rsidRPr="006561AD">
        <w:rPr>
          <w:rFonts w:ascii="Times New Roman" w:hAnsi="Times New Roman" w:cs="Times New Roman"/>
          <w:color w:val="000000"/>
          <w:sz w:val="28"/>
          <w:szCs w:val="28"/>
          <w:vertAlign w:val="superscript"/>
        </w:rPr>
        <w:t>3</w:t>
      </w:r>
      <w:r w:rsidR="006561AD" w:rsidRPr="006561AD">
        <w:rPr>
          <w:rFonts w:ascii="Times New Roman" w:hAnsi="Times New Roman" w:cs="Times New Roman"/>
          <w:color w:val="000000"/>
          <w:sz w:val="28"/>
          <w:szCs w:val="28"/>
        </w:rPr>
        <w:t>. Золото в районе добывают два предприятия (ОАО): «</w:t>
      </w:r>
      <w:proofErr w:type="spellStart"/>
      <w:r w:rsidR="006561AD" w:rsidRPr="006561AD">
        <w:rPr>
          <w:rFonts w:ascii="Times New Roman" w:hAnsi="Times New Roman" w:cs="Times New Roman"/>
          <w:color w:val="000000"/>
          <w:sz w:val="28"/>
          <w:szCs w:val="28"/>
        </w:rPr>
        <w:t>Усть</w:t>
      </w:r>
      <w:proofErr w:type="spellEnd"/>
      <w:r w:rsidR="006561AD" w:rsidRPr="006561AD">
        <w:rPr>
          <w:rFonts w:ascii="Times New Roman" w:hAnsi="Times New Roman" w:cs="Times New Roman"/>
          <w:color w:val="000000"/>
          <w:sz w:val="28"/>
          <w:szCs w:val="28"/>
        </w:rPr>
        <w:t>-Карский» и «Вера».</w:t>
      </w:r>
    </w:p>
    <w:p w:rsidR="006561AD" w:rsidRDefault="006561AD" w:rsidP="006561AD">
      <w:pPr>
        <w:spacing w:line="360" w:lineRule="auto"/>
        <w:ind w:firstLine="720"/>
        <w:jc w:val="both"/>
        <w:rPr>
          <w:rFonts w:ascii="Times New Roman" w:hAnsi="Times New Roman" w:cs="Times New Roman"/>
          <w:color w:val="000000"/>
          <w:sz w:val="28"/>
          <w:szCs w:val="28"/>
        </w:rPr>
      </w:pPr>
      <w:r w:rsidRPr="006561AD">
        <w:rPr>
          <w:rFonts w:ascii="Times New Roman" w:hAnsi="Times New Roman" w:cs="Times New Roman"/>
          <w:color w:val="000000"/>
          <w:sz w:val="28"/>
          <w:szCs w:val="28"/>
        </w:rPr>
        <w:t>В</w:t>
      </w:r>
      <w:r w:rsidR="006B5147">
        <w:rPr>
          <w:rFonts w:ascii="Times New Roman" w:hAnsi="Times New Roman" w:cs="Times New Roman"/>
          <w:color w:val="000000"/>
          <w:sz w:val="28"/>
          <w:szCs w:val="28"/>
        </w:rPr>
        <w:t xml:space="preserve"> 1982 году было открыто месторождение диорита кварцевого (балластное сырье)</w:t>
      </w:r>
      <w:r w:rsidR="00C6386E">
        <w:rPr>
          <w:rFonts w:ascii="Times New Roman" w:hAnsi="Times New Roman" w:cs="Times New Roman"/>
          <w:color w:val="000000"/>
          <w:sz w:val="28"/>
          <w:szCs w:val="28"/>
        </w:rPr>
        <w:t>.</w:t>
      </w:r>
    </w:p>
    <w:p w:rsidR="00C6386E" w:rsidRDefault="00C6386E" w:rsidP="006561AD">
      <w:pPr>
        <w:spacing w:line="360" w:lineRule="auto"/>
        <w:ind w:firstLine="720"/>
        <w:jc w:val="both"/>
        <w:rPr>
          <w:rFonts w:ascii="Times New Roman" w:hAnsi="Times New Roman" w:cs="Times New Roman"/>
          <w:color w:val="000000"/>
          <w:sz w:val="28"/>
          <w:szCs w:val="28"/>
        </w:rPr>
      </w:pPr>
    </w:p>
    <w:p w:rsidR="00C6386E" w:rsidRPr="00410B1B" w:rsidRDefault="00C6386E" w:rsidP="00837CB7">
      <w:pPr>
        <w:pStyle w:val="2"/>
        <w:rPr>
          <w:noProof/>
        </w:rPr>
      </w:pPr>
      <w:bookmarkStart w:id="30" w:name="_Toc407032896"/>
      <w:r w:rsidRPr="00410B1B">
        <w:rPr>
          <w:noProof/>
        </w:rPr>
        <w:t>1.8 Транспортная инфраструктура</w:t>
      </w:r>
      <w:bookmarkEnd w:id="30"/>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Транспортный комплекс </w:t>
      </w:r>
      <w:r>
        <w:rPr>
          <w:rFonts w:ascii="Times New Roman" w:hAnsi="Times New Roman"/>
          <w:bCs/>
          <w:noProof/>
          <w:sz w:val="28"/>
          <w:szCs w:val="28"/>
        </w:rPr>
        <w:t>Чернышевского</w:t>
      </w:r>
      <w:r w:rsidRPr="00410B1B">
        <w:rPr>
          <w:rFonts w:ascii="Times New Roman" w:hAnsi="Times New Roman"/>
          <w:bCs/>
          <w:noProof/>
          <w:sz w:val="28"/>
          <w:szCs w:val="28"/>
        </w:rPr>
        <w:t xml:space="preserve"> района является частью транспортной сети как центрального региона, так и всей территории </w:t>
      </w:r>
      <w:r>
        <w:rPr>
          <w:rFonts w:ascii="Times New Roman" w:hAnsi="Times New Roman"/>
          <w:bCs/>
          <w:noProof/>
          <w:sz w:val="28"/>
          <w:szCs w:val="28"/>
        </w:rPr>
        <w:t>Забайкальского края</w:t>
      </w:r>
      <w:r w:rsidRPr="00410B1B">
        <w:rPr>
          <w:rFonts w:ascii="Times New Roman" w:hAnsi="Times New Roman"/>
          <w:bCs/>
          <w:noProof/>
          <w:sz w:val="28"/>
          <w:szCs w:val="28"/>
        </w:rPr>
        <w:t>.</w:t>
      </w:r>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Развитие транспортной системы является первым и необходимым условием экономического развития района. С созданием эффективной транспортной сети появляется возможность углубления и расширения товарного обмена, преобразования условий жизнедеятельности и хозяйствования. Устойчивое развитие транспортной системы обеспечивает свободное перемещение товаров и услуг и улучшает условия и уровень жизни населения.</w:t>
      </w:r>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 xml:space="preserve">Основными направлениями развития транспортного комплекса </w:t>
      </w:r>
      <w:r>
        <w:rPr>
          <w:rFonts w:ascii="Times New Roman" w:hAnsi="Times New Roman"/>
          <w:bCs/>
          <w:noProof/>
          <w:sz w:val="28"/>
          <w:szCs w:val="28"/>
        </w:rPr>
        <w:t>Чернышевского</w:t>
      </w:r>
      <w:r w:rsidRPr="00410B1B">
        <w:rPr>
          <w:rFonts w:ascii="Times New Roman" w:hAnsi="Times New Roman"/>
          <w:bCs/>
          <w:noProof/>
          <w:sz w:val="28"/>
          <w:szCs w:val="28"/>
        </w:rPr>
        <w:t xml:space="preserve"> района являются: </w:t>
      </w:r>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создание единой транспортной системы для обеспечения устойчивых связей между населенными пунктами;</w:t>
      </w:r>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организации межгрупповых и внутригрупповых поездок населения к местам приложения труда и зонам отдыха, центрам бытового и медицинского обслуживания;</w:t>
      </w:r>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развитие экономических, торговых </w:t>
      </w:r>
      <w:r>
        <w:rPr>
          <w:rFonts w:ascii="Times New Roman" w:hAnsi="Times New Roman"/>
          <w:bCs/>
          <w:noProof/>
          <w:sz w:val="28"/>
          <w:szCs w:val="28"/>
        </w:rPr>
        <w:t>и культурных связей между район</w:t>
      </w:r>
      <w:r w:rsidRPr="00410B1B">
        <w:rPr>
          <w:rFonts w:ascii="Times New Roman" w:hAnsi="Times New Roman"/>
          <w:bCs/>
          <w:noProof/>
          <w:sz w:val="28"/>
          <w:szCs w:val="28"/>
        </w:rPr>
        <w:t>ными центрами;</w:t>
      </w:r>
    </w:p>
    <w:p w:rsidR="00C6386E" w:rsidRPr="00410B1B" w:rsidRDefault="00C6386E" w:rsidP="00C6386E">
      <w:pPr>
        <w:spacing w:after="0" w:line="360" w:lineRule="auto"/>
        <w:ind w:firstLine="709"/>
        <w:jc w:val="both"/>
        <w:rPr>
          <w:rFonts w:ascii="Times New Roman" w:hAnsi="Times New Roman"/>
          <w:bCs/>
          <w:noProof/>
          <w:sz w:val="28"/>
          <w:szCs w:val="28"/>
        </w:rPr>
      </w:pPr>
      <w:proofErr w:type="gramStart"/>
      <w:r w:rsidRPr="00410B1B">
        <w:rPr>
          <w:rFonts w:ascii="Times New Roman" w:hAnsi="Times New Roman"/>
          <w:bCs/>
          <w:noProof/>
          <w:sz w:val="28"/>
          <w:szCs w:val="28"/>
        </w:rPr>
        <w:t>•</w:t>
      </w:r>
      <w:r w:rsidRPr="00410B1B">
        <w:rPr>
          <w:rFonts w:ascii="Times New Roman" w:hAnsi="Times New Roman"/>
          <w:bCs/>
          <w:noProof/>
          <w:sz w:val="28"/>
          <w:szCs w:val="28"/>
        </w:rPr>
        <w:tab/>
        <w:t>возможность выхода на внешние, ф</w:t>
      </w:r>
      <w:r>
        <w:rPr>
          <w:rFonts w:ascii="Times New Roman" w:hAnsi="Times New Roman"/>
          <w:bCs/>
          <w:noProof/>
          <w:sz w:val="28"/>
          <w:szCs w:val="28"/>
        </w:rPr>
        <w:t>едерального значения магистраль</w:t>
      </w:r>
      <w:r w:rsidRPr="00410B1B">
        <w:rPr>
          <w:rFonts w:ascii="Times New Roman" w:hAnsi="Times New Roman"/>
          <w:bCs/>
          <w:noProof/>
          <w:sz w:val="28"/>
          <w:szCs w:val="28"/>
        </w:rPr>
        <w:t>ные трассы;</w:t>
      </w:r>
      <w:proofErr w:type="gramEnd"/>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обеспечение бесперебойного движения на основной части дорожной сети вне зависимости от сезонности и погодных условий;</w:t>
      </w:r>
    </w:p>
    <w:p w:rsidR="00C6386E" w:rsidRPr="00410B1B"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повышение безопасности дорожного движения и сокращение числа дорожно-транспортных происшествий по причине дорожных условий.</w:t>
      </w:r>
    </w:p>
    <w:p w:rsidR="00C6386E" w:rsidRPr="00EA3A0F" w:rsidRDefault="00C6386E" w:rsidP="00C6386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Развитие транспортной сети позволит создать конкурентную среду для производителей транспортных услуг, реорганизовать убыточные предприятия транспорта, повысит уровень обслуживания населения. </w:t>
      </w:r>
      <w:r>
        <w:rPr>
          <w:rFonts w:ascii="Times New Roman" w:hAnsi="Times New Roman"/>
          <w:bCs/>
          <w:noProof/>
          <w:sz w:val="28"/>
          <w:szCs w:val="28"/>
        </w:rPr>
        <w:tab/>
      </w:r>
      <w:r w:rsidRPr="00EA3A0F">
        <w:rPr>
          <w:rFonts w:ascii="Times New Roman" w:hAnsi="Times New Roman"/>
          <w:bCs/>
          <w:noProof/>
          <w:sz w:val="28"/>
          <w:szCs w:val="28"/>
        </w:rPr>
        <w:t>Решение вопросов здравоохранения, ликвидация последствий чрезвычайных ситуаций является неотъемлемой частью транспортного обслуживания населения.</w:t>
      </w:r>
    </w:p>
    <w:p w:rsidR="00C6386E" w:rsidRPr="00EA3A0F" w:rsidRDefault="00C6386E" w:rsidP="00C6386E">
      <w:pPr>
        <w:spacing w:after="0" w:line="360" w:lineRule="auto"/>
        <w:ind w:firstLine="709"/>
        <w:jc w:val="both"/>
        <w:rPr>
          <w:rFonts w:ascii="Times New Roman" w:hAnsi="Times New Roman"/>
          <w:color w:val="000000"/>
          <w:sz w:val="28"/>
          <w:szCs w:val="28"/>
        </w:rPr>
      </w:pPr>
      <w:r w:rsidRPr="00EA3A0F">
        <w:rPr>
          <w:rFonts w:ascii="Times New Roman" w:hAnsi="Times New Roman"/>
          <w:color w:val="000000"/>
          <w:sz w:val="28"/>
          <w:szCs w:val="28"/>
        </w:rPr>
        <w:t>На территории Чернышевского района функционируют железнодорожный, автомобильный и воздушный транспорт. Общая протяженность транспортной сети на 1.01.1991г. составляла:</w:t>
      </w:r>
    </w:p>
    <w:p w:rsidR="00C6386E" w:rsidRPr="00EA3A0F" w:rsidRDefault="00C6386E" w:rsidP="00C6386E">
      <w:pPr>
        <w:spacing w:after="0" w:line="360" w:lineRule="auto"/>
        <w:ind w:firstLine="709"/>
        <w:jc w:val="both"/>
        <w:rPr>
          <w:rFonts w:ascii="Times New Roman" w:hAnsi="Times New Roman"/>
          <w:color w:val="000000"/>
          <w:sz w:val="28"/>
          <w:szCs w:val="28"/>
        </w:rPr>
      </w:pPr>
      <w:r w:rsidRPr="00EA3A0F">
        <w:rPr>
          <w:rFonts w:ascii="Times New Roman" w:hAnsi="Times New Roman"/>
          <w:color w:val="000000"/>
          <w:sz w:val="28"/>
          <w:szCs w:val="28"/>
        </w:rPr>
        <w:t xml:space="preserve">Железных дорог – </w:t>
      </w:r>
      <w:smartTag w:uri="urn:schemas-microsoft-com:office:smarttags" w:element="metricconverter">
        <w:smartTagPr>
          <w:attr w:name="ProductID" w:val="275,4 км"/>
        </w:smartTagPr>
        <w:r w:rsidRPr="00EA3A0F">
          <w:rPr>
            <w:rFonts w:ascii="Times New Roman" w:hAnsi="Times New Roman"/>
            <w:color w:val="000000"/>
            <w:sz w:val="28"/>
            <w:szCs w:val="28"/>
          </w:rPr>
          <w:t>275,4 км</w:t>
        </w:r>
      </w:smartTag>
      <w:r w:rsidRPr="00EA3A0F">
        <w:rPr>
          <w:rFonts w:ascii="Times New Roman" w:hAnsi="Times New Roman"/>
          <w:color w:val="000000"/>
          <w:sz w:val="28"/>
          <w:szCs w:val="28"/>
        </w:rPr>
        <w:t>;</w:t>
      </w:r>
    </w:p>
    <w:p w:rsidR="00C6386E" w:rsidRPr="00EA3A0F" w:rsidRDefault="00C6386E" w:rsidP="00C6386E">
      <w:pPr>
        <w:spacing w:after="0" w:line="360" w:lineRule="auto"/>
        <w:ind w:firstLine="709"/>
        <w:jc w:val="both"/>
        <w:rPr>
          <w:rFonts w:ascii="Times New Roman" w:hAnsi="Times New Roman"/>
          <w:color w:val="000000"/>
          <w:sz w:val="28"/>
          <w:szCs w:val="28"/>
        </w:rPr>
      </w:pPr>
      <w:r w:rsidRPr="00EA3A0F">
        <w:rPr>
          <w:rFonts w:ascii="Times New Roman" w:hAnsi="Times New Roman"/>
          <w:color w:val="000000"/>
          <w:sz w:val="28"/>
          <w:szCs w:val="28"/>
        </w:rPr>
        <w:t xml:space="preserve">Автодорог  с твердым покрытием – </w:t>
      </w:r>
      <w:smartTag w:uri="urn:schemas-microsoft-com:office:smarttags" w:element="metricconverter">
        <w:smartTagPr>
          <w:attr w:name="ProductID" w:val="531,3 км"/>
        </w:smartTagPr>
        <w:r w:rsidRPr="00EA3A0F">
          <w:rPr>
            <w:rFonts w:ascii="Times New Roman" w:hAnsi="Times New Roman"/>
            <w:color w:val="000000"/>
            <w:sz w:val="28"/>
            <w:szCs w:val="28"/>
          </w:rPr>
          <w:t>531,3 км</w:t>
        </w:r>
      </w:smartTag>
      <w:r w:rsidRPr="00EA3A0F">
        <w:rPr>
          <w:rFonts w:ascii="Times New Roman" w:hAnsi="Times New Roman"/>
          <w:color w:val="000000"/>
          <w:sz w:val="28"/>
          <w:szCs w:val="28"/>
        </w:rPr>
        <w:t>.</w:t>
      </w:r>
    </w:p>
    <w:p w:rsidR="00C6386E" w:rsidRDefault="00C6386E" w:rsidP="00C6386E">
      <w:pPr>
        <w:spacing w:after="0" w:line="360" w:lineRule="auto"/>
        <w:ind w:firstLine="709"/>
        <w:jc w:val="both"/>
        <w:rPr>
          <w:rFonts w:ascii="Times New Roman" w:hAnsi="Times New Roman"/>
          <w:color w:val="000000"/>
          <w:sz w:val="28"/>
          <w:szCs w:val="28"/>
        </w:rPr>
      </w:pPr>
      <w:r w:rsidRPr="00EA3A0F">
        <w:rPr>
          <w:rFonts w:ascii="Times New Roman" w:hAnsi="Times New Roman"/>
          <w:color w:val="000000"/>
          <w:sz w:val="28"/>
          <w:szCs w:val="28"/>
        </w:rPr>
        <w:t xml:space="preserve">По территории района на протяжении 275,4км проходит участок Транссибирской железнодорожной магистрали с ответвлениями на </w:t>
      </w:r>
      <w:proofErr w:type="spellStart"/>
      <w:r w:rsidRPr="00EA3A0F">
        <w:rPr>
          <w:rFonts w:ascii="Times New Roman" w:hAnsi="Times New Roman"/>
          <w:color w:val="000000"/>
          <w:sz w:val="28"/>
          <w:szCs w:val="28"/>
        </w:rPr>
        <w:t>н.п</w:t>
      </w:r>
      <w:proofErr w:type="spellEnd"/>
      <w:r w:rsidRPr="00EA3A0F">
        <w:rPr>
          <w:rFonts w:ascii="Times New Roman" w:hAnsi="Times New Roman"/>
          <w:color w:val="000000"/>
          <w:sz w:val="28"/>
          <w:szCs w:val="28"/>
        </w:rPr>
        <w:t xml:space="preserve">. Букачача и </w:t>
      </w:r>
      <w:proofErr w:type="spellStart"/>
      <w:r w:rsidRPr="00EA3A0F">
        <w:rPr>
          <w:rFonts w:ascii="Times New Roman" w:hAnsi="Times New Roman"/>
          <w:color w:val="000000"/>
          <w:sz w:val="28"/>
          <w:szCs w:val="28"/>
        </w:rPr>
        <w:t>н</w:t>
      </w:r>
      <w:proofErr w:type="gramStart"/>
      <w:r w:rsidRPr="00EA3A0F">
        <w:rPr>
          <w:rFonts w:ascii="Times New Roman" w:hAnsi="Times New Roman"/>
          <w:color w:val="000000"/>
          <w:sz w:val="28"/>
          <w:szCs w:val="28"/>
        </w:rPr>
        <w:t>.п</w:t>
      </w:r>
      <w:proofErr w:type="spellEnd"/>
      <w:proofErr w:type="gram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Ареда</w:t>
      </w:r>
      <w:proofErr w:type="spellEnd"/>
      <w:r w:rsidRPr="00EA3A0F">
        <w:rPr>
          <w:rFonts w:ascii="Times New Roman" w:hAnsi="Times New Roman"/>
          <w:color w:val="000000"/>
          <w:sz w:val="28"/>
          <w:szCs w:val="28"/>
        </w:rPr>
        <w:t xml:space="preserve">. </w:t>
      </w:r>
      <w:proofErr w:type="gramStart"/>
      <w:r w:rsidRPr="00EA3A0F">
        <w:rPr>
          <w:rFonts w:ascii="Times New Roman" w:hAnsi="Times New Roman"/>
          <w:color w:val="000000"/>
          <w:sz w:val="28"/>
          <w:szCs w:val="28"/>
        </w:rPr>
        <w:t>Он пересекает территорию МО «</w:t>
      </w:r>
      <w:proofErr w:type="spellStart"/>
      <w:r w:rsidRPr="00EA3A0F">
        <w:rPr>
          <w:rFonts w:ascii="Times New Roman" w:hAnsi="Times New Roman"/>
          <w:color w:val="000000"/>
          <w:sz w:val="28"/>
          <w:szCs w:val="28"/>
        </w:rPr>
        <w:t>Укурейское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xml:space="preserve">. станции Щебеночный Завод, </w:t>
      </w:r>
      <w:proofErr w:type="spellStart"/>
      <w:r w:rsidRPr="00EA3A0F">
        <w:rPr>
          <w:rFonts w:ascii="Times New Roman" w:hAnsi="Times New Roman"/>
          <w:color w:val="000000"/>
          <w:sz w:val="28"/>
          <w:szCs w:val="28"/>
        </w:rPr>
        <w:t>Шивия</w:t>
      </w:r>
      <w:proofErr w:type="spell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Укурей</w:t>
      </w:r>
      <w:proofErr w:type="spellEnd"/>
      <w:r w:rsidRPr="00EA3A0F">
        <w:rPr>
          <w:rFonts w:ascii="Times New Roman" w:hAnsi="Times New Roman"/>
          <w:color w:val="000000"/>
          <w:sz w:val="28"/>
          <w:szCs w:val="28"/>
        </w:rPr>
        <w:t>), МО «</w:t>
      </w:r>
      <w:proofErr w:type="spellStart"/>
      <w:r w:rsidRPr="00EA3A0F">
        <w:rPr>
          <w:rFonts w:ascii="Times New Roman" w:hAnsi="Times New Roman"/>
          <w:color w:val="000000"/>
          <w:sz w:val="28"/>
          <w:szCs w:val="28"/>
        </w:rPr>
        <w:t>Гаурское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xml:space="preserve">. станции </w:t>
      </w:r>
      <w:r w:rsidRPr="00EA3A0F">
        <w:rPr>
          <w:rFonts w:ascii="Times New Roman" w:hAnsi="Times New Roman"/>
          <w:color w:val="000000"/>
          <w:sz w:val="28"/>
          <w:szCs w:val="28"/>
        </w:rPr>
        <w:lastRenderedPageBreak/>
        <w:t xml:space="preserve">Гаур, </w:t>
      </w:r>
      <w:proofErr w:type="spellStart"/>
      <w:r w:rsidRPr="00EA3A0F">
        <w:rPr>
          <w:rFonts w:ascii="Times New Roman" w:hAnsi="Times New Roman"/>
          <w:color w:val="000000"/>
          <w:sz w:val="28"/>
          <w:szCs w:val="28"/>
        </w:rPr>
        <w:t>Кундуй</w:t>
      </w:r>
      <w:proofErr w:type="spellEnd"/>
      <w:r w:rsidRPr="00EA3A0F">
        <w:rPr>
          <w:rFonts w:ascii="Times New Roman" w:hAnsi="Times New Roman"/>
          <w:color w:val="000000"/>
          <w:sz w:val="28"/>
          <w:szCs w:val="28"/>
        </w:rPr>
        <w:t>), МО «</w:t>
      </w:r>
      <w:proofErr w:type="spellStart"/>
      <w:r w:rsidRPr="00EA3A0F">
        <w:rPr>
          <w:rFonts w:ascii="Times New Roman" w:hAnsi="Times New Roman"/>
          <w:color w:val="000000"/>
          <w:sz w:val="28"/>
          <w:szCs w:val="28"/>
        </w:rPr>
        <w:t>Чернышевское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станция Чернышевск-Забайкальский), МО «</w:t>
      </w:r>
      <w:proofErr w:type="spellStart"/>
      <w:r w:rsidRPr="00EA3A0F">
        <w:rPr>
          <w:rFonts w:ascii="Times New Roman" w:hAnsi="Times New Roman"/>
          <w:color w:val="000000"/>
          <w:sz w:val="28"/>
          <w:szCs w:val="28"/>
        </w:rPr>
        <w:t>Алеурское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xml:space="preserve">. станции </w:t>
      </w:r>
      <w:proofErr w:type="spellStart"/>
      <w:r w:rsidRPr="00EA3A0F">
        <w:rPr>
          <w:rFonts w:ascii="Times New Roman" w:hAnsi="Times New Roman"/>
          <w:color w:val="000000"/>
          <w:sz w:val="28"/>
          <w:szCs w:val="28"/>
        </w:rPr>
        <w:t>Алеур</w:t>
      </w:r>
      <w:proofErr w:type="spellEnd"/>
      <w:r w:rsidRPr="00EA3A0F">
        <w:rPr>
          <w:rFonts w:ascii="Times New Roman" w:hAnsi="Times New Roman"/>
          <w:color w:val="000000"/>
          <w:sz w:val="28"/>
          <w:szCs w:val="28"/>
        </w:rPr>
        <w:t>, Улей), МО «</w:t>
      </w:r>
      <w:proofErr w:type="spellStart"/>
      <w:r w:rsidR="00843B2B">
        <w:rPr>
          <w:rFonts w:ascii="Times New Roman" w:hAnsi="Times New Roman"/>
          <w:color w:val="000000"/>
          <w:sz w:val="28"/>
          <w:szCs w:val="28"/>
        </w:rPr>
        <w:t>Укурейское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станция Бушулей), МО «</w:t>
      </w:r>
      <w:proofErr w:type="spellStart"/>
      <w:r w:rsidRPr="00EA3A0F">
        <w:rPr>
          <w:rFonts w:ascii="Times New Roman" w:hAnsi="Times New Roman"/>
          <w:color w:val="000000"/>
          <w:sz w:val="28"/>
          <w:szCs w:val="28"/>
        </w:rPr>
        <w:t>Жирекенское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xml:space="preserve">. станции </w:t>
      </w:r>
      <w:proofErr w:type="spellStart"/>
      <w:r w:rsidRPr="00EA3A0F">
        <w:rPr>
          <w:rFonts w:ascii="Times New Roman" w:hAnsi="Times New Roman"/>
          <w:color w:val="000000"/>
          <w:sz w:val="28"/>
          <w:szCs w:val="28"/>
        </w:rPr>
        <w:t>Жирекен</w:t>
      </w:r>
      <w:proofErr w:type="spell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Ковекта</w:t>
      </w:r>
      <w:proofErr w:type="spellEnd"/>
      <w:r w:rsidRPr="00EA3A0F">
        <w:rPr>
          <w:rFonts w:ascii="Times New Roman" w:hAnsi="Times New Roman"/>
          <w:color w:val="000000"/>
          <w:sz w:val="28"/>
          <w:szCs w:val="28"/>
        </w:rPr>
        <w:t>), МО «Аксеново-Зиловское»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xml:space="preserve">. станции </w:t>
      </w:r>
      <w:proofErr w:type="spellStart"/>
      <w:r w:rsidRPr="00EA3A0F">
        <w:rPr>
          <w:rFonts w:ascii="Times New Roman" w:hAnsi="Times New Roman"/>
          <w:color w:val="000000"/>
          <w:sz w:val="28"/>
          <w:szCs w:val="28"/>
        </w:rPr>
        <w:t>Арчикой</w:t>
      </w:r>
      <w:proofErr w:type="spell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Зилово</w:t>
      </w:r>
      <w:proofErr w:type="spell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Тамка</w:t>
      </w:r>
      <w:proofErr w:type="spell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Зудыра</w:t>
      </w:r>
      <w:proofErr w:type="spellEnd"/>
      <w:r w:rsidRPr="00EA3A0F">
        <w:rPr>
          <w:rFonts w:ascii="Times New Roman" w:hAnsi="Times New Roman"/>
          <w:color w:val="000000"/>
          <w:sz w:val="28"/>
          <w:szCs w:val="28"/>
        </w:rPr>
        <w:t>), МО «</w:t>
      </w:r>
      <w:proofErr w:type="spellStart"/>
      <w:r w:rsidRPr="00EA3A0F">
        <w:rPr>
          <w:rFonts w:ascii="Times New Roman" w:hAnsi="Times New Roman"/>
          <w:color w:val="000000"/>
          <w:sz w:val="28"/>
          <w:szCs w:val="28"/>
        </w:rPr>
        <w:t>Урюмское</w:t>
      </w:r>
      <w:proofErr w:type="spellEnd"/>
      <w:r w:rsidRPr="00EA3A0F">
        <w:rPr>
          <w:rFonts w:ascii="Times New Roman" w:hAnsi="Times New Roman"/>
          <w:color w:val="000000"/>
          <w:sz w:val="28"/>
          <w:szCs w:val="28"/>
        </w:rPr>
        <w:t>» (</w:t>
      </w:r>
      <w:proofErr w:type="spellStart"/>
      <w:r w:rsidRPr="00EA3A0F">
        <w:rPr>
          <w:rFonts w:ascii="Times New Roman" w:hAnsi="Times New Roman"/>
          <w:color w:val="000000"/>
          <w:sz w:val="28"/>
          <w:szCs w:val="28"/>
        </w:rPr>
        <w:t>ж.д</w:t>
      </w:r>
      <w:proofErr w:type="spellEnd"/>
      <w:r w:rsidRPr="00EA3A0F">
        <w:rPr>
          <w:rFonts w:ascii="Times New Roman" w:hAnsi="Times New Roman"/>
          <w:color w:val="000000"/>
          <w:sz w:val="28"/>
          <w:szCs w:val="28"/>
        </w:rPr>
        <w:t xml:space="preserve">. станции </w:t>
      </w:r>
      <w:proofErr w:type="spellStart"/>
      <w:r w:rsidRPr="00EA3A0F">
        <w:rPr>
          <w:rFonts w:ascii="Times New Roman" w:hAnsi="Times New Roman"/>
          <w:color w:val="000000"/>
          <w:sz w:val="28"/>
          <w:szCs w:val="28"/>
        </w:rPr>
        <w:t>Ульякан</w:t>
      </w:r>
      <w:proofErr w:type="spellEnd"/>
      <w:proofErr w:type="gramEnd"/>
      <w:r w:rsidRPr="00EA3A0F">
        <w:rPr>
          <w:rFonts w:ascii="Times New Roman" w:hAnsi="Times New Roman"/>
          <w:color w:val="000000"/>
          <w:sz w:val="28"/>
          <w:szCs w:val="28"/>
        </w:rPr>
        <w:t xml:space="preserve">, </w:t>
      </w:r>
      <w:proofErr w:type="spellStart"/>
      <w:r w:rsidRPr="00EA3A0F">
        <w:rPr>
          <w:rFonts w:ascii="Times New Roman" w:hAnsi="Times New Roman"/>
          <w:color w:val="000000"/>
          <w:sz w:val="28"/>
          <w:szCs w:val="28"/>
        </w:rPr>
        <w:t>ост</w:t>
      </w:r>
      <w:proofErr w:type="gramStart"/>
      <w:r w:rsidRPr="00EA3A0F">
        <w:rPr>
          <w:rFonts w:ascii="Times New Roman" w:hAnsi="Times New Roman"/>
          <w:color w:val="000000"/>
          <w:sz w:val="28"/>
          <w:szCs w:val="28"/>
        </w:rPr>
        <w:t>.п</w:t>
      </w:r>
      <w:proofErr w:type="spellEnd"/>
      <w:proofErr w:type="gramEnd"/>
      <w:r w:rsidRPr="00EA3A0F">
        <w:rPr>
          <w:rFonts w:ascii="Times New Roman" w:hAnsi="Times New Roman"/>
          <w:color w:val="000000"/>
          <w:sz w:val="28"/>
          <w:szCs w:val="28"/>
        </w:rPr>
        <w:t xml:space="preserve">. 6713-й км, </w:t>
      </w:r>
      <w:proofErr w:type="spellStart"/>
      <w:r w:rsidRPr="00EA3A0F">
        <w:rPr>
          <w:rFonts w:ascii="Times New Roman" w:hAnsi="Times New Roman"/>
          <w:color w:val="000000"/>
          <w:sz w:val="28"/>
          <w:szCs w:val="28"/>
        </w:rPr>
        <w:t>Урюм</w:t>
      </w:r>
      <w:proofErr w:type="spellEnd"/>
      <w:r w:rsidRPr="00EA3A0F">
        <w:rPr>
          <w:rFonts w:ascii="Times New Roman" w:hAnsi="Times New Roman"/>
          <w:color w:val="000000"/>
          <w:sz w:val="28"/>
          <w:szCs w:val="28"/>
        </w:rPr>
        <w:t>).</w:t>
      </w:r>
    </w:p>
    <w:p w:rsidR="001E44EB" w:rsidRDefault="001E44EB" w:rsidP="00C6386E">
      <w:pPr>
        <w:spacing w:after="0" w:line="360" w:lineRule="auto"/>
        <w:ind w:firstLine="709"/>
        <w:jc w:val="both"/>
        <w:rPr>
          <w:rFonts w:ascii="Times New Roman" w:hAnsi="Times New Roman"/>
          <w:color w:val="000000"/>
          <w:sz w:val="28"/>
          <w:szCs w:val="28"/>
        </w:rPr>
      </w:pPr>
    </w:p>
    <w:p w:rsidR="001E44EB" w:rsidRPr="001E44EB" w:rsidRDefault="001E44EB" w:rsidP="001E44EB">
      <w:pPr>
        <w:pStyle w:val="12"/>
        <w:spacing w:after="0" w:line="360" w:lineRule="auto"/>
        <w:ind w:left="0" w:firstLine="720"/>
        <w:jc w:val="both"/>
        <w:rPr>
          <w:sz w:val="28"/>
          <w:szCs w:val="28"/>
        </w:rPr>
      </w:pPr>
      <w:r w:rsidRPr="00710213">
        <w:rPr>
          <w:sz w:val="28"/>
          <w:szCs w:val="28"/>
        </w:rPr>
        <w:t>Табл</w:t>
      </w:r>
      <w:r>
        <w:rPr>
          <w:sz w:val="28"/>
          <w:szCs w:val="28"/>
        </w:rPr>
        <w:t>ица</w:t>
      </w:r>
      <w:r w:rsidRPr="00710213">
        <w:rPr>
          <w:sz w:val="28"/>
          <w:szCs w:val="28"/>
        </w:rPr>
        <w:t xml:space="preserve"> </w:t>
      </w:r>
      <w:r w:rsidR="002B425A">
        <w:rPr>
          <w:sz w:val="28"/>
          <w:szCs w:val="28"/>
        </w:rPr>
        <w:t xml:space="preserve">11. </w:t>
      </w:r>
      <w:r w:rsidRPr="00710213">
        <w:rPr>
          <w:sz w:val="28"/>
          <w:szCs w:val="28"/>
        </w:rPr>
        <w:t xml:space="preserve">Список участков автодорог (между населенными пунктами) </w:t>
      </w:r>
      <w:r>
        <w:rPr>
          <w:sz w:val="28"/>
          <w:szCs w:val="28"/>
        </w:rPr>
        <w:t xml:space="preserve">сельского поселения </w:t>
      </w:r>
      <w:proofErr w:type="spellStart"/>
      <w:r w:rsidR="00843B2B">
        <w:rPr>
          <w:sz w:val="28"/>
          <w:szCs w:val="28"/>
        </w:rPr>
        <w:t>Укурейское</w:t>
      </w:r>
      <w:proofErr w:type="spellEnd"/>
    </w:p>
    <w:tbl>
      <w:tblPr>
        <w:tblW w:w="0" w:type="auto"/>
        <w:jc w:val="center"/>
        <w:tblCellSpacing w:w="20" w:type="dxa"/>
        <w:tblInd w:w="-294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4860"/>
        <w:gridCol w:w="3130"/>
        <w:gridCol w:w="1825"/>
      </w:tblGrid>
      <w:tr w:rsidR="001E44EB" w:rsidRPr="00BC4457" w:rsidTr="006F3EC2">
        <w:trPr>
          <w:tblCellSpacing w:w="20" w:type="dxa"/>
          <w:jc w:val="center"/>
        </w:trPr>
        <w:tc>
          <w:tcPr>
            <w:tcW w:w="4800" w:type="dxa"/>
            <w:shd w:val="clear" w:color="auto" w:fill="auto"/>
            <w:vAlign w:val="center"/>
          </w:tcPr>
          <w:p w:rsidR="001E44EB" w:rsidRPr="0041266A" w:rsidRDefault="001E44EB" w:rsidP="006F3EC2">
            <w:pPr>
              <w:spacing w:line="360" w:lineRule="auto"/>
              <w:jc w:val="center"/>
              <w:rPr>
                <w:rFonts w:ascii="Times New Roman" w:hAnsi="Times New Roman"/>
                <w:b/>
                <w:color w:val="000000"/>
              </w:rPr>
            </w:pPr>
            <w:r w:rsidRPr="0041266A">
              <w:rPr>
                <w:rFonts w:ascii="Times New Roman" w:hAnsi="Times New Roman"/>
                <w:b/>
                <w:color w:val="000000"/>
              </w:rPr>
              <w:t>Участки автодорог</w:t>
            </w:r>
          </w:p>
        </w:tc>
        <w:tc>
          <w:tcPr>
            <w:tcW w:w="3090" w:type="dxa"/>
            <w:shd w:val="clear" w:color="auto" w:fill="auto"/>
            <w:vAlign w:val="center"/>
          </w:tcPr>
          <w:p w:rsidR="001E44EB" w:rsidRPr="0041266A" w:rsidRDefault="001E44EB" w:rsidP="006F3EC2">
            <w:pPr>
              <w:spacing w:line="360" w:lineRule="auto"/>
              <w:jc w:val="center"/>
              <w:rPr>
                <w:rFonts w:ascii="Times New Roman" w:hAnsi="Times New Roman"/>
                <w:b/>
                <w:color w:val="000000"/>
              </w:rPr>
            </w:pPr>
            <w:r w:rsidRPr="0041266A">
              <w:rPr>
                <w:rFonts w:ascii="Times New Roman" w:hAnsi="Times New Roman"/>
                <w:b/>
                <w:color w:val="000000"/>
              </w:rPr>
              <w:t xml:space="preserve">Общая протяженность в границах сельского поселения, </w:t>
            </w:r>
            <w:proofErr w:type="gramStart"/>
            <w:r w:rsidRPr="0041266A">
              <w:rPr>
                <w:rFonts w:ascii="Times New Roman" w:hAnsi="Times New Roman"/>
                <w:b/>
                <w:color w:val="000000"/>
              </w:rPr>
              <w:t>км</w:t>
            </w:r>
            <w:proofErr w:type="gramEnd"/>
          </w:p>
        </w:tc>
        <w:tc>
          <w:tcPr>
            <w:tcW w:w="1765" w:type="dxa"/>
            <w:shd w:val="clear" w:color="auto" w:fill="auto"/>
            <w:vAlign w:val="center"/>
          </w:tcPr>
          <w:p w:rsidR="001E44EB" w:rsidRPr="0041266A" w:rsidRDefault="001E44EB" w:rsidP="006F3EC2">
            <w:pPr>
              <w:spacing w:line="360" w:lineRule="auto"/>
              <w:jc w:val="center"/>
              <w:rPr>
                <w:rFonts w:ascii="Times New Roman" w:hAnsi="Times New Roman"/>
                <w:b/>
                <w:color w:val="000000"/>
              </w:rPr>
            </w:pPr>
            <w:r>
              <w:rPr>
                <w:rFonts w:ascii="Times New Roman" w:hAnsi="Times New Roman"/>
                <w:b/>
                <w:color w:val="000000"/>
              </w:rPr>
              <w:t xml:space="preserve">Тип </w:t>
            </w:r>
            <w:r w:rsidRPr="0041266A">
              <w:rPr>
                <w:rFonts w:ascii="Times New Roman" w:hAnsi="Times New Roman"/>
                <w:b/>
                <w:color w:val="000000"/>
              </w:rPr>
              <w:t>дороги</w:t>
            </w:r>
          </w:p>
        </w:tc>
      </w:tr>
      <w:tr w:rsidR="001E44EB" w:rsidRPr="00BC4457" w:rsidTr="006F3EC2">
        <w:trPr>
          <w:tblCellSpacing w:w="20" w:type="dxa"/>
          <w:jc w:val="center"/>
        </w:trPr>
        <w:tc>
          <w:tcPr>
            <w:tcW w:w="4800" w:type="dxa"/>
            <w:shd w:val="clear" w:color="auto" w:fill="auto"/>
          </w:tcPr>
          <w:p w:rsidR="001E44EB" w:rsidRPr="001E44EB" w:rsidRDefault="001E44EB" w:rsidP="006F3EC2">
            <w:pPr>
              <w:spacing w:line="360" w:lineRule="auto"/>
              <w:rPr>
                <w:rFonts w:ascii="Times New Roman" w:hAnsi="Times New Roman" w:cs="Times New Roman"/>
                <w:color w:val="000000" w:themeColor="text1"/>
                <w:sz w:val="28"/>
                <w:szCs w:val="28"/>
              </w:rPr>
            </w:pPr>
            <w:proofErr w:type="spellStart"/>
            <w:r w:rsidRPr="001E44EB">
              <w:rPr>
                <w:rFonts w:ascii="Times New Roman" w:hAnsi="Times New Roman" w:cs="Times New Roman"/>
                <w:color w:val="000000" w:themeColor="text1"/>
                <w:sz w:val="28"/>
                <w:szCs w:val="28"/>
              </w:rPr>
              <w:t>н.п</w:t>
            </w:r>
            <w:proofErr w:type="spellEnd"/>
            <w:r w:rsidRPr="001E44EB">
              <w:rPr>
                <w:rFonts w:ascii="Times New Roman" w:hAnsi="Times New Roman" w:cs="Times New Roman"/>
                <w:color w:val="000000" w:themeColor="text1"/>
                <w:sz w:val="28"/>
                <w:szCs w:val="28"/>
              </w:rPr>
              <w:t xml:space="preserve">. Гаур – </w:t>
            </w:r>
            <w:proofErr w:type="spellStart"/>
            <w:r w:rsidRPr="001E44EB">
              <w:rPr>
                <w:rFonts w:ascii="Times New Roman" w:hAnsi="Times New Roman" w:cs="Times New Roman"/>
                <w:color w:val="000000" w:themeColor="text1"/>
                <w:sz w:val="28"/>
                <w:szCs w:val="28"/>
              </w:rPr>
              <w:t>н.п</w:t>
            </w:r>
            <w:proofErr w:type="spellEnd"/>
            <w:r w:rsidRPr="001E44EB">
              <w:rPr>
                <w:rFonts w:ascii="Times New Roman" w:hAnsi="Times New Roman" w:cs="Times New Roman"/>
                <w:color w:val="000000" w:themeColor="text1"/>
                <w:sz w:val="28"/>
                <w:szCs w:val="28"/>
              </w:rPr>
              <w:t xml:space="preserve">. </w:t>
            </w:r>
            <w:proofErr w:type="spellStart"/>
            <w:r w:rsidRPr="001E44EB">
              <w:rPr>
                <w:rFonts w:ascii="Times New Roman" w:hAnsi="Times New Roman" w:cs="Times New Roman"/>
                <w:color w:val="000000" w:themeColor="text1"/>
                <w:sz w:val="28"/>
                <w:szCs w:val="28"/>
              </w:rPr>
              <w:t>Укурей</w:t>
            </w:r>
            <w:proofErr w:type="spellEnd"/>
          </w:p>
        </w:tc>
        <w:tc>
          <w:tcPr>
            <w:tcW w:w="3090" w:type="dxa"/>
            <w:shd w:val="clear" w:color="auto" w:fill="auto"/>
            <w:vAlign w:val="center"/>
          </w:tcPr>
          <w:p w:rsidR="001E44EB" w:rsidRPr="001E44EB" w:rsidRDefault="001E44EB" w:rsidP="006F3EC2">
            <w:pPr>
              <w:spacing w:line="360" w:lineRule="auto"/>
              <w:jc w:val="center"/>
              <w:rPr>
                <w:rFonts w:ascii="Times New Roman" w:hAnsi="Times New Roman" w:cs="Times New Roman"/>
                <w:color w:val="000000" w:themeColor="text1"/>
                <w:sz w:val="28"/>
                <w:szCs w:val="28"/>
              </w:rPr>
            </w:pPr>
            <w:r w:rsidRPr="001E44EB">
              <w:rPr>
                <w:rFonts w:ascii="Times New Roman" w:hAnsi="Times New Roman" w:cs="Times New Roman"/>
                <w:color w:val="000000" w:themeColor="text1"/>
                <w:sz w:val="28"/>
                <w:szCs w:val="28"/>
              </w:rPr>
              <w:t>11,9</w:t>
            </w:r>
          </w:p>
        </w:tc>
        <w:tc>
          <w:tcPr>
            <w:tcW w:w="1765" w:type="dxa"/>
            <w:shd w:val="clear" w:color="auto" w:fill="auto"/>
            <w:vAlign w:val="center"/>
          </w:tcPr>
          <w:p w:rsidR="001E44EB" w:rsidRPr="001E44EB" w:rsidRDefault="001E44EB" w:rsidP="006F3EC2">
            <w:pPr>
              <w:spacing w:line="360" w:lineRule="auto"/>
              <w:jc w:val="center"/>
              <w:rPr>
                <w:rFonts w:ascii="Times New Roman" w:hAnsi="Times New Roman" w:cs="Times New Roman"/>
                <w:color w:val="000000" w:themeColor="text1"/>
                <w:sz w:val="28"/>
                <w:szCs w:val="28"/>
              </w:rPr>
            </w:pPr>
            <w:r w:rsidRPr="001E44EB">
              <w:rPr>
                <w:rFonts w:ascii="Times New Roman" w:hAnsi="Times New Roman" w:cs="Times New Roman"/>
                <w:color w:val="000000" w:themeColor="text1"/>
                <w:sz w:val="28"/>
                <w:szCs w:val="28"/>
              </w:rPr>
              <w:t>II</w:t>
            </w:r>
          </w:p>
        </w:tc>
      </w:tr>
      <w:tr w:rsidR="001E44EB" w:rsidRPr="00BC4457" w:rsidTr="006F3EC2">
        <w:trPr>
          <w:tblCellSpacing w:w="20" w:type="dxa"/>
          <w:jc w:val="center"/>
        </w:trPr>
        <w:tc>
          <w:tcPr>
            <w:tcW w:w="4800" w:type="dxa"/>
            <w:shd w:val="clear" w:color="auto" w:fill="auto"/>
          </w:tcPr>
          <w:p w:rsidR="001E44EB" w:rsidRPr="001E44EB" w:rsidRDefault="001E44EB" w:rsidP="006F3EC2">
            <w:pPr>
              <w:spacing w:line="360" w:lineRule="auto"/>
              <w:rPr>
                <w:rFonts w:ascii="Times New Roman" w:hAnsi="Times New Roman" w:cs="Times New Roman"/>
                <w:color w:val="000000" w:themeColor="text1"/>
                <w:sz w:val="28"/>
                <w:szCs w:val="28"/>
              </w:rPr>
            </w:pPr>
            <w:r w:rsidRPr="001E44EB">
              <w:rPr>
                <w:rFonts w:ascii="Times New Roman" w:hAnsi="Times New Roman" w:cs="Times New Roman"/>
                <w:color w:val="000000" w:themeColor="text1"/>
                <w:sz w:val="28"/>
                <w:szCs w:val="28"/>
              </w:rPr>
              <w:t xml:space="preserve">Подъезд от а/д «Амур» к </w:t>
            </w:r>
            <w:proofErr w:type="spellStart"/>
            <w:r w:rsidRPr="001E44EB">
              <w:rPr>
                <w:rFonts w:ascii="Times New Roman" w:hAnsi="Times New Roman" w:cs="Times New Roman"/>
                <w:color w:val="000000" w:themeColor="text1"/>
                <w:sz w:val="28"/>
                <w:szCs w:val="28"/>
              </w:rPr>
              <w:t>н.п</w:t>
            </w:r>
            <w:proofErr w:type="spellEnd"/>
            <w:r w:rsidRPr="001E44EB">
              <w:rPr>
                <w:rFonts w:ascii="Times New Roman" w:hAnsi="Times New Roman" w:cs="Times New Roman"/>
                <w:color w:val="000000" w:themeColor="text1"/>
                <w:sz w:val="28"/>
                <w:szCs w:val="28"/>
              </w:rPr>
              <w:t xml:space="preserve">. </w:t>
            </w:r>
            <w:proofErr w:type="spellStart"/>
            <w:r w:rsidRPr="001E44EB">
              <w:rPr>
                <w:rFonts w:ascii="Times New Roman" w:hAnsi="Times New Roman" w:cs="Times New Roman"/>
                <w:color w:val="000000" w:themeColor="text1"/>
                <w:sz w:val="28"/>
                <w:szCs w:val="28"/>
              </w:rPr>
              <w:t>Укурей</w:t>
            </w:r>
            <w:proofErr w:type="spellEnd"/>
          </w:p>
        </w:tc>
        <w:tc>
          <w:tcPr>
            <w:tcW w:w="3090" w:type="dxa"/>
            <w:shd w:val="clear" w:color="auto" w:fill="auto"/>
            <w:vAlign w:val="center"/>
          </w:tcPr>
          <w:p w:rsidR="001E44EB" w:rsidRPr="001E44EB" w:rsidRDefault="001E44EB" w:rsidP="006F3EC2">
            <w:pPr>
              <w:spacing w:line="360" w:lineRule="auto"/>
              <w:jc w:val="center"/>
              <w:rPr>
                <w:rFonts w:ascii="Times New Roman" w:hAnsi="Times New Roman" w:cs="Times New Roman"/>
                <w:color w:val="000000" w:themeColor="text1"/>
                <w:sz w:val="28"/>
                <w:szCs w:val="28"/>
              </w:rPr>
            </w:pPr>
            <w:r w:rsidRPr="001E44EB">
              <w:rPr>
                <w:rFonts w:ascii="Times New Roman" w:hAnsi="Times New Roman" w:cs="Times New Roman"/>
                <w:color w:val="000000" w:themeColor="text1"/>
                <w:sz w:val="28"/>
                <w:szCs w:val="28"/>
              </w:rPr>
              <w:t>20</w:t>
            </w:r>
          </w:p>
        </w:tc>
        <w:tc>
          <w:tcPr>
            <w:tcW w:w="1765" w:type="dxa"/>
            <w:shd w:val="clear" w:color="auto" w:fill="auto"/>
            <w:vAlign w:val="center"/>
          </w:tcPr>
          <w:p w:rsidR="001E44EB" w:rsidRPr="001E44EB" w:rsidRDefault="001E44EB" w:rsidP="006F3EC2">
            <w:pPr>
              <w:spacing w:line="360" w:lineRule="auto"/>
              <w:jc w:val="center"/>
              <w:rPr>
                <w:rFonts w:ascii="Times New Roman" w:hAnsi="Times New Roman" w:cs="Times New Roman"/>
                <w:color w:val="000000" w:themeColor="text1"/>
                <w:sz w:val="28"/>
                <w:szCs w:val="28"/>
              </w:rPr>
            </w:pPr>
            <w:r w:rsidRPr="001E44EB">
              <w:rPr>
                <w:rFonts w:ascii="Times New Roman" w:hAnsi="Times New Roman" w:cs="Times New Roman"/>
                <w:color w:val="000000" w:themeColor="text1"/>
                <w:sz w:val="28"/>
                <w:szCs w:val="28"/>
              </w:rPr>
              <w:t>II</w:t>
            </w:r>
          </w:p>
        </w:tc>
      </w:tr>
      <w:tr w:rsidR="001E44EB" w:rsidRPr="00BC4457" w:rsidTr="006F3EC2">
        <w:trPr>
          <w:tblCellSpacing w:w="20" w:type="dxa"/>
          <w:jc w:val="center"/>
        </w:trPr>
        <w:tc>
          <w:tcPr>
            <w:tcW w:w="4800" w:type="dxa"/>
            <w:shd w:val="clear" w:color="auto" w:fill="auto"/>
          </w:tcPr>
          <w:p w:rsidR="001E44EB" w:rsidRPr="002B425A" w:rsidRDefault="001E44EB" w:rsidP="006F3EC2">
            <w:pPr>
              <w:spacing w:line="360" w:lineRule="auto"/>
              <w:rPr>
                <w:rFonts w:ascii="Times New Roman" w:hAnsi="Times New Roman"/>
                <w:color w:val="000000"/>
                <w:sz w:val="28"/>
                <w:szCs w:val="28"/>
              </w:rPr>
            </w:pPr>
            <w:r w:rsidRPr="002B425A">
              <w:rPr>
                <w:rFonts w:ascii="Times New Roman" w:hAnsi="Times New Roman"/>
                <w:color w:val="000000"/>
                <w:sz w:val="28"/>
                <w:szCs w:val="28"/>
              </w:rPr>
              <w:t>Прочие дороги</w:t>
            </w:r>
          </w:p>
        </w:tc>
        <w:tc>
          <w:tcPr>
            <w:tcW w:w="3090" w:type="dxa"/>
            <w:shd w:val="clear" w:color="auto" w:fill="auto"/>
            <w:vAlign w:val="center"/>
          </w:tcPr>
          <w:p w:rsidR="001E44EB" w:rsidRPr="0041266A" w:rsidRDefault="001E44EB" w:rsidP="006F3EC2">
            <w:pPr>
              <w:spacing w:line="360" w:lineRule="auto"/>
              <w:jc w:val="center"/>
              <w:rPr>
                <w:rFonts w:ascii="Times New Roman" w:hAnsi="Times New Roman"/>
                <w:color w:val="000000"/>
              </w:rPr>
            </w:pPr>
            <w:r w:rsidRPr="0041266A">
              <w:rPr>
                <w:rFonts w:ascii="Times New Roman" w:hAnsi="Times New Roman"/>
                <w:color w:val="000000"/>
              </w:rPr>
              <w:t>57,0</w:t>
            </w:r>
          </w:p>
        </w:tc>
        <w:tc>
          <w:tcPr>
            <w:tcW w:w="1765" w:type="dxa"/>
            <w:shd w:val="clear" w:color="auto" w:fill="auto"/>
            <w:vAlign w:val="center"/>
          </w:tcPr>
          <w:p w:rsidR="001E44EB" w:rsidRPr="0041266A" w:rsidRDefault="001E44EB" w:rsidP="006F3EC2">
            <w:pPr>
              <w:spacing w:line="360" w:lineRule="auto"/>
              <w:jc w:val="center"/>
              <w:rPr>
                <w:rFonts w:ascii="Times New Roman" w:hAnsi="Times New Roman"/>
                <w:color w:val="000000"/>
              </w:rPr>
            </w:pPr>
            <w:r w:rsidRPr="0041266A">
              <w:rPr>
                <w:rFonts w:ascii="Times New Roman" w:hAnsi="Times New Roman"/>
                <w:color w:val="000000"/>
              </w:rPr>
              <w:t>Без покрытия</w:t>
            </w:r>
          </w:p>
        </w:tc>
      </w:tr>
    </w:tbl>
    <w:p w:rsidR="001E44EB" w:rsidRDefault="001E44EB" w:rsidP="001E44EB">
      <w:pPr>
        <w:spacing w:after="0" w:line="360" w:lineRule="auto"/>
        <w:ind w:firstLine="709"/>
        <w:jc w:val="both"/>
        <w:rPr>
          <w:rFonts w:ascii="Times New Roman" w:hAnsi="Times New Roman"/>
          <w:color w:val="000000"/>
          <w:sz w:val="28"/>
          <w:szCs w:val="28"/>
        </w:rPr>
      </w:pPr>
      <w:r w:rsidRPr="00EA3A0F">
        <w:rPr>
          <w:rFonts w:ascii="Times New Roman" w:hAnsi="Times New Roman"/>
          <w:color w:val="000000"/>
          <w:sz w:val="28"/>
          <w:szCs w:val="28"/>
        </w:rPr>
        <w:t xml:space="preserve">Техническое состояние дорог в настоящее время ухудшилось в связи с сокращением объемов ремонтно-восстановительных работ. Некоторые участки дорог находятся в состоянии, близком к </w:t>
      </w:r>
      <w:proofErr w:type="gramStart"/>
      <w:r w:rsidRPr="00EA3A0F">
        <w:rPr>
          <w:rFonts w:ascii="Times New Roman" w:hAnsi="Times New Roman"/>
          <w:color w:val="000000"/>
          <w:sz w:val="28"/>
          <w:szCs w:val="28"/>
        </w:rPr>
        <w:t>аварийному</w:t>
      </w:r>
      <w:proofErr w:type="gramEnd"/>
      <w:r>
        <w:rPr>
          <w:rFonts w:ascii="Times New Roman" w:hAnsi="Times New Roman"/>
          <w:color w:val="000000"/>
          <w:sz w:val="28"/>
          <w:szCs w:val="28"/>
        </w:rPr>
        <w:t>.</w:t>
      </w:r>
    </w:p>
    <w:p w:rsidR="001E44EB" w:rsidRDefault="001E44EB" w:rsidP="001E44EB">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Таким образом, затраты времени на передвижение от мест проживания до мест работы  не должны превышать 30 мин. </w:t>
      </w:r>
    </w:p>
    <w:p w:rsidR="00B51BB6" w:rsidRDefault="00B51BB6" w:rsidP="001E44EB">
      <w:pPr>
        <w:spacing w:after="0" w:line="360" w:lineRule="auto"/>
        <w:ind w:firstLine="709"/>
        <w:jc w:val="both"/>
        <w:rPr>
          <w:rFonts w:ascii="Times New Roman" w:hAnsi="Times New Roman"/>
          <w:bCs/>
          <w:noProof/>
          <w:sz w:val="28"/>
          <w:szCs w:val="28"/>
        </w:rPr>
      </w:pPr>
      <w:r w:rsidRPr="00B51BB6">
        <w:rPr>
          <w:rFonts w:ascii="Times New Roman" w:hAnsi="Times New Roman"/>
          <w:bCs/>
          <w:noProof/>
          <w:sz w:val="28"/>
          <w:szCs w:val="28"/>
        </w:rPr>
        <w:t xml:space="preserve">На покрытие незаасфальтированных участков дороги в сельском поселении </w:t>
      </w:r>
      <w:r w:rsidR="00843B2B">
        <w:rPr>
          <w:rFonts w:ascii="Times New Roman" w:hAnsi="Times New Roman"/>
          <w:bCs/>
          <w:noProof/>
          <w:sz w:val="28"/>
          <w:szCs w:val="28"/>
        </w:rPr>
        <w:t>Укурейское</w:t>
      </w:r>
      <w:r w:rsidRPr="00B51BB6">
        <w:rPr>
          <w:rFonts w:ascii="Times New Roman" w:hAnsi="Times New Roman"/>
          <w:bCs/>
          <w:noProof/>
          <w:sz w:val="28"/>
          <w:szCs w:val="28"/>
        </w:rPr>
        <w:t xml:space="preserve"> и обновление старых, находящихся в аварийном расстоянии  потребуется </w:t>
      </w:r>
      <w:r>
        <w:rPr>
          <w:rFonts w:ascii="Times New Roman" w:hAnsi="Times New Roman"/>
          <w:bCs/>
          <w:noProof/>
          <w:sz w:val="28"/>
          <w:szCs w:val="28"/>
        </w:rPr>
        <w:t>4672</w:t>
      </w:r>
      <w:r w:rsidRPr="00B51BB6">
        <w:rPr>
          <w:rFonts w:ascii="Times New Roman" w:hAnsi="Times New Roman"/>
          <w:bCs/>
          <w:noProof/>
          <w:sz w:val="28"/>
          <w:szCs w:val="28"/>
        </w:rPr>
        <w:t xml:space="preserve"> тонн мелкозернистого асфальтового покрытия с толщиной асфальтового слоя 5 – 6 см.</w:t>
      </w:r>
    </w:p>
    <w:p w:rsidR="001E44EB" w:rsidRDefault="001E44EB" w:rsidP="006561AD">
      <w:pPr>
        <w:spacing w:line="360" w:lineRule="auto"/>
        <w:ind w:firstLine="720"/>
        <w:jc w:val="both"/>
        <w:rPr>
          <w:rFonts w:ascii="Times New Roman" w:hAnsi="Times New Roman" w:cs="Times New Roman"/>
          <w:color w:val="000000"/>
          <w:sz w:val="28"/>
          <w:szCs w:val="28"/>
        </w:rPr>
      </w:pPr>
    </w:p>
    <w:p w:rsidR="00003F50" w:rsidRDefault="00003F50" w:rsidP="006561AD">
      <w:pPr>
        <w:spacing w:line="360" w:lineRule="auto"/>
        <w:ind w:firstLine="720"/>
        <w:jc w:val="both"/>
        <w:rPr>
          <w:rFonts w:ascii="Times New Roman" w:hAnsi="Times New Roman" w:cs="Times New Roman"/>
          <w:color w:val="000000"/>
          <w:sz w:val="28"/>
          <w:szCs w:val="28"/>
        </w:rPr>
      </w:pPr>
    </w:p>
    <w:p w:rsidR="00003F50" w:rsidRPr="00410B1B" w:rsidRDefault="00003F50" w:rsidP="00837CB7">
      <w:pPr>
        <w:pStyle w:val="2"/>
        <w:rPr>
          <w:noProof/>
        </w:rPr>
      </w:pPr>
      <w:bookmarkStart w:id="31" w:name="_Toc407032897"/>
      <w:r w:rsidRPr="00410B1B">
        <w:rPr>
          <w:noProof/>
        </w:rPr>
        <w:lastRenderedPageBreak/>
        <w:t>1.9 Улично-дорожная сеть</w:t>
      </w:r>
      <w:bookmarkEnd w:id="31"/>
    </w:p>
    <w:p w:rsidR="00003F50" w:rsidRDefault="00003F50" w:rsidP="00003F50">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Улично-дорожная сеть представляет собой сложившуюся сеть улиц и проездов, обеспечивающих внешние и внутренние связи на территории сельского поселения с производственной зоной, с кварталами жилых домов, с общественной зоной. </w:t>
      </w:r>
    </w:p>
    <w:p w:rsidR="00A178B7" w:rsidRPr="00410B1B" w:rsidRDefault="00A178B7" w:rsidP="00003F50">
      <w:pPr>
        <w:spacing w:after="0" w:line="360" w:lineRule="auto"/>
        <w:ind w:firstLine="709"/>
        <w:jc w:val="both"/>
        <w:rPr>
          <w:rFonts w:ascii="Times New Roman" w:hAnsi="Times New Roman"/>
          <w:bCs/>
          <w:noProof/>
          <w:sz w:val="28"/>
          <w:szCs w:val="28"/>
        </w:rPr>
      </w:pPr>
    </w:p>
    <w:p w:rsidR="00A178B7" w:rsidRPr="00FA7844" w:rsidRDefault="00A178B7" w:rsidP="00A178B7">
      <w:pPr>
        <w:spacing w:after="0" w:line="360" w:lineRule="auto"/>
        <w:ind w:firstLine="709"/>
        <w:jc w:val="both"/>
        <w:rPr>
          <w:rFonts w:ascii="Times New Roman" w:hAnsi="Times New Roman"/>
          <w:bCs/>
          <w:noProof/>
          <w:sz w:val="28"/>
          <w:szCs w:val="28"/>
        </w:rPr>
      </w:pPr>
      <w:r w:rsidRPr="00FA7844">
        <w:rPr>
          <w:rFonts w:ascii="Times New Roman" w:hAnsi="Times New Roman"/>
          <w:bCs/>
          <w:noProof/>
          <w:sz w:val="28"/>
          <w:szCs w:val="28"/>
        </w:rPr>
        <w:t>Табл</w:t>
      </w:r>
      <w:r>
        <w:rPr>
          <w:rFonts w:ascii="Times New Roman" w:hAnsi="Times New Roman"/>
          <w:bCs/>
          <w:noProof/>
          <w:sz w:val="28"/>
          <w:szCs w:val="28"/>
        </w:rPr>
        <w:t>ица</w:t>
      </w:r>
      <w:r w:rsidRPr="00FA7844">
        <w:rPr>
          <w:rFonts w:ascii="Times New Roman" w:hAnsi="Times New Roman"/>
          <w:bCs/>
          <w:noProof/>
          <w:sz w:val="28"/>
          <w:szCs w:val="28"/>
        </w:rPr>
        <w:t xml:space="preserve"> </w:t>
      </w:r>
      <w:r w:rsidR="002B425A">
        <w:rPr>
          <w:rFonts w:ascii="Times New Roman" w:hAnsi="Times New Roman"/>
          <w:bCs/>
          <w:noProof/>
          <w:sz w:val="28"/>
          <w:szCs w:val="28"/>
        </w:rPr>
        <w:t>12.</w:t>
      </w:r>
      <w:r w:rsidRPr="00FA7844">
        <w:rPr>
          <w:rFonts w:ascii="Times New Roman" w:hAnsi="Times New Roman"/>
          <w:bCs/>
          <w:noProof/>
          <w:sz w:val="28"/>
          <w:szCs w:val="28"/>
        </w:rPr>
        <w:t xml:space="preserve"> Улично-дорожная сеть сельского поселения </w:t>
      </w:r>
      <w:r w:rsidR="00843B2B">
        <w:rPr>
          <w:rFonts w:ascii="Times New Roman" w:hAnsi="Times New Roman"/>
          <w:bCs/>
          <w:noProof/>
          <w:sz w:val="28"/>
          <w:szCs w:val="28"/>
        </w:rPr>
        <w:t>Укурейское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
        <w:gridCol w:w="1445"/>
        <w:gridCol w:w="1445"/>
        <w:gridCol w:w="1446"/>
        <w:gridCol w:w="1446"/>
        <w:gridCol w:w="1446"/>
      </w:tblGrid>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rPr>
                <w:b/>
              </w:rPr>
            </w:pPr>
            <w:r w:rsidRPr="00FA7844">
              <w:rPr>
                <w:b/>
              </w:rPr>
              <w:t>Категория сельских улиц и дорог</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rPr>
                <w:b/>
              </w:rPr>
            </w:pPr>
            <w:r w:rsidRPr="00FA7844">
              <w:rPr>
                <w:b/>
              </w:rPr>
              <w:t>Основное назначение</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rPr>
                <w:b/>
              </w:rPr>
            </w:pPr>
            <w:r w:rsidRPr="00FA7844">
              <w:rPr>
                <w:b/>
              </w:rPr>
              <w:t xml:space="preserve">Расчетная скорость движения, </w:t>
            </w:r>
            <w:proofErr w:type="gramStart"/>
            <w:r w:rsidRPr="00FA7844">
              <w:rPr>
                <w:b/>
              </w:rPr>
              <w:t>км</w:t>
            </w:r>
            <w:proofErr w:type="gramEnd"/>
            <w:r w:rsidRPr="00FA7844">
              <w:rPr>
                <w:b/>
              </w:rPr>
              <w:t>/ч</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rPr>
                <w:b/>
              </w:rPr>
            </w:pPr>
            <w:r w:rsidRPr="00FA7844">
              <w:rPr>
                <w:b/>
              </w:rPr>
              <w:t xml:space="preserve">Ширина полосы движения, </w:t>
            </w:r>
            <w:proofErr w:type="gramStart"/>
            <w:r w:rsidRPr="00FA7844">
              <w:rPr>
                <w:b/>
              </w:rPr>
              <w:t>м</w:t>
            </w:r>
            <w:proofErr w:type="gramEnd"/>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rPr>
                <w:b/>
              </w:rPr>
            </w:pPr>
            <w:r w:rsidRPr="00FA7844">
              <w:rPr>
                <w:b/>
              </w:rPr>
              <w:t>Число полос движения</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rPr>
                <w:b/>
              </w:rPr>
            </w:pPr>
            <w:r w:rsidRPr="00FA7844">
              <w:rPr>
                <w:b/>
              </w:rPr>
              <w:t xml:space="preserve">Ширина пешеходной части тротуара, </w:t>
            </w:r>
            <w:proofErr w:type="gramStart"/>
            <w:r w:rsidRPr="00FA7844">
              <w:rPr>
                <w:b/>
              </w:rPr>
              <w:t>м</w:t>
            </w:r>
            <w:proofErr w:type="gramEnd"/>
          </w:p>
        </w:tc>
      </w:tr>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Поселковая дорога</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Связь сельского поселения с внешними дорогами общей сети</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60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3,5</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2</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w:t>
            </w:r>
          </w:p>
        </w:tc>
      </w:tr>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Главная улица</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Связь жилых территорий с общественным центром</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40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3,5</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2-3</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1,5-2,25</w:t>
            </w:r>
          </w:p>
        </w:tc>
      </w:tr>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Улица в жилой застройке:</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spacing w:after="0" w:line="240" w:lineRule="auto"/>
              <w:rPr>
                <w:rFonts w:ascii="Times New Roman" w:hAnsi="Times New Roman"/>
                <w:sz w:val="24"/>
                <w:szCs w:val="24"/>
              </w:rPr>
            </w:pPr>
            <w:r w:rsidRPr="00FA7844">
              <w:rPr>
                <w:rFonts w:ascii="Times New Roman" w:hAnsi="Times New Roman"/>
                <w:sz w:val="24"/>
                <w:szCs w:val="24"/>
              </w:rPr>
              <w:t> </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spacing w:after="0" w:line="240" w:lineRule="auto"/>
              <w:rPr>
                <w:rFonts w:ascii="Times New Roman" w:hAnsi="Times New Roman"/>
                <w:sz w:val="24"/>
                <w:szCs w:val="24"/>
              </w:rPr>
            </w:pPr>
            <w:r w:rsidRPr="00FA7844">
              <w:rPr>
                <w:rFonts w:ascii="Times New Roman" w:hAnsi="Times New Roman"/>
                <w:sz w:val="24"/>
                <w:szCs w:val="24"/>
              </w:rPr>
              <w:t> </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spacing w:after="0" w:line="240" w:lineRule="auto"/>
              <w:rPr>
                <w:rFonts w:ascii="Times New Roman" w:hAnsi="Times New Roman"/>
                <w:sz w:val="24"/>
                <w:szCs w:val="24"/>
              </w:rPr>
            </w:pPr>
            <w:r w:rsidRPr="00FA7844">
              <w:rPr>
                <w:rFonts w:ascii="Times New Roman" w:hAnsi="Times New Roman"/>
                <w:sz w:val="24"/>
                <w:szCs w:val="24"/>
              </w:rPr>
              <w:t> </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spacing w:after="0" w:line="240" w:lineRule="auto"/>
              <w:rPr>
                <w:rFonts w:ascii="Times New Roman" w:hAnsi="Times New Roman"/>
                <w:sz w:val="24"/>
                <w:szCs w:val="24"/>
              </w:rPr>
            </w:pPr>
            <w:r w:rsidRPr="00FA7844">
              <w:rPr>
                <w:rFonts w:ascii="Times New Roman" w:hAnsi="Times New Roman"/>
                <w:sz w:val="24"/>
                <w:szCs w:val="24"/>
              </w:rPr>
              <w:t> </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spacing w:after="0" w:line="240" w:lineRule="auto"/>
              <w:rPr>
                <w:rFonts w:ascii="Times New Roman" w:hAnsi="Times New Roman"/>
                <w:sz w:val="24"/>
                <w:szCs w:val="24"/>
              </w:rPr>
            </w:pPr>
            <w:r w:rsidRPr="00FA7844">
              <w:rPr>
                <w:rFonts w:ascii="Times New Roman" w:hAnsi="Times New Roman"/>
                <w:sz w:val="24"/>
                <w:szCs w:val="24"/>
              </w:rPr>
              <w:t> </w:t>
            </w:r>
          </w:p>
        </w:tc>
      </w:tr>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основная</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Связь внутри жилых территорий и с главной улицей по направлениям с интенсивным движением</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40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3,0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2</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1,0-1,5</w:t>
            </w:r>
          </w:p>
        </w:tc>
      </w:tr>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proofErr w:type="gramStart"/>
            <w:r w:rsidRPr="00FA7844">
              <w:t>второстепенная</w:t>
            </w:r>
            <w:proofErr w:type="gramEnd"/>
            <w:r w:rsidRPr="00FA7844">
              <w:t xml:space="preserve"> (переулок)</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Связь между основными жилыми улицами</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30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2,75</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2</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1,0</w:t>
            </w:r>
          </w:p>
        </w:tc>
      </w:tr>
      <w:tr w:rsidR="00A178B7" w:rsidRPr="00FA7844"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проезд</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 xml:space="preserve">Связь </w:t>
            </w:r>
            <w:r w:rsidRPr="00FA7844">
              <w:lastRenderedPageBreak/>
              <w:t>жилых домов, расположенных в глубине квартала, с улицей</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lastRenderedPageBreak/>
              <w:t>20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2,75-3,0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1</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0-1,0</w:t>
            </w:r>
          </w:p>
        </w:tc>
      </w:tr>
      <w:tr w:rsidR="00A178B7" w:rsidRPr="00C27E7B" w:rsidTr="006F3EC2">
        <w:trPr>
          <w:jc w:val="center"/>
        </w:trPr>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lastRenderedPageBreak/>
              <w:t>Хозяйственный проезд, скотопрогон</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pPr>
            <w:r w:rsidRPr="00FA7844">
              <w:t>Прогон личного скота и проезд грузового транспорта к приусадебным участкам</w:t>
            </w:r>
          </w:p>
        </w:tc>
        <w:tc>
          <w:tcPr>
            <w:tcW w:w="1445"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30</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4,5</w:t>
            </w:r>
          </w:p>
        </w:tc>
        <w:tc>
          <w:tcPr>
            <w:tcW w:w="1446" w:type="dxa"/>
            <w:tcBorders>
              <w:top w:val="single" w:sz="4" w:space="0" w:color="auto"/>
              <w:left w:val="single" w:sz="4" w:space="0" w:color="auto"/>
              <w:bottom w:val="single" w:sz="4" w:space="0" w:color="auto"/>
              <w:right w:val="single" w:sz="4" w:space="0" w:color="auto"/>
            </w:tcBorders>
          </w:tcPr>
          <w:p w:rsidR="00A178B7" w:rsidRPr="00FA7844" w:rsidRDefault="00A178B7" w:rsidP="006F3EC2">
            <w:pPr>
              <w:pStyle w:val="af"/>
              <w:spacing w:before="0" w:beforeAutospacing="0" w:after="0"/>
              <w:jc w:val="center"/>
            </w:pPr>
            <w:r w:rsidRPr="00FA7844">
              <w:t>1</w:t>
            </w:r>
          </w:p>
        </w:tc>
        <w:tc>
          <w:tcPr>
            <w:tcW w:w="1446" w:type="dxa"/>
            <w:tcBorders>
              <w:top w:val="single" w:sz="4" w:space="0" w:color="auto"/>
              <w:left w:val="single" w:sz="4" w:space="0" w:color="auto"/>
              <w:bottom w:val="single" w:sz="4" w:space="0" w:color="auto"/>
              <w:right w:val="single" w:sz="4" w:space="0" w:color="auto"/>
            </w:tcBorders>
          </w:tcPr>
          <w:p w:rsidR="00A178B7" w:rsidRPr="0065685F" w:rsidRDefault="00A178B7" w:rsidP="006F3EC2">
            <w:pPr>
              <w:pStyle w:val="af"/>
              <w:spacing w:before="0" w:beforeAutospacing="0" w:after="0"/>
              <w:jc w:val="center"/>
            </w:pPr>
            <w:r w:rsidRPr="00FA7844">
              <w:t>-</w:t>
            </w:r>
          </w:p>
        </w:tc>
      </w:tr>
    </w:tbl>
    <w:p w:rsidR="00A178B7" w:rsidRPr="00410B1B" w:rsidRDefault="00A178B7" w:rsidP="00A178B7">
      <w:pPr>
        <w:spacing w:after="0" w:line="360" w:lineRule="auto"/>
        <w:ind w:firstLine="709"/>
        <w:jc w:val="both"/>
        <w:rPr>
          <w:rFonts w:ascii="Times New Roman" w:hAnsi="Times New Roman"/>
          <w:bCs/>
          <w:noProof/>
          <w:sz w:val="28"/>
          <w:szCs w:val="28"/>
        </w:rPr>
      </w:pPr>
    </w:p>
    <w:p w:rsidR="00A178B7" w:rsidRDefault="00A178B7" w:rsidP="00A178B7">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Табл</w:t>
      </w:r>
      <w:r>
        <w:rPr>
          <w:rFonts w:ascii="Times New Roman" w:hAnsi="Times New Roman"/>
          <w:bCs/>
          <w:noProof/>
          <w:sz w:val="28"/>
          <w:szCs w:val="28"/>
        </w:rPr>
        <w:t>ица</w:t>
      </w:r>
      <w:r w:rsidRPr="00410B1B">
        <w:rPr>
          <w:rFonts w:ascii="Times New Roman" w:hAnsi="Times New Roman"/>
          <w:bCs/>
          <w:noProof/>
          <w:sz w:val="28"/>
          <w:szCs w:val="28"/>
        </w:rPr>
        <w:t xml:space="preserve"> </w:t>
      </w:r>
      <w:r w:rsidR="002B425A">
        <w:rPr>
          <w:rFonts w:ascii="Times New Roman" w:hAnsi="Times New Roman"/>
          <w:bCs/>
          <w:noProof/>
          <w:sz w:val="28"/>
          <w:szCs w:val="28"/>
        </w:rPr>
        <w:t xml:space="preserve">13. </w:t>
      </w:r>
      <w:r w:rsidRPr="00410B1B">
        <w:rPr>
          <w:rFonts w:ascii="Times New Roman" w:hAnsi="Times New Roman"/>
          <w:bCs/>
          <w:noProof/>
          <w:sz w:val="28"/>
          <w:szCs w:val="28"/>
        </w:rPr>
        <w:t xml:space="preserve">Транспортная инфраструктура </w:t>
      </w:r>
      <w:r w:rsidR="008372D3">
        <w:rPr>
          <w:rFonts w:ascii="Times New Roman" w:hAnsi="Times New Roman"/>
          <w:bCs/>
          <w:noProof/>
          <w:sz w:val="28"/>
          <w:szCs w:val="28"/>
        </w:rPr>
        <w:t xml:space="preserve">село </w:t>
      </w:r>
      <w:r>
        <w:rPr>
          <w:rFonts w:ascii="Times New Roman" w:hAnsi="Times New Roman"/>
          <w:bCs/>
          <w:noProof/>
          <w:sz w:val="28"/>
          <w:szCs w:val="28"/>
        </w:rPr>
        <w:t>Укурей</w:t>
      </w:r>
    </w:p>
    <w:p w:rsidR="00A178B7" w:rsidRPr="00410B1B" w:rsidRDefault="00A178B7" w:rsidP="00A178B7">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 xml:space="preserve"> (по данным администрации)</w:t>
      </w: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2146"/>
        <w:gridCol w:w="2197"/>
        <w:gridCol w:w="2198"/>
      </w:tblGrid>
      <w:tr w:rsidR="00A178B7" w:rsidRPr="00C27E7B" w:rsidTr="00A178B7">
        <w:trPr>
          <w:jc w:val="center"/>
        </w:trPr>
        <w:tc>
          <w:tcPr>
            <w:tcW w:w="3167" w:type="dxa"/>
            <w:tcBorders>
              <w:top w:val="single" w:sz="4" w:space="0" w:color="auto"/>
              <w:left w:val="single" w:sz="4" w:space="0" w:color="auto"/>
              <w:bottom w:val="single" w:sz="4" w:space="0" w:color="auto"/>
              <w:right w:val="single" w:sz="4" w:space="0" w:color="auto"/>
            </w:tcBorders>
          </w:tcPr>
          <w:p w:rsidR="00A178B7" w:rsidRPr="00E274BD" w:rsidRDefault="00A178B7" w:rsidP="00A178B7">
            <w:pPr>
              <w:spacing w:after="0" w:line="360" w:lineRule="auto"/>
              <w:jc w:val="both"/>
              <w:rPr>
                <w:rFonts w:ascii="Times New Roman" w:hAnsi="Times New Roman"/>
                <w:b/>
                <w:bCs/>
                <w:noProof/>
                <w:sz w:val="24"/>
                <w:szCs w:val="24"/>
              </w:rPr>
            </w:pPr>
            <w:r>
              <w:rPr>
                <w:rFonts w:ascii="Times New Roman" w:hAnsi="Times New Roman"/>
                <w:b/>
                <w:bCs/>
                <w:noProof/>
                <w:sz w:val="24"/>
                <w:szCs w:val="24"/>
              </w:rPr>
              <w:t>Наименование улицы</w:t>
            </w:r>
          </w:p>
        </w:tc>
        <w:tc>
          <w:tcPr>
            <w:tcW w:w="2146" w:type="dxa"/>
            <w:tcBorders>
              <w:top w:val="single" w:sz="4" w:space="0" w:color="auto"/>
              <w:left w:val="single" w:sz="4" w:space="0" w:color="auto"/>
              <w:bottom w:val="single" w:sz="4" w:space="0" w:color="auto"/>
              <w:right w:val="single" w:sz="4" w:space="0" w:color="auto"/>
            </w:tcBorders>
          </w:tcPr>
          <w:p w:rsidR="00A178B7" w:rsidRPr="00E274BD" w:rsidRDefault="00A178B7" w:rsidP="00A178B7">
            <w:pPr>
              <w:spacing w:after="0" w:line="360" w:lineRule="auto"/>
              <w:jc w:val="both"/>
              <w:rPr>
                <w:rFonts w:ascii="Times New Roman" w:hAnsi="Times New Roman"/>
                <w:b/>
                <w:bCs/>
                <w:noProof/>
                <w:sz w:val="24"/>
                <w:szCs w:val="24"/>
              </w:rPr>
            </w:pPr>
            <w:r w:rsidRPr="00E274BD">
              <w:rPr>
                <w:rFonts w:ascii="Times New Roman" w:hAnsi="Times New Roman"/>
                <w:b/>
                <w:bCs/>
                <w:noProof/>
                <w:sz w:val="24"/>
                <w:szCs w:val="24"/>
              </w:rPr>
              <w:t>Тип</w:t>
            </w:r>
          </w:p>
        </w:tc>
        <w:tc>
          <w:tcPr>
            <w:tcW w:w="2197" w:type="dxa"/>
            <w:tcBorders>
              <w:top w:val="single" w:sz="4" w:space="0" w:color="auto"/>
              <w:left w:val="single" w:sz="4" w:space="0" w:color="auto"/>
              <w:bottom w:val="single" w:sz="4" w:space="0" w:color="auto"/>
              <w:right w:val="single" w:sz="4" w:space="0" w:color="auto"/>
            </w:tcBorders>
          </w:tcPr>
          <w:p w:rsidR="00A178B7" w:rsidRPr="00E274BD" w:rsidRDefault="00A178B7" w:rsidP="00A178B7">
            <w:pPr>
              <w:spacing w:after="0" w:line="360" w:lineRule="auto"/>
              <w:jc w:val="both"/>
              <w:rPr>
                <w:rFonts w:ascii="Times New Roman" w:hAnsi="Times New Roman"/>
                <w:b/>
                <w:bCs/>
                <w:noProof/>
                <w:sz w:val="24"/>
                <w:szCs w:val="24"/>
              </w:rPr>
            </w:pPr>
            <w:r w:rsidRPr="00E274BD">
              <w:rPr>
                <w:rFonts w:ascii="Times New Roman" w:hAnsi="Times New Roman"/>
                <w:b/>
                <w:bCs/>
                <w:noProof/>
                <w:sz w:val="24"/>
                <w:szCs w:val="24"/>
              </w:rPr>
              <w:t>Расстояние, км</w:t>
            </w:r>
          </w:p>
        </w:tc>
        <w:tc>
          <w:tcPr>
            <w:tcW w:w="2198" w:type="dxa"/>
            <w:tcBorders>
              <w:top w:val="single" w:sz="4" w:space="0" w:color="auto"/>
              <w:left w:val="single" w:sz="4" w:space="0" w:color="auto"/>
              <w:bottom w:val="single" w:sz="4" w:space="0" w:color="auto"/>
              <w:right w:val="single" w:sz="4" w:space="0" w:color="auto"/>
            </w:tcBorders>
          </w:tcPr>
          <w:p w:rsidR="00A178B7" w:rsidRPr="00E274BD" w:rsidRDefault="00A178B7" w:rsidP="00A178B7">
            <w:pPr>
              <w:spacing w:after="0" w:line="360" w:lineRule="auto"/>
              <w:jc w:val="both"/>
              <w:rPr>
                <w:rFonts w:ascii="Times New Roman" w:hAnsi="Times New Roman"/>
                <w:b/>
                <w:bCs/>
                <w:noProof/>
                <w:sz w:val="24"/>
                <w:szCs w:val="24"/>
              </w:rPr>
            </w:pPr>
            <w:r>
              <w:rPr>
                <w:rFonts w:ascii="Times New Roman" w:hAnsi="Times New Roman"/>
                <w:b/>
                <w:bCs/>
                <w:noProof/>
                <w:sz w:val="24"/>
                <w:szCs w:val="24"/>
              </w:rPr>
              <w:t>Тип покрытия</w:t>
            </w:r>
          </w:p>
        </w:tc>
      </w:tr>
      <w:tr w:rsidR="00A178B7" w:rsidTr="00A178B7">
        <w:tblPrEx>
          <w:tblLook w:val="0000" w:firstRow="0" w:lastRow="0" w:firstColumn="0" w:lastColumn="0" w:noHBand="0" w:noVBand="0"/>
        </w:tblPrEx>
        <w:trPr>
          <w:trHeight w:val="451"/>
          <w:jc w:val="center"/>
        </w:trPr>
        <w:tc>
          <w:tcPr>
            <w:tcW w:w="3167" w:type="dxa"/>
          </w:tcPr>
          <w:p w:rsidR="00A178B7" w:rsidRDefault="00A178B7" w:rsidP="00A178B7">
            <w:pPr>
              <w:jc w:val="both"/>
              <w:rPr>
                <w:rFonts w:ascii="Times New Roman" w:hAnsi="Times New Roman" w:cs="Times New Roman"/>
                <w:color w:val="000000"/>
                <w:sz w:val="28"/>
                <w:szCs w:val="28"/>
              </w:rPr>
            </w:pPr>
            <w:r>
              <w:rPr>
                <w:rFonts w:ascii="Times New Roman" w:hAnsi="Times New Roman" w:cs="Times New Roman"/>
                <w:color w:val="000000"/>
                <w:sz w:val="28"/>
                <w:szCs w:val="28"/>
              </w:rPr>
              <w:t>Верхняя</w:t>
            </w:r>
          </w:p>
        </w:tc>
        <w:tc>
          <w:tcPr>
            <w:tcW w:w="2146"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сельская</w:t>
            </w:r>
          </w:p>
        </w:tc>
        <w:tc>
          <w:tcPr>
            <w:tcW w:w="2197"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2198"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Грунтовое</w:t>
            </w:r>
          </w:p>
        </w:tc>
      </w:tr>
      <w:tr w:rsidR="00A178B7" w:rsidTr="00A178B7">
        <w:tblPrEx>
          <w:tblLook w:val="0000" w:firstRow="0" w:lastRow="0" w:firstColumn="0" w:lastColumn="0" w:noHBand="0" w:noVBand="0"/>
        </w:tblPrEx>
        <w:trPr>
          <w:trHeight w:val="687"/>
          <w:jc w:val="center"/>
        </w:trPr>
        <w:tc>
          <w:tcPr>
            <w:tcW w:w="3167" w:type="dxa"/>
          </w:tcPr>
          <w:p w:rsidR="00A178B7" w:rsidRDefault="00A178B7" w:rsidP="00A178B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Молодежная</w:t>
            </w:r>
          </w:p>
        </w:tc>
        <w:tc>
          <w:tcPr>
            <w:tcW w:w="2146" w:type="dxa"/>
          </w:tcPr>
          <w:p w:rsidR="00A178B7" w:rsidRDefault="00A178B7" w:rsidP="00A178B7">
            <w:r w:rsidRPr="00303A67">
              <w:rPr>
                <w:rFonts w:ascii="Times New Roman" w:hAnsi="Times New Roman" w:cs="Times New Roman"/>
                <w:color w:val="000000"/>
                <w:sz w:val="28"/>
                <w:szCs w:val="28"/>
              </w:rPr>
              <w:t>сельская</w:t>
            </w:r>
          </w:p>
        </w:tc>
        <w:tc>
          <w:tcPr>
            <w:tcW w:w="2197"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2198" w:type="dxa"/>
          </w:tcPr>
          <w:p w:rsidR="00A178B7" w:rsidRDefault="00A178B7" w:rsidP="00A178B7">
            <w:r w:rsidRPr="00DB1EF2">
              <w:rPr>
                <w:rFonts w:ascii="Times New Roman" w:hAnsi="Times New Roman" w:cs="Times New Roman"/>
                <w:color w:val="000000"/>
                <w:sz w:val="28"/>
                <w:szCs w:val="28"/>
              </w:rPr>
              <w:t>Грунтовое</w:t>
            </w:r>
          </w:p>
        </w:tc>
      </w:tr>
      <w:tr w:rsidR="00A178B7" w:rsidTr="00A178B7">
        <w:tblPrEx>
          <w:tblLook w:val="0000" w:firstRow="0" w:lastRow="0" w:firstColumn="0" w:lastColumn="0" w:noHBand="0" w:noVBand="0"/>
        </w:tblPrEx>
        <w:trPr>
          <w:trHeight w:val="720"/>
          <w:jc w:val="center"/>
        </w:trPr>
        <w:tc>
          <w:tcPr>
            <w:tcW w:w="3167" w:type="dxa"/>
          </w:tcPr>
          <w:p w:rsidR="00A178B7" w:rsidRDefault="00A178B7" w:rsidP="00A178B7">
            <w:pPr>
              <w:jc w:val="both"/>
              <w:rPr>
                <w:rFonts w:ascii="Times New Roman" w:hAnsi="Times New Roman" w:cs="Times New Roman"/>
                <w:color w:val="000000"/>
                <w:sz w:val="28"/>
                <w:szCs w:val="28"/>
              </w:rPr>
            </w:pPr>
            <w:r>
              <w:rPr>
                <w:rFonts w:ascii="Times New Roman" w:hAnsi="Times New Roman" w:cs="Times New Roman"/>
                <w:color w:val="000000"/>
                <w:sz w:val="28"/>
                <w:szCs w:val="28"/>
              </w:rPr>
              <w:t>Мира</w:t>
            </w:r>
          </w:p>
        </w:tc>
        <w:tc>
          <w:tcPr>
            <w:tcW w:w="2146" w:type="dxa"/>
          </w:tcPr>
          <w:p w:rsidR="00A178B7" w:rsidRDefault="00A178B7" w:rsidP="00A178B7">
            <w:r w:rsidRPr="00303A67">
              <w:rPr>
                <w:rFonts w:ascii="Times New Roman" w:hAnsi="Times New Roman" w:cs="Times New Roman"/>
                <w:color w:val="000000"/>
                <w:sz w:val="28"/>
                <w:szCs w:val="28"/>
              </w:rPr>
              <w:t>сельская</w:t>
            </w:r>
          </w:p>
        </w:tc>
        <w:tc>
          <w:tcPr>
            <w:tcW w:w="2197"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2198" w:type="dxa"/>
          </w:tcPr>
          <w:p w:rsidR="00A178B7" w:rsidRDefault="00A178B7" w:rsidP="00A178B7">
            <w:r w:rsidRPr="00DB1EF2">
              <w:rPr>
                <w:rFonts w:ascii="Times New Roman" w:hAnsi="Times New Roman" w:cs="Times New Roman"/>
                <w:color w:val="000000"/>
                <w:sz w:val="28"/>
                <w:szCs w:val="28"/>
              </w:rPr>
              <w:t>Грунтовое</w:t>
            </w:r>
          </w:p>
        </w:tc>
      </w:tr>
      <w:tr w:rsidR="00A178B7" w:rsidTr="00A178B7">
        <w:tblPrEx>
          <w:tblLook w:val="0000" w:firstRow="0" w:lastRow="0" w:firstColumn="0" w:lastColumn="0" w:noHBand="0" w:noVBand="0"/>
        </w:tblPrEx>
        <w:trPr>
          <w:trHeight w:val="486"/>
          <w:jc w:val="center"/>
        </w:trPr>
        <w:tc>
          <w:tcPr>
            <w:tcW w:w="3167"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Юбилейная</w:t>
            </w:r>
          </w:p>
        </w:tc>
        <w:tc>
          <w:tcPr>
            <w:tcW w:w="2146" w:type="dxa"/>
          </w:tcPr>
          <w:p w:rsidR="00A178B7" w:rsidRDefault="00A178B7" w:rsidP="00A178B7">
            <w:r w:rsidRPr="00303A67">
              <w:rPr>
                <w:rFonts w:ascii="Times New Roman" w:hAnsi="Times New Roman" w:cs="Times New Roman"/>
                <w:color w:val="000000"/>
                <w:sz w:val="28"/>
                <w:szCs w:val="28"/>
              </w:rPr>
              <w:t>сельская</w:t>
            </w:r>
          </w:p>
        </w:tc>
        <w:tc>
          <w:tcPr>
            <w:tcW w:w="2197" w:type="dxa"/>
          </w:tcPr>
          <w:p w:rsidR="00A178B7" w:rsidRDefault="00A178B7" w:rsidP="00A178B7">
            <w:pPr>
              <w:rPr>
                <w:rFonts w:ascii="Times New Roman" w:hAnsi="Times New Roman" w:cs="Times New Roman"/>
                <w:color w:val="000000"/>
                <w:sz w:val="28"/>
                <w:szCs w:val="28"/>
              </w:rPr>
            </w:pPr>
            <w:r>
              <w:rPr>
                <w:rFonts w:ascii="Times New Roman" w:hAnsi="Times New Roman" w:cs="Times New Roman"/>
                <w:color w:val="000000"/>
                <w:sz w:val="28"/>
                <w:szCs w:val="28"/>
              </w:rPr>
              <w:t>0,7</w:t>
            </w:r>
          </w:p>
        </w:tc>
        <w:tc>
          <w:tcPr>
            <w:tcW w:w="2198" w:type="dxa"/>
          </w:tcPr>
          <w:p w:rsidR="00A178B7" w:rsidRDefault="00A178B7" w:rsidP="00A178B7">
            <w:r w:rsidRPr="00DB1EF2">
              <w:rPr>
                <w:rFonts w:ascii="Times New Roman" w:hAnsi="Times New Roman" w:cs="Times New Roman"/>
                <w:color w:val="000000"/>
                <w:sz w:val="28"/>
                <w:szCs w:val="28"/>
              </w:rPr>
              <w:t>Грунтовое</w:t>
            </w:r>
          </w:p>
        </w:tc>
      </w:tr>
      <w:tr w:rsidR="00A178B7" w:rsidTr="00A178B7">
        <w:tblPrEx>
          <w:tblLook w:val="0000" w:firstRow="0" w:lastRow="0" w:firstColumn="0" w:lastColumn="0" w:noHBand="0" w:noVBand="0"/>
        </w:tblPrEx>
        <w:trPr>
          <w:trHeight w:val="720"/>
          <w:jc w:val="center"/>
        </w:trPr>
        <w:tc>
          <w:tcPr>
            <w:tcW w:w="3167" w:type="dxa"/>
          </w:tcPr>
          <w:p w:rsidR="00A178B7" w:rsidRDefault="00A178B7" w:rsidP="00A178B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Колхозная</w:t>
            </w:r>
          </w:p>
        </w:tc>
        <w:tc>
          <w:tcPr>
            <w:tcW w:w="2146" w:type="dxa"/>
          </w:tcPr>
          <w:p w:rsidR="00A178B7" w:rsidRDefault="00A178B7">
            <w:r w:rsidRPr="000970DC">
              <w:rPr>
                <w:rFonts w:ascii="Times New Roman" w:hAnsi="Times New Roman" w:cs="Times New Roman"/>
                <w:color w:val="000000"/>
                <w:sz w:val="28"/>
                <w:szCs w:val="28"/>
              </w:rPr>
              <w:t>сельская</w:t>
            </w:r>
          </w:p>
        </w:tc>
        <w:tc>
          <w:tcPr>
            <w:tcW w:w="2197" w:type="dxa"/>
          </w:tcPr>
          <w:p w:rsidR="00A178B7" w:rsidRDefault="00A178B7" w:rsidP="00A178B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198" w:type="dxa"/>
          </w:tcPr>
          <w:p w:rsidR="00A178B7" w:rsidRDefault="00A178B7">
            <w:r w:rsidRPr="006D1FAB">
              <w:rPr>
                <w:rFonts w:ascii="Times New Roman" w:hAnsi="Times New Roman" w:cs="Times New Roman"/>
                <w:color w:val="000000"/>
                <w:sz w:val="28"/>
                <w:szCs w:val="28"/>
              </w:rPr>
              <w:t>Грунтовое</w:t>
            </w:r>
          </w:p>
        </w:tc>
      </w:tr>
      <w:tr w:rsidR="00A178B7" w:rsidTr="00A178B7">
        <w:tblPrEx>
          <w:tblLook w:val="0000" w:firstRow="0" w:lastRow="0" w:firstColumn="0" w:lastColumn="0" w:noHBand="0" w:noVBand="0"/>
        </w:tblPrEx>
        <w:trPr>
          <w:trHeight w:val="17"/>
          <w:jc w:val="center"/>
        </w:trPr>
        <w:tc>
          <w:tcPr>
            <w:tcW w:w="3167" w:type="dxa"/>
          </w:tcPr>
          <w:p w:rsidR="00A178B7" w:rsidRDefault="008372D3" w:rsidP="008372D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Лазо</w:t>
            </w:r>
          </w:p>
        </w:tc>
        <w:tc>
          <w:tcPr>
            <w:tcW w:w="2146" w:type="dxa"/>
          </w:tcPr>
          <w:p w:rsidR="00A178B7" w:rsidRDefault="00A178B7">
            <w:r w:rsidRPr="000970DC">
              <w:rPr>
                <w:rFonts w:ascii="Times New Roman" w:hAnsi="Times New Roman" w:cs="Times New Roman"/>
                <w:color w:val="000000"/>
                <w:sz w:val="28"/>
                <w:szCs w:val="28"/>
              </w:rPr>
              <w:t>сельская</w:t>
            </w:r>
          </w:p>
        </w:tc>
        <w:tc>
          <w:tcPr>
            <w:tcW w:w="2197" w:type="dxa"/>
          </w:tcPr>
          <w:p w:rsidR="00A178B7" w:rsidRDefault="008372D3" w:rsidP="008372D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198" w:type="dxa"/>
          </w:tcPr>
          <w:p w:rsidR="00A178B7" w:rsidRDefault="00A178B7">
            <w:r w:rsidRPr="006D1FAB">
              <w:rPr>
                <w:rFonts w:ascii="Times New Roman" w:hAnsi="Times New Roman" w:cs="Times New Roman"/>
                <w:color w:val="000000"/>
                <w:sz w:val="28"/>
                <w:szCs w:val="28"/>
              </w:rPr>
              <w:t>Грунтовое</w:t>
            </w:r>
          </w:p>
        </w:tc>
      </w:tr>
    </w:tbl>
    <w:p w:rsidR="006561AD" w:rsidRDefault="006561A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8372D3" w:rsidRPr="00410B1B" w:rsidRDefault="008372D3" w:rsidP="008372D3">
      <w:pPr>
        <w:spacing w:after="0" w:line="360" w:lineRule="auto"/>
        <w:ind w:firstLine="709"/>
        <w:jc w:val="both"/>
        <w:rPr>
          <w:rFonts w:ascii="Times New Roman" w:hAnsi="Times New Roman"/>
          <w:bCs/>
          <w:noProof/>
          <w:sz w:val="28"/>
          <w:szCs w:val="28"/>
        </w:rPr>
      </w:pPr>
    </w:p>
    <w:p w:rsidR="008372D3" w:rsidRDefault="008372D3" w:rsidP="008372D3">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Табл</w:t>
      </w:r>
      <w:r>
        <w:rPr>
          <w:rFonts w:ascii="Times New Roman" w:hAnsi="Times New Roman"/>
          <w:bCs/>
          <w:noProof/>
          <w:sz w:val="28"/>
          <w:szCs w:val="28"/>
        </w:rPr>
        <w:t>ица</w:t>
      </w:r>
      <w:r w:rsidRPr="00410B1B">
        <w:rPr>
          <w:rFonts w:ascii="Times New Roman" w:hAnsi="Times New Roman"/>
          <w:bCs/>
          <w:noProof/>
          <w:sz w:val="28"/>
          <w:szCs w:val="28"/>
        </w:rPr>
        <w:t xml:space="preserve"> </w:t>
      </w:r>
      <w:r w:rsidR="002B425A">
        <w:rPr>
          <w:rFonts w:ascii="Times New Roman" w:hAnsi="Times New Roman"/>
          <w:bCs/>
          <w:noProof/>
          <w:sz w:val="28"/>
          <w:szCs w:val="28"/>
        </w:rPr>
        <w:t>14.</w:t>
      </w:r>
      <w:r w:rsidRPr="00410B1B">
        <w:rPr>
          <w:rFonts w:ascii="Times New Roman" w:hAnsi="Times New Roman"/>
          <w:bCs/>
          <w:noProof/>
          <w:sz w:val="28"/>
          <w:szCs w:val="28"/>
        </w:rPr>
        <w:t xml:space="preserve"> Транспортная инфраструктура </w:t>
      </w:r>
      <w:r>
        <w:rPr>
          <w:rFonts w:ascii="Times New Roman" w:hAnsi="Times New Roman"/>
          <w:bCs/>
          <w:noProof/>
          <w:sz w:val="28"/>
          <w:szCs w:val="28"/>
        </w:rPr>
        <w:t>станция Укурей</w:t>
      </w:r>
    </w:p>
    <w:p w:rsidR="008372D3" w:rsidRPr="00410B1B" w:rsidRDefault="008372D3" w:rsidP="008372D3">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 xml:space="preserve"> (по данным администрации)</w:t>
      </w: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2146"/>
        <w:gridCol w:w="2197"/>
        <w:gridCol w:w="2198"/>
      </w:tblGrid>
      <w:tr w:rsidR="008372D3" w:rsidRPr="00C27E7B" w:rsidTr="006F3EC2">
        <w:trPr>
          <w:jc w:val="center"/>
        </w:trPr>
        <w:tc>
          <w:tcPr>
            <w:tcW w:w="3167"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Pr>
                <w:rFonts w:ascii="Times New Roman" w:hAnsi="Times New Roman"/>
                <w:b/>
                <w:bCs/>
                <w:noProof/>
                <w:sz w:val="24"/>
                <w:szCs w:val="24"/>
              </w:rPr>
              <w:t>Наименование улицы</w:t>
            </w:r>
          </w:p>
        </w:tc>
        <w:tc>
          <w:tcPr>
            <w:tcW w:w="2146"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sidRPr="00E274BD">
              <w:rPr>
                <w:rFonts w:ascii="Times New Roman" w:hAnsi="Times New Roman"/>
                <w:b/>
                <w:bCs/>
                <w:noProof/>
                <w:sz w:val="24"/>
                <w:szCs w:val="24"/>
              </w:rPr>
              <w:t>Тип</w:t>
            </w:r>
          </w:p>
        </w:tc>
        <w:tc>
          <w:tcPr>
            <w:tcW w:w="2197"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sidRPr="00E274BD">
              <w:rPr>
                <w:rFonts w:ascii="Times New Roman" w:hAnsi="Times New Roman"/>
                <w:b/>
                <w:bCs/>
                <w:noProof/>
                <w:sz w:val="24"/>
                <w:szCs w:val="24"/>
              </w:rPr>
              <w:t>Расстояние, км</w:t>
            </w:r>
          </w:p>
        </w:tc>
        <w:tc>
          <w:tcPr>
            <w:tcW w:w="2198"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Pr>
                <w:rFonts w:ascii="Times New Roman" w:hAnsi="Times New Roman"/>
                <w:b/>
                <w:bCs/>
                <w:noProof/>
                <w:sz w:val="24"/>
                <w:szCs w:val="24"/>
              </w:rPr>
              <w:t>Тип покрытия</w:t>
            </w:r>
          </w:p>
        </w:tc>
      </w:tr>
      <w:tr w:rsidR="008372D3" w:rsidTr="006F3EC2">
        <w:tblPrEx>
          <w:tblLook w:val="0000" w:firstRow="0" w:lastRow="0" w:firstColumn="0" w:lastColumn="0" w:noHBand="0" w:noVBand="0"/>
        </w:tblPrEx>
        <w:trPr>
          <w:trHeight w:val="451"/>
          <w:jc w:val="center"/>
        </w:trPr>
        <w:tc>
          <w:tcPr>
            <w:tcW w:w="3167" w:type="dxa"/>
          </w:tcPr>
          <w:p w:rsidR="008372D3" w:rsidRDefault="008372D3" w:rsidP="006F3EC2">
            <w:pPr>
              <w:jc w:val="both"/>
              <w:rPr>
                <w:rFonts w:ascii="Times New Roman" w:hAnsi="Times New Roman" w:cs="Times New Roman"/>
                <w:color w:val="000000"/>
                <w:sz w:val="28"/>
                <w:szCs w:val="28"/>
              </w:rPr>
            </w:pPr>
            <w:r>
              <w:rPr>
                <w:rFonts w:ascii="Times New Roman" w:hAnsi="Times New Roman" w:cs="Times New Roman"/>
                <w:color w:val="000000"/>
                <w:sz w:val="28"/>
                <w:szCs w:val="28"/>
              </w:rPr>
              <w:t>Транспортная</w:t>
            </w:r>
          </w:p>
        </w:tc>
        <w:tc>
          <w:tcPr>
            <w:tcW w:w="2146"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198"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Грунтовое</w:t>
            </w:r>
          </w:p>
        </w:tc>
      </w:tr>
      <w:tr w:rsidR="008372D3" w:rsidTr="006F3EC2">
        <w:tblPrEx>
          <w:tblLook w:val="0000" w:firstRow="0" w:lastRow="0" w:firstColumn="0" w:lastColumn="0" w:noHBand="0" w:noVBand="0"/>
        </w:tblPrEx>
        <w:trPr>
          <w:trHeight w:val="687"/>
          <w:jc w:val="center"/>
        </w:trPr>
        <w:tc>
          <w:tcPr>
            <w:tcW w:w="3167" w:type="dxa"/>
          </w:tcPr>
          <w:p w:rsidR="008372D3" w:rsidRDefault="008372D3" w:rsidP="008372D3">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br w:type="page"/>
              <w:t>Октябрьская</w:t>
            </w:r>
          </w:p>
        </w:tc>
        <w:tc>
          <w:tcPr>
            <w:tcW w:w="2146" w:type="dxa"/>
          </w:tcPr>
          <w:p w:rsidR="008372D3" w:rsidRDefault="008372D3" w:rsidP="006F3EC2">
            <w:r w:rsidRPr="00303A67">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198" w:type="dxa"/>
          </w:tcPr>
          <w:p w:rsidR="008372D3" w:rsidRDefault="008372D3" w:rsidP="006F3EC2">
            <w:r w:rsidRPr="00DB1EF2">
              <w:rPr>
                <w:rFonts w:ascii="Times New Roman" w:hAnsi="Times New Roman" w:cs="Times New Roman"/>
                <w:color w:val="000000"/>
                <w:sz w:val="28"/>
                <w:szCs w:val="28"/>
              </w:rPr>
              <w:t>Грунтовое</w:t>
            </w:r>
          </w:p>
        </w:tc>
      </w:tr>
      <w:tr w:rsidR="008372D3" w:rsidTr="006F3EC2">
        <w:tblPrEx>
          <w:tblLook w:val="0000" w:firstRow="0" w:lastRow="0" w:firstColumn="0" w:lastColumn="0" w:noHBand="0" w:noVBand="0"/>
        </w:tblPrEx>
        <w:trPr>
          <w:trHeight w:val="720"/>
          <w:jc w:val="center"/>
        </w:trPr>
        <w:tc>
          <w:tcPr>
            <w:tcW w:w="3167" w:type="dxa"/>
          </w:tcPr>
          <w:p w:rsidR="008372D3" w:rsidRDefault="008372D3" w:rsidP="006F3EC2">
            <w:pPr>
              <w:jc w:val="both"/>
              <w:rPr>
                <w:rFonts w:ascii="Times New Roman" w:hAnsi="Times New Roman" w:cs="Times New Roman"/>
                <w:color w:val="000000"/>
                <w:sz w:val="28"/>
                <w:szCs w:val="28"/>
              </w:rPr>
            </w:pPr>
            <w:r>
              <w:rPr>
                <w:rFonts w:ascii="Times New Roman" w:hAnsi="Times New Roman" w:cs="Times New Roman"/>
                <w:color w:val="000000"/>
                <w:sz w:val="28"/>
                <w:szCs w:val="28"/>
              </w:rPr>
              <w:t>Нагорная</w:t>
            </w:r>
          </w:p>
        </w:tc>
        <w:tc>
          <w:tcPr>
            <w:tcW w:w="2146" w:type="dxa"/>
          </w:tcPr>
          <w:p w:rsidR="008372D3" w:rsidRDefault="008372D3" w:rsidP="006F3EC2">
            <w:r w:rsidRPr="00303A67">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198" w:type="dxa"/>
          </w:tcPr>
          <w:p w:rsidR="008372D3" w:rsidRDefault="008372D3" w:rsidP="006F3EC2">
            <w:r w:rsidRPr="00DB1EF2">
              <w:rPr>
                <w:rFonts w:ascii="Times New Roman" w:hAnsi="Times New Roman" w:cs="Times New Roman"/>
                <w:color w:val="000000"/>
                <w:sz w:val="28"/>
                <w:szCs w:val="28"/>
              </w:rPr>
              <w:t>Грунтовое</w:t>
            </w:r>
          </w:p>
        </w:tc>
      </w:tr>
      <w:tr w:rsidR="008372D3" w:rsidTr="006F3EC2">
        <w:tblPrEx>
          <w:tblLook w:val="0000" w:firstRow="0" w:lastRow="0" w:firstColumn="0" w:lastColumn="0" w:noHBand="0" w:noVBand="0"/>
        </w:tblPrEx>
        <w:trPr>
          <w:trHeight w:val="486"/>
          <w:jc w:val="center"/>
        </w:trPr>
        <w:tc>
          <w:tcPr>
            <w:tcW w:w="3167" w:type="dxa"/>
          </w:tcPr>
          <w:p w:rsidR="008372D3" w:rsidRDefault="008372D3" w:rsidP="008372D3">
            <w:pPr>
              <w:rPr>
                <w:rFonts w:ascii="Times New Roman" w:hAnsi="Times New Roman" w:cs="Times New Roman"/>
                <w:color w:val="000000"/>
                <w:sz w:val="28"/>
                <w:szCs w:val="28"/>
              </w:rPr>
            </w:pPr>
            <w:r>
              <w:rPr>
                <w:rFonts w:ascii="Times New Roman" w:hAnsi="Times New Roman" w:cs="Times New Roman"/>
                <w:color w:val="000000"/>
                <w:sz w:val="28"/>
                <w:szCs w:val="28"/>
              </w:rPr>
              <w:t>Первомайская</w:t>
            </w:r>
          </w:p>
        </w:tc>
        <w:tc>
          <w:tcPr>
            <w:tcW w:w="2146" w:type="dxa"/>
          </w:tcPr>
          <w:p w:rsidR="008372D3" w:rsidRDefault="008372D3" w:rsidP="006F3EC2">
            <w:r w:rsidRPr="00303A67">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2198" w:type="dxa"/>
          </w:tcPr>
          <w:p w:rsidR="008372D3" w:rsidRDefault="008372D3" w:rsidP="006F3EC2">
            <w:r w:rsidRPr="00DB1EF2">
              <w:rPr>
                <w:rFonts w:ascii="Times New Roman" w:hAnsi="Times New Roman" w:cs="Times New Roman"/>
                <w:color w:val="000000"/>
                <w:sz w:val="28"/>
                <w:szCs w:val="28"/>
              </w:rPr>
              <w:t>Грунтовое</w:t>
            </w:r>
          </w:p>
        </w:tc>
      </w:tr>
    </w:tbl>
    <w:p w:rsidR="008372D3" w:rsidRDefault="008372D3"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8372D3" w:rsidRDefault="008372D3"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8372D3" w:rsidRDefault="008372D3" w:rsidP="008372D3">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Табл</w:t>
      </w:r>
      <w:r>
        <w:rPr>
          <w:rFonts w:ascii="Times New Roman" w:hAnsi="Times New Roman"/>
          <w:bCs/>
          <w:noProof/>
          <w:sz w:val="28"/>
          <w:szCs w:val="28"/>
        </w:rPr>
        <w:t>ица</w:t>
      </w:r>
      <w:r w:rsidRPr="00410B1B">
        <w:rPr>
          <w:rFonts w:ascii="Times New Roman" w:hAnsi="Times New Roman"/>
          <w:bCs/>
          <w:noProof/>
          <w:sz w:val="28"/>
          <w:szCs w:val="28"/>
        </w:rPr>
        <w:t xml:space="preserve"> </w:t>
      </w:r>
      <w:r w:rsidR="002B425A">
        <w:rPr>
          <w:rFonts w:ascii="Times New Roman" w:hAnsi="Times New Roman"/>
          <w:bCs/>
          <w:noProof/>
          <w:sz w:val="28"/>
          <w:szCs w:val="28"/>
        </w:rPr>
        <w:t>15.</w:t>
      </w:r>
      <w:r>
        <w:rPr>
          <w:rFonts w:ascii="Times New Roman" w:hAnsi="Times New Roman"/>
          <w:bCs/>
          <w:noProof/>
          <w:sz w:val="28"/>
          <w:szCs w:val="28"/>
        </w:rPr>
        <w:t xml:space="preserve"> </w:t>
      </w:r>
      <w:r w:rsidRPr="00410B1B">
        <w:rPr>
          <w:rFonts w:ascii="Times New Roman" w:hAnsi="Times New Roman"/>
          <w:bCs/>
          <w:noProof/>
          <w:sz w:val="28"/>
          <w:szCs w:val="28"/>
        </w:rPr>
        <w:t xml:space="preserve">Транспортная инфраструктура </w:t>
      </w:r>
      <w:r>
        <w:rPr>
          <w:rFonts w:ascii="Times New Roman" w:hAnsi="Times New Roman"/>
          <w:bCs/>
          <w:noProof/>
          <w:sz w:val="28"/>
          <w:szCs w:val="28"/>
        </w:rPr>
        <w:t>село Шивия-Наделяево</w:t>
      </w:r>
    </w:p>
    <w:p w:rsidR="008372D3" w:rsidRPr="00410B1B" w:rsidRDefault="008372D3" w:rsidP="008372D3">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 xml:space="preserve"> (по данным администрации)</w:t>
      </w: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2146"/>
        <w:gridCol w:w="2197"/>
        <w:gridCol w:w="2198"/>
      </w:tblGrid>
      <w:tr w:rsidR="008372D3" w:rsidRPr="00C27E7B" w:rsidTr="006F3EC2">
        <w:trPr>
          <w:jc w:val="center"/>
        </w:trPr>
        <w:tc>
          <w:tcPr>
            <w:tcW w:w="3167"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Pr>
                <w:rFonts w:ascii="Times New Roman" w:hAnsi="Times New Roman"/>
                <w:b/>
                <w:bCs/>
                <w:noProof/>
                <w:sz w:val="24"/>
                <w:szCs w:val="24"/>
              </w:rPr>
              <w:t>Наименование улицы</w:t>
            </w:r>
          </w:p>
        </w:tc>
        <w:tc>
          <w:tcPr>
            <w:tcW w:w="2146"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sidRPr="00E274BD">
              <w:rPr>
                <w:rFonts w:ascii="Times New Roman" w:hAnsi="Times New Roman"/>
                <w:b/>
                <w:bCs/>
                <w:noProof/>
                <w:sz w:val="24"/>
                <w:szCs w:val="24"/>
              </w:rPr>
              <w:t>Тип</w:t>
            </w:r>
          </w:p>
        </w:tc>
        <w:tc>
          <w:tcPr>
            <w:tcW w:w="2197"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sidRPr="00E274BD">
              <w:rPr>
                <w:rFonts w:ascii="Times New Roman" w:hAnsi="Times New Roman"/>
                <w:b/>
                <w:bCs/>
                <w:noProof/>
                <w:sz w:val="24"/>
                <w:szCs w:val="24"/>
              </w:rPr>
              <w:t>Расстояние, км</w:t>
            </w:r>
          </w:p>
        </w:tc>
        <w:tc>
          <w:tcPr>
            <w:tcW w:w="2198" w:type="dxa"/>
            <w:tcBorders>
              <w:top w:val="single" w:sz="4" w:space="0" w:color="auto"/>
              <w:left w:val="single" w:sz="4" w:space="0" w:color="auto"/>
              <w:bottom w:val="single" w:sz="4" w:space="0" w:color="auto"/>
              <w:right w:val="single" w:sz="4" w:space="0" w:color="auto"/>
            </w:tcBorders>
          </w:tcPr>
          <w:p w:rsidR="008372D3" w:rsidRPr="00E274BD" w:rsidRDefault="008372D3" w:rsidP="006F3EC2">
            <w:pPr>
              <w:spacing w:after="0" w:line="360" w:lineRule="auto"/>
              <w:jc w:val="both"/>
              <w:rPr>
                <w:rFonts w:ascii="Times New Roman" w:hAnsi="Times New Roman"/>
                <w:b/>
                <w:bCs/>
                <w:noProof/>
                <w:sz w:val="24"/>
                <w:szCs w:val="24"/>
              </w:rPr>
            </w:pPr>
            <w:r>
              <w:rPr>
                <w:rFonts w:ascii="Times New Roman" w:hAnsi="Times New Roman"/>
                <w:b/>
                <w:bCs/>
                <w:noProof/>
                <w:sz w:val="24"/>
                <w:szCs w:val="24"/>
              </w:rPr>
              <w:t>Тип покрытия</w:t>
            </w:r>
          </w:p>
        </w:tc>
      </w:tr>
      <w:tr w:rsidR="008372D3" w:rsidTr="006F3EC2">
        <w:tblPrEx>
          <w:tblLook w:val="0000" w:firstRow="0" w:lastRow="0" w:firstColumn="0" w:lastColumn="0" w:noHBand="0" w:noVBand="0"/>
        </w:tblPrEx>
        <w:trPr>
          <w:trHeight w:val="451"/>
          <w:jc w:val="center"/>
        </w:trPr>
        <w:tc>
          <w:tcPr>
            <w:tcW w:w="3167" w:type="dxa"/>
          </w:tcPr>
          <w:p w:rsidR="008372D3" w:rsidRDefault="008372D3" w:rsidP="006F3EC2">
            <w:pPr>
              <w:jc w:val="both"/>
              <w:rPr>
                <w:rFonts w:ascii="Times New Roman" w:hAnsi="Times New Roman" w:cs="Times New Roman"/>
                <w:color w:val="000000"/>
                <w:sz w:val="28"/>
                <w:szCs w:val="28"/>
              </w:rPr>
            </w:pPr>
            <w:r>
              <w:rPr>
                <w:rFonts w:ascii="Times New Roman" w:hAnsi="Times New Roman" w:cs="Times New Roman"/>
                <w:color w:val="000000"/>
                <w:sz w:val="28"/>
                <w:szCs w:val="28"/>
              </w:rPr>
              <w:t>Верхняя</w:t>
            </w:r>
          </w:p>
        </w:tc>
        <w:tc>
          <w:tcPr>
            <w:tcW w:w="2146"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198"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Грунтовое</w:t>
            </w:r>
          </w:p>
        </w:tc>
      </w:tr>
      <w:tr w:rsidR="008372D3" w:rsidTr="006F3EC2">
        <w:tblPrEx>
          <w:tblLook w:val="0000" w:firstRow="0" w:lastRow="0" w:firstColumn="0" w:lastColumn="0" w:noHBand="0" w:noVBand="0"/>
        </w:tblPrEx>
        <w:trPr>
          <w:trHeight w:val="687"/>
          <w:jc w:val="center"/>
        </w:trPr>
        <w:tc>
          <w:tcPr>
            <w:tcW w:w="3167" w:type="dxa"/>
          </w:tcPr>
          <w:p w:rsidR="008372D3" w:rsidRDefault="008372D3" w:rsidP="008372D3">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Центральная</w:t>
            </w:r>
          </w:p>
        </w:tc>
        <w:tc>
          <w:tcPr>
            <w:tcW w:w="2146" w:type="dxa"/>
          </w:tcPr>
          <w:p w:rsidR="008372D3" w:rsidRDefault="008372D3" w:rsidP="006F3EC2">
            <w:r w:rsidRPr="00303A67">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198" w:type="dxa"/>
          </w:tcPr>
          <w:p w:rsidR="008372D3" w:rsidRDefault="008372D3" w:rsidP="006F3EC2">
            <w:r w:rsidRPr="00DB1EF2">
              <w:rPr>
                <w:rFonts w:ascii="Times New Roman" w:hAnsi="Times New Roman" w:cs="Times New Roman"/>
                <w:color w:val="000000"/>
                <w:sz w:val="28"/>
                <w:szCs w:val="28"/>
              </w:rPr>
              <w:t>Грунтовое</w:t>
            </w:r>
          </w:p>
        </w:tc>
      </w:tr>
      <w:tr w:rsidR="008372D3" w:rsidTr="006F3EC2">
        <w:tblPrEx>
          <w:tblLook w:val="0000" w:firstRow="0" w:lastRow="0" w:firstColumn="0" w:lastColumn="0" w:noHBand="0" w:noVBand="0"/>
        </w:tblPrEx>
        <w:trPr>
          <w:trHeight w:val="720"/>
          <w:jc w:val="center"/>
        </w:trPr>
        <w:tc>
          <w:tcPr>
            <w:tcW w:w="3167" w:type="dxa"/>
          </w:tcPr>
          <w:p w:rsidR="008372D3" w:rsidRDefault="008372D3" w:rsidP="006F3EC2">
            <w:pPr>
              <w:jc w:val="both"/>
              <w:rPr>
                <w:rFonts w:ascii="Times New Roman" w:hAnsi="Times New Roman" w:cs="Times New Roman"/>
                <w:color w:val="000000"/>
                <w:sz w:val="28"/>
                <w:szCs w:val="28"/>
              </w:rPr>
            </w:pPr>
            <w:r>
              <w:rPr>
                <w:rFonts w:ascii="Times New Roman" w:hAnsi="Times New Roman" w:cs="Times New Roman"/>
                <w:color w:val="000000"/>
                <w:sz w:val="28"/>
                <w:szCs w:val="28"/>
              </w:rPr>
              <w:t>Нижняя</w:t>
            </w:r>
          </w:p>
        </w:tc>
        <w:tc>
          <w:tcPr>
            <w:tcW w:w="2146" w:type="dxa"/>
          </w:tcPr>
          <w:p w:rsidR="008372D3" w:rsidRDefault="008372D3" w:rsidP="006F3EC2">
            <w:r w:rsidRPr="00303A67">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198" w:type="dxa"/>
          </w:tcPr>
          <w:p w:rsidR="008372D3" w:rsidRDefault="008372D3" w:rsidP="006F3EC2">
            <w:r w:rsidRPr="00DB1EF2">
              <w:rPr>
                <w:rFonts w:ascii="Times New Roman" w:hAnsi="Times New Roman" w:cs="Times New Roman"/>
                <w:color w:val="000000"/>
                <w:sz w:val="28"/>
                <w:szCs w:val="28"/>
              </w:rPr>
              <w:t>Грунтовое</w:t>
            </w:r>
          </w:p>
        </w:tc>
      </w:tr>
      <w:tr w:rsidR="008372D3" w:rsidTr="006F3EC2">
        <w:tblPrEx>
          <w:tblLook w:val="0000" w:firstRow="0" w:lastRow="0" w:firstColumn="0" w:lastColumn="0" w:noHBand="0" w:noVBand="0"/>
        </w:tblPrEx>
        <w:trPr>
          <w:trHeight w:val="486"/>
          <w:jc w:val="center"/>
        </w:trPr>
        <w:tc>
          <w:tcPr>
            <w:tcW w:w="316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Заречная</w:t>
            </w:r>
          </w:p>
        </w:tc>
        <w:tc>
          <w:tcPr>
            <w:tcW w:w="2146" w:type="dxa"/>
          </w:tcPr>
          <w:p w:rsidR="008372D3" w:rsidRDefault="008372D3" w:rsidP="006F3EC2">
            <w:r w:rsidRPr="00303A67">
              <w:rPr>
                <w:rFonts w:ascii="Times New Roman" w:hAnsi="Times New Roman" w:cs="Times New Roman"/>
                <w:color w:val="000000"/>
                <w:sz w:val="28"/>
                <w:szCs w:val="28"/>
              </w:rPr>
              <w:t>сельская</w:t>
            </w:r>
          </w:p>
        </w:tc>
        <w:tc>
          <w:tcPr>
            <w:tcW w:w="2197" w:type="dxa"/>
          </w:tcPr>
          <w:p w:rsidR="008372D3" w:rsidRDefault="008372D3" w:rsidP="006F3EC2">
            <w:pP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2198" w:type="dxa"/>
          </w:tcPr>
          <w:p w:rsidR="008372D3" w:rsidRDefault="008372D3" w:rsidP="006F3EC2">
            <w:r w:rsidRPr="00DB1EF2">
              <w:rPr>
                <w:rFonts w:ascii="Times New Roman" w:hAnsi="Times New Roman" w:cs="Times New Roman"/>
                <w:color w:val="000000"/>
                <w:sz w:val="28"/>
                <w:szCs w:val="28"/>
              </w:rPr>
              <w:t>Грунтовое</w:t>
            </w:r>
          </w:p>
        </w:tc>
      </w:tr>
    </w:tbl>
    <w:p w:rsidR="008372D3" w:rsidRDefault="008372D3"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9150E" w:rsidRDefault="00A31214" w:rsidP="0069150E">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 xml:space="preserve">Дороги без покрытия в сельском поселении Укурейсоке меют протяженность 56,76 км. </w:t>
      </w:r>
      <w:r w:rsidR="0069150E" w:rsidRPr="00410B1B">
        <w:rPr>
          <w:rFonts w:ascii="Times New Roman" w:hAnsi="Times New Roman"/>
          <w:bCs/>
          <w:noProof/>
          <w:sz w:val="28"/>
          <w:szCs w:val="28"/>
        </w:rPr>
        <w:t xml:space="preserve">На покрытие незаасфальтированных участков дороги и обновление старых, находящихся в аварийном расстоянии </w:t>
      </w:r>
      <w:r w:rsidR="0069150E">
        <w:rPr>
          <w:rFonts w:ascii="Times New Roman" w:hAnsi="Times New Roman"/>
          <w:bCs/>
          <w:noProof/>
          <w:sz w:val="28"/>
          <w:szCs w:val="28"/>
        </w:rPr>
        <w:t xml:space="preserve">в </w:t>
      </w:r>
      <w:r w:rsidR="002B425A">
        <w:rPr>
          <w:rFonts w:ascii="Times New Roman" w:hAnsi="Times New Roman"/>
          <w:bCs/>
          <w:noProof/>
          <w:sz w:val="28"/>
          <w:szCs w:val="28"/>
        </w:rPr>
        <w:t xml:space="preserve">сельском поселении </w:t>
      </w:r>
      <w:r w:rsidR="0069150E" w:rsidRPr="00410B1B">
        <w:rPr>
          <w:rFonts w:ascii="Times New Roman" w:hAnsi="Times New Roman"/>
          <w:bCs/>
          <w:noProof/>
          <w:sz w:val="28"/>
          <w:szCs w:val="28"/>
        </w:rPr>
        <w:t xml:space="preserve">потребуется </w:t>
      </w:r>
      <w:r w:rsidR="002B425A">
        <w:rPr>
          <w:rFonts w:ascii="Times New Roman" w:hAnsi="Times New Roman"/>
          <w:b/>
          <w:bCs/>
          <w:noProof/>
          <w:sz w:val="28"/>
          <w:szCs w:val="28"/>
        </w:rPr>
        <w:t>4672</w:t>
      </w:r>
      <w:r w:rsidR="0069150E" w:rsidRPr="00410B1B">
        <w:rPr>
          <w:rFonts w:ascii="Times New Roman" w:hAnsi="Times New Roman"/>
          <w:b/>
          <w:bCs/>
          <w:noProof/>
          <w:sz w:val="28"/>
          <w:szCs w:val="28"/>
        </w:rPr>
        <w:t xml:space="preserve"> тонн мелкозернистого асфальтового покрытия</w:t>
      </w:r>
      <w:r w:rsidR="0069150E" w:rsidRPr="00410B1B">
        <w:rPr>
          <w:rFonts w:ascii="Times New Roman" w:hAnsi="Times New Roman"/>
          <w:bCs/>
          <w:noProof/>
          <w:sz w:val="28"/>
          <w:szCs w:val="28"/>
        </w:rPr>
        <w:t xml:space="preserve"> с толщиной асфальтового слоя 5 – </w:t>
      </w:r>
      <w:smartTag w:uri="urn:schemas-microsoft-com:office:smarttags" w:element="metricconverter">
        <w:smartTagPr>
          <w:attr w:name="ProductID" w:val="6 см"/>
        </w:smartTagPr>
        <w:r w:rsidR="0069150E" w:rsidRPr="00410B1B">
          <w:rPr>
            <w:rFonts w:ascii="Times New Roman" w:hAnsi="Times New Roman"/>
            <w:bCs/>
            <w:noProof/>
            <w:sz w:val="28"/>
            <w:szCs w:val="28"/>
          </w:rPr>
          <w:t>6 см</w:t>
        </w:r>
      </w:smartTag>
      <w:r w:rsidR="0069150E" w:rsidRPr="00410B1B">
        <w:rPr>
          <w:rFonts w:ascii="Times New Roman" w:hAnsi="Times New Roman"/>
          <w:bCs/>
          <w:noProof/>
          <w:sz w:val="28"/>
          <w:szCs w:val="28"/>
        </w:rPr>
        <w:t xml:space="preserve">. </w:t>
      </w:r>
    </w:p>
    <w:p w:rsidR="0069150E" w:rsidRDefault="0069150E"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2B425A" w:rsidRDefault="002B425A"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9150E" w:rsidRPr="00410B1B" w:rsidRDefault="0069150E" w:rsidP="00837CB7">
      <w:pPr>
        <w:pStyle w:val="2"/>
        <w:rPr>
          <w:noProof/>
        </w:rPr>
      </w:pPr>
      <w:bookmarkStart w:id="32" w:name="_Toc407032898"/>
      <w:r w:rsidRPr="00410B1B">
        <w:rPr>
          <w:noProof/>
        </w:rPr>
        <w:t>1.10 Инженерная инфраструктура</w:t>
      </w:r>
      <w:bookmarkEnd w:id="32"/>
    </w:p>
    <w:p w:rsidR="0069150E" w:rsidRPr="00410B1B" w:rsidRDefault="0069150E" w:rsidP="00837CB7">
      <w:pPr>
        <w:pStyle w:val="3"/>
        <w:rPr>
          <w:noProof/>
        </w:rPr>
      </w:pPr>
      <w:bookmarkStart w:id="33" w:name="_Toc407032899"/>
      <w:r w:rsidRPr="00410B1B">
        <w:rPr>
          <w:noProof/>
        </w:rPr>
        <w:t>1.10.1 Водоснабжение</w:t>
      </w:r>
      <w:bookmarkEnd w:id="33"/>
    </w:p>
    <w:p w:rsidR="0069150E" w:rsidRDefault="0069150E" w:rsidP="0069150E">
      <w:pPr>
        <w:spacing w:after="0" w:line="360" w:lineRule="auto"/>
        <w:ind w:firstLine="720"/>
        <w:jc w:val="both"/>
        <w:rPr>
          <w:rFonts w:ascii="Times New Roman" w:hAnsi="Times New Roman"/>
          <w:color w:val="000000"/>
          <w:sz w:val="28"/>
          <w:szCs w:val="28"/>
        </w:rPr>
      </w:pPr>
      <w:r w:rsidRPr="00410B1B">
        <w:rPr>
          <w:rFonts w:ascii="Times New Roman" w:hAnsi="Times New Roman"/>
          <w:bCs/>
          <w:noProof/>
          <w:sz w:val="28"/>
          <w:szCs w:val="28"/>
        </w:rPr>
        <w:t xml:space="preserve">В настоящее время </w:t>
      </w:r>
      <w:r>
        <w:rPr>
          <w:rFonts w:ascii="Times New Roman" w:hAnsi="Times New Roman"/>
          <w:bCs/>
          <w:noProof/>
          <w:sz w:val="28"/>
          <w:szCs w:val="28"/>
        </w:rPr>
        <w:t>на</w:t>
      </w:r>
      <w:r w:rsidRPr="00410B1B">
        <w:rPr>
          <w:rFonts w:ascii="Times New Roman" w:hAnsi="Times New Roman"/>
          <w:bCs/>
          <w:noProof/>
          <w:sz w:val="28"/>
          <w:szCs w:val="28"/>
        </w:rPr>
        <w:t xml:space="preserve"> территории </w:t>
      </w:r>
      <w:r>
        <w:rPr>
          <w:rFonts w:ascii="Times New Roman" w:hAnsi="Times New Roman"/>
          <w:bCs/>
          <w:noProof/>
          <w:sz w:val="28"/>
          <w:szCs w:val="28"/>
        </w:rPr>
        <w:t>Укурейского</w:t>
      </w:r>
      <w:r w:rsidRPr="00410B1B">
        <w:rPr>
          <w:rFonts w:ascii="Times New Roman" w:hAnsi="Times New Roman"/>
          <w:bCs/>
          <w:noProof/>
          <w:sz w:val="28"/>
          <w:szCs w:val="28"/>
        </w:rPr>
        <w:t xml:space="preserve"> сельсовета </w:t>
      </w:r>
      <w:r>
        <w:rPr>
          <w:rFonts w:ascii="Times New Roman" w:hAnsi="Times New Roman"/>
          <w:color w:val="000000"/>
          <w:sz w:val="28"/>
          <w:szCs w:val="28"/>
        </w:rPr>
        <w:t>в</w:t>
      </w:r>
      <w:r w:rsidRPr="004F6C9D">
        <w:rPr>
          <w:rFonts w:ascii="Times New Roman" w:hAnsi="Times New Roman"/>
          <w:color w:val="000000"/>
          <w:sz w:val="28"/>
          <w:szCs w:val="28"/>
        </w:rPr>
        <w:t xml:space="preserve">одоснабжение осуществляется с помощью </w:t>
      </w:r>
      <w:r>
        <w:rPr>
          <w:rFonts w:ascii="Times New Roman" w:hAnsi="Times New Roman"/>
          <w:color w:val="000000"/>
          <w:sz w:val="28"/>
          <w:szCs w:val="28"/>
        </w:rPr>
        <w:t xml:space="preserve">двух </w:t>
      </w:r>
      <w:r w:rsidRPr="004F6C9D">
        <w:rPr>
          <w:rFonts w:ascii="Times New Roman" w:hAnsi="Times New Roman"/>
          <w:color w:val="000000"/>
          <w:sz w:val="28"/>
          <w:szCs w:val="28"/>
        </w:rPr>
        <w:t>скважин глубиной</w:t>
      </w:r>
      <w:r>
        <w:rPr>
          <w:rFonts w:ascii="Times New Roman" w:hAnsi="Times New Roman"/>
          <w:color w:val="000000"/>
          <w:sz w:val="28"/>
          <w:szCs w:val="28"/>
        </w:rPr>
        <w:t xml:space="preserve"> </w:t>
      </w:r>
      <w:r w:rsidRPr="004F6C9D">
        <w:rPr>
          <w:rFonts w:ascii="Times New Roman" w:hAnsi="Times New Roman"/>
          <w:color w:val="000000"/>
          <w:sz w:val="28"/>
          <w:szCs w:val="28"/>
        </w:rPr>
        <w:t xml:space="preserve"> </w:t>
      </w:r>
      <w:r>
        <w:rPr>
          <w:rFonts w:ascii="Times New Roman" w:hAnsi="Times New Roman"/>
          <w:color w:val="000000"/>
          <w:sz w:val="28"/>
          <w:szCs w:val="28"/>
        </w:rPr>
        <w:t xml:space="preserve">90 м. </w:t>
      </w:r>
    </w:p>
    <w:p w:rsidR="0069150E" w:rsidRPr="004F6C9D" w:rsidRDefault="0069150E" w:rsidP="0069150E">
      <w:pPr>
        <w:spacing w:after="0" w:line="360" w:lineRule="auto"/>
        <w:ind w:firstLine="720"/>
        <w:jc w:val="both"/>
        <w:rPr>
          <w:rFonts w:ascii="Times New Roman" w:hAnsi="Times New Roman"/>
          <w:color w:val="000000"/>
          <w:sz w:val="28"/>
          <w:szCs w:val="28"/>
        </w:rPr>
      </w:pPr>
    </w:p>
    <w:p w:rsidR="0069150E" w:rsidRDefault="002B425A" w:rsidP="0069150E">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lastRenderedPageBreak/>
        <w:t>Таблица 16</w:t>
      </w:r>
      <w:r w:rsidR="0069150E">
        <w:rPr>
          <w:rFonts w:ascii="Times New Roman" w:hAnsi="Times New Roman"/>
          <w:bCs/>
          <w:noProof/>
          <w:sz w:val="28"/>
          <w:szCs w:val="28"/>
        </w:rPr>
        <w:t>. Характеристики скважин сельского поселения Укурейское (по данным администрации)</w:t>
      </w:r>
    </w:p>
    <w:tbl>
      <w:tblPr>
        <w:tblStyle w:val="ae"/>
        <w:tblW w:w="0" w:type="auto"/>
        <w:tblLayout w:type="fixed"/>
        <w:tblLook w:val="04A0" w:firstRow="1" w:lastRow="0" w:firstColumn="1" w:lastColumn="0" w:noHBand="0" w:noVBand="1"/>
      </w:tblPr>
      <w:tblGrid>
        <w:gridCol w:w="1595"/>
        <w:gridCol w:w="1595"/>
        <w:gridCol w:w="1595"/>
        <w:gridCol w:w="1595"/>
        <w:gridCol w:w="1595"/>
        <w:gridCol w:w="1596"/>
      </w:tblGrid>
      <w:tr w:rsidR="00C12FD3" w:rsidTr="00C12FD3">
        <w:trPr>
          <w:trHeight w:val="1932"/>
        </w:trPr>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Номер скважины</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Горизонт, м</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Глубина скважины, м</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Марка насоса</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Производительность куб.м/час</w:t>
            </w:r>
          </w:p>
        </w:tc>
        <w:tc>
          <w:tcPr>
            <w:tcW w:w="1596"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Фактическое потреблеие куб.м/ч</w:t>
            </w:r>
          </w:p>
        </w:tc>
      </w:tr>
      <w:tr w:rsidR="00C12FD3" w:rsidTr="00C12FD3">
        <w:trPr>
          <w:trHeight w:val="1932"/>
        </w:trPr>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 1</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90</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90</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ЭЦВ-6</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10-140   10 куб.</w:t>
            </w:r>
          </w:p>
        </w:tc>
        <w:tc>
          <w:tcPr>
            <w:tcW w:w="1596"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10 куб.</w:t>
            </w:r>
          </w:p>
        </w:tc>
      </w:tr>
      <w:tr w:rsidR="00C12FD3" w:rsidTr="00C12FD3">
        <w:trPr>
          <w:trHeight w:val="1932"/>
        </w:trPr>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 2</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90</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90</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ЭЦВ-6</w:t>
            </w:r>
          </w:p>
        </w:tc>
        <w:tc>
          <w:tcPr>
            <w:tcW w:w="1595"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10-140   10 куб.</w:t>
            </w:r>
          </w:p>
        </w:tc>
        <w:tc>
          <w:tcPr>
            <w:tcW w:w="1596" w:type="dxa"/>
          </w:tcPr>
          <w:p w:rsidR="00C12FD3" w:rsidRDefault="00C12FD3" w:rsidP="0069150E">
            <w:pPr>
              <w:spacing w:line="360" w:lineRule="auto"/>
              <w:jc w:val="both"/>
              <w:rPr>
                <w:rFonts w:ascii="Times New Roman" w:hAnsi="Times New Roman"/>
                <w:bCs/>
                <w:noProof/>
                <w:sz w:val="28"/>
                <w:szCs w:val="28"/>
              </w:rPr>
            </w:pPr>
            <w:r>
              <w:rPr>
                <w:rFonts w:ascii="Times New Roman" w:hAnsi="Times New Roman"/>
                <w:bCs/>
                <w:noProof/>
                <w:sz w:val="28"/>
                <w:szCs w:val="28"/>
              </w:rPr>
              <w:t>10 куб.</w:t>
            </w:r>
          </w:p>
        </w:tc>
      </w:tr>
    </w:tbl>
    <w:p w:rsidR="0069150E" w:rsidRDefault="0069150E" w:rsidP="0069150E">
      <w:pPr>
        <w:spacing w:after="0" w:line="360" w:lineRule="auto"/>
        <w:ind w:firstLine="709"/>
        <w:jc w:val="both"/>
        <w:rPr>
          <w:rFonts w:ascii="Times New Roman" w:hAnsi="Times New Roman"/>
          <w:bCs/>
          <w:noProof/>
          <w:sz w:val="28"/>
          <w:szCs w:val="28"/>
        </w:rPr>
      </w:pP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Качество воды, подаваемой потребителю, не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Население обеспечивается водой из открытых источников — для хозяйственных нужд, из каптированных родников - для питьевых нужд.</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Водоохранные зоны родников, рек и озер не защищены, состояние зон санитарной охраны источников водоснабжения неудовлетворительное.</w:t>
      </w:r>
    </w:p>
    <w:p w:rsidR="0069150E" w:rsidRPr="00410B1B" w:rsidRDefault="0069150E" w:rsidP="0069150E">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Н</w:t>
      </w:r>
      <w:r w:rsidRPr="00410B1B">
        <w:rPr>
          <w:rFonts w:ascii="Times New Roman" w:hAnsi="Times New Roman"/>
          <w:bCs/>
          <w:noProof/>
          <w:sz w:val="28"/>
          <w:szCs w:val="28"/>
        </w:rPr>
        <w:t>еобходимо выполнить первоочередные мероприятия по обеспечению населения питьевой водой:</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охрана источников водоснабжения;</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использование новых источников водоснабжения;</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очистка и обеззараживание питьевой воды;</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w:t>
      </w:r>
      <w:r w:rsidRPr="00410B1B">
        <w:rPr>
          <w:rFonts w:ascii="Times New Roman" w:hAnsi="Times New Roman"/>
          <w:bCs/>
          <w:noProof/>
          <w:sz w:val="28"/>
          <w:szCs w:val="28"/>
        </w:rPr>
        <w:tab/>
        <w:t>ревизия водопроводных сетей;</w:t>
      </w:r>
    </w:p>
    <w:p w:rsidR="0069150E" w:rsidRPr="00410B1B" w:rsidRDefault="0069150E" w:rsidP="0069150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повышение эффективности лабораторного контроля.</w:t>
      </w:r>
    </w:p>
    <w:p w:rsidR="0069150E" w:rsidRDefault="0069150E"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E43A6" w:rsidRDefault="006E43A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E43A6" w:rsidRPr="00410B1B" w:rsidRDefault="006E43A6" w:rsidP="00837CB7">
      <w:pPr>
        <w:pStyle w:val="3"/>
        <w:rPr>
          <w:noProof/>
        </w:rPr>
      </w:pPr>
      <w:bookmarkStart w:id="34" w:name="_Toc407032900"/>
      <w:r w:rsidRPr="00410B1B">
        <w:rPr>
          <w:noProof/>
        </w:rPr>
        <w:t>1.10.2 Водоотведение</w:t>
      </w:r>
      <w:bookmarkEnd w:id="34"/>
    </w:p>
    <w:p w:rsidR="006E43A6" w:rsidRPr="00410B1B" w:rsidRDefault="006E43A6" w:rsidP="006E43A6">
      <w:pPr>
        <w:spacing w:after="0" w:line="360" w:lineRule="auto"/>
        <w:ind w:firstLine="709"/>
        <w:jc w:val="both"/>
        <w:rPr>
          <w:rFonts w:ascii="Times New Roman" w:hAnsi="Times New Roman"/>
          <w:bCs/>
          <w:noProof/>
          <w:sz w:val="28"/>
          <w:szCs w:val="28"/>
        </w:rPr>
      </w:pPr>
      <w:r w:rsidRPr="00410B1B">
        <w:rPr>
          <w:rFonts w:ascii="Times New Roman" w:hAnsi="Times New Roman"/>
          <w:bCs/>
          <w:i/>
          <w:noProof/>
          <w:sz w:val="28"/>
          <w:szCs w:val="28"/>
        </w:rPr>
        <w:t>Водоотведение</w:t>
      </w:r>
      <w:r w:rsidRPr="00410B1B">
        <w:rPr>
          <w:rFonts w:ascii="Times New Roman" w:hAnsi="Times New Roman"/>
          <w:bCs/>
          <w:noProof/>
          <w:sz w:val="28"/>
          <w:szCs w:val="28"/>
        </w:rPr>
        <w:t xml:space="preserve"> – это технологический процесс, включаюий в себя отвод сточных вод, их транспортировку на очистые сооружения, последующую очистку и утилизацию.</w:t>
      </w:r>
    </w:p>
    <w:p w:rsidR="006E43A6" w:rsidRPr="00410B1B" w:rsidRDefault="006E43A6" w:rsidP="006E43A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Централизованная система канализации отсутствует. В жилой застройке имеются надворные туалеты и выгребные ямы. </w:t>
      </w:r>
    </w:p>
    <w:p w:rsidR="006E43A6" w:rsidRPr="00410B1B" w:rsidRDefault="006E43A6" w:rsidP="006E43A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Сброс сточных вод осуществлятся на рельеф без предварительной очистки. Особую опасность представляют неорганизованный сбор и сток отходов сельскохозяйственных объектов, поверхностные воды неканализованных территорий.</w:t>
      </w:r>
    </w:p>
    <w:p w:rsidR="006E43A6" w:rsidRDefault="006E43A6" w:rsidP="006E43A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Для улучшения экологической ситуации на территории сельского поселения </w:t>
      </w:r>
      <w:r w:rsidR="00843B2B">
        <w:rPr>
          <w:rFonts w:ascii="Times New Roman" w:hAnsi="Times New Roman"/>
          <w:bCs/>
          <w:noProof/>
          <w:sz w:val="28"/>
          <w:szCs w:val="28"/>
        </w:rPr>
        <w:t>Укурейское</w:t>
      </w:r>
      <w:r w:rsidRPr="00410B1B">
        <w:rPr>
          <w:rFonts w:ascii="Times New Roman" w:hAnsi="Times New Roman"/>
          <w:bCs/>
          <w:noProof/>
          <w:sz w:val="28"/>
          <w:szCs w:val="28"/>
        </w:rPr>
        <w:t xml:space="preserve">, необходимо установить выгребы и септики олной заводской готовности в каждой деревне, ориентированных на общие очисные сооружения в </w:t>
      </w:r>
      <w:r>
        <w:rPr>
          <w:rFonts w:ascii="Times New Roman" w:hAnsi="Times New Roman"/>
          <w:bCs/>
          <w:noProof/>
          <w:sz w:val="28"/>
          <w:szCs w:val="28"/>
        </w:rPr>
        <w:t>с.Укурей.</w:t>
      </w:r>
    </w:p>
    <w:p w:rsidR="006E43A6" w:rsidRDefault="006E43A6" w:rsidP="006E43A6">
      <w:pPr>
        <w:spacing w:after="0" w:line="360" w:lineRule="auto"/>
        <w:ind w:firstLine="709"/>
        <w:jc w:val="center"/>
        <w:rPr>
          <w:rFonts w:ascii="Times New Roman" w:hAnsi="Times New Roman"/>
          <w:bCs/>
          <w:noProof/>
          <w:sz w:val="28"/>
          <w:szCs w:val="28"/>
        </w:rPr>
      </w:pPr>
    </w:p>
    <w:p w:rsidR="006E43A6" w:rsidRPr="00410B1B" w:rsidRDefault="006E43A6" w:rsidP="006E43A6">
      <w:pPr>
        <w:spacing w:after="0" w:line="360" w:lineRule="auto"/>
        <w:ind w:firstLine="709"/>
        <w:jc w:val="center"/>
        <w:rPr>
          <w:rFonts w:ascii="Times New Roman" w:hAnsi="Times New Roman"/>
          <w:bCs/>
          <w:noProof/>
          <w:sz w:val="28"/>
          <w:szCs w:val="28"/>
        </w:rPr>
      </w:pPr>
      <w:r w:rsidRPr="00410B1B">
        <w:rPr>
          <w:rFonts w:ascii="Times New Roman" w:hAnsi="Times New Roman"/>
          <w:bCs/>
          <w:noProof/>
          <w:sz w:val="28"/>
          <w:szCs w:val="28"/>
        </w:rPr>
        <w:t>Табл</w:t>
      </w:r>
      <w:r>
        <w:rPr>
          <w:rFonts w:ascii="Times New Roman" w:hAnsi="Times New Roman"/>
          <w:bCs/>
          <w:noProof/>
          <w:sz w:val="28"/>
          <w:szCs w:val="28"/>
        </w:rPr>
        <w:t>ица</w:t>
      </w:r>
      <w:r w:rsidRPr="00410B1B">
        <w:rPr>
          <w:rFonts w:ascii="Times New Roman" w:hAnsi="Times New Roman"/>
          <w:bCs/>
          <w:noProof/>
          <w:sz w:val="28"/>
          <w:szCs w:val="28"/>
        </w:rPr>
        <w:t xml:space="preserve"> 1</w:t>
      </w:r>
      <w:r w:rsidR="002B425A">
        <w:rPr>
          <w:rFonts w:ascii="Times New Roman" w:hAnsi="Times New Roman"/>
          <w:bCs/>
          <w:noProof/>
          <w:sz w:val="28"/>
          <w:szCs w:val="28"/>
        </w:rPr>
        <w:t xml:space="preserve">7. </w:t>
      </w:r>
      <w:r w:rsidRPr="00410B1B">
        <w:rPr>
          <w:rFonts w:ascii="Times New Roman" w:hAnsi="Times New Roman"/>
          <w:bCs/>
          <w:noProof/>
          <w:sz w:val="28"/>
          <w:szCs w:val="28"/>
        </w:rPr>
        <w:t>Допустимое расстояние септи</w:t>
      </w:r>
      <w:r>
        <w:rPr>
          <w:rFonts w:ascii="Times New Roman" w:hAnsi="Times New Roman"/>
          <w:bCs/>
          <w:noProof/>
          <w:sz w:val="28"/>
          <w:szCs w:val="28"/>
        </w:rPr>
        <w:t>ка и выгреба от жилых помещений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6"/>
        <w:gridCol w:w="4337"/>
      </w:tblGrid>
      <w:tr w:rsidR="006E43A6" w:rsidRPr="00C27E7B" w:rsidTr="006F3EC2">
        <w:trPr>
          <w:jc w:val="center"/>
        </w:trPr>
        <w:tc>
          <w:tcPr>
            <w:tcW w:w="4336" w:type="dxa"/>
            <w:tcBorders>
              <w:top w:val="single" w:sz="4" w:space="0" w:color="auto"/>
              <w:left w:val="single" w:sz="4" w:space="0" w:color="auto"/>
              <w:bottom w:val="single" w:sz="4" w:space="0" w:color="auto"/>
              <w:right w:val="single" w:sz="4" w:space="0" w:color="auto"/>
            </w:tcBorders>
          </w:tcPr>
          <w:p w:rsidR="006E43A6" w:rsidRPr="00C27E7B" w:rsidRDefault="006E43A6" w:rsidP="006F3EC2">
            <w:pPr>
              <w:spacing w:after="0" w:line="360" w:lineRule="auto"/>
              <w:jc w:val="both"/>
              <w:rPr>
                <w:rFonts w:ascii="Times New Roman" w:hAnsi="Times New Roman"/>
                <w:b/>
                <w:bCs/>
                <w:noProof/>
                <w:sz w:val="28"/>
                <w:szCs w:val="28"/>
              </w:rPr>
            </w:pPr>
            <w:r w:rsidRPr="00C27E7B">
              <w:rPr>
                <w:rFonts w:ascii="Times New Roman" w:hAnsi="Times New Roman"/>
                <w:b/>
                <w:bCs/>
                <w:noProof/>
                <w:sz w:val="28"/>
                <w:szCs w:val="28"/>
              </w:rPr>
              <w:t>Наименование</w:t>
            </w:r>
          </w:p>
        </w:tc>
        <w:tc>
          <w:tcPr>
            <w:tcW w:w="4337" w:type="dxa"/>
            <w:tcBorders>
              <w:top w:val="single" w:sz="4" w:space="0" w:color="auto"/>
              <w:left w:val="single" w:sz="4" w:space="0" w:color="auto"/>
              <w:bottom w:val="single" w:sz="4" w:space="0" w:color="auto"/>
              <w:right w:val="single" w:sz="4" w:space="0" w:color="auto"/>
            </w:tcBorders>
          </w:tcPr>
          <w:p w:rsidR="006E43A6" w:rsidRPr="00C27E7B" w:rsidRDefault="006E43A6" w:rsidP="006F3EC2">
            <w:pPr>
              <w:spacing w:after="0" w:line="360" w:lineRule="auto"/>
              <w:jc w:val="both"/>
              <w:rPr>
                <w:rFonts w:ascii="Times New Roman" w:hAnsi="Times New Roman"/>
                <w:b/>
                <w:bCs/>
                <w:noProof/>
                <w:sz w:val="28"/>
                <w:szCs w:val="28"/>
              </w:rPr>
            </w:pPr>
            <w:r w:rsidRPr="00C27E7B">
              <w:rPr>
                <w:rFonts w:ascii="Times New Roman" w:hAnsi="Times New Roman"/>
                <w:b/>
                <w:bCs/>
                <w:noProof/>
                <w:sz w:val="28"/>
                <w:szCs w:val="28"/>
              </w:rPr>
              <w:t>Допустимое расстояние от жилых помещений</w:t>
            </w:r>
          </w:p>
        </w:tc>
      </w:tr>
      <w:tr w:rsidR="006E43A6" w:rsidRPr="00C27E7B" w:rsidTr="006F3EC2">
        <w:trPr>
          <w:jc w:val="center"/>
        </w:trPr>
        <w:tc>
          <w:tcPr>
            <w:tcW w:w="4336" w:type="dxa"/>
            <w:tcBorders>
              <w:top w:val="single" w:sz="4" w:space="0" w:color="auto"/>
              <w:left w:val="single" w:sz="4" w:space="0" w:color="auto"/>
              <w:bottom w:val="single" w:sz="4" w:space="0" w:color="auto"/>
              <w:right w:val="single" w:sz="4" w:space="0" w:color="auto"/>
            </w:tcBorders>
          </w:tcPr>
          <w:p w:rsidR="006E43A6" w:rsidRPr="00C27E7B" w:rsidRDefault="006E43A6" w:rsidP="006F3EC2">
            <w:pPr>
              <w:spacing w:after="0" w:line="360" w:lineRule="auto"/>
              <w:jc w:val="both"/>
              <w:rPr>
                <w:rFonts w:ascii="Times New Roman" w:hAnsi="Times New Roman"/>
                <w:bCs/>
                <w:noProof/>
                <w:sz w:val="28"/>
                <w:szCs w:val="28"/>
              </w:rPr>
            </w:pPr>
            <w:r w:rsidRPr="00C27E7B">
              <w:rPr>
                <w:rFonts w:ascii="Times New Roman" w:hAnsi="Times New Roman"/>
                <w:bCs/>
                <w:noProof/>
                <w:sz w:val="28"/>
                <w:szCs w:val="28"/>
              </w:rPr>
              <w:t>Выгреб</w:t>
            </w:r>
          </w:p>
        </w:tc>
        <w:tc>
          <w:tcPr>
            <w:tcW w:w="4337" w:type="dxa"/>
            <w:tcBorders>
              <w:top w:val="single" w:sz="4" w:space="0" w:color="auto"/>
              <w:left w:val="single" w:sz="4" w:space="0" w:color="auto"/>
              <w:bottom w:val="single" w:sz="4" w:space="0" w:color="auto"/>
              <w:right w:val="single" w:sz="4" w:space="0" w:color="auto"/>
            </w:tcBorders>
          </w:tcPr>
          <w:p w:rsidR="006E43A6" w:rsidRPr="00C27E7B" w:rsidRDefault="006E43A6" w:rsidP="006F3EC2">
            <w:pPr>
              <w:spacing w:after="0" w:line="360" w:lineRule="auto"/>
              <w:jc w:val="both"/>
              <w:rPr>
                <w:rFonts w:ascii="Times New Roman" w:hAnsi="Times New Roman"/>
                <w:bCs/>
                <w:noProof/>
                <w:sz w:val="28"/>
                <w:szCs w:val="28"/>
              </w:rPr>
            </w:pPr>
            <w:smartTag w:uri="urn:schemas-microsoft-com:office:smarttags" w:element="metricconverter">
              <w:smartTagPr>
                <w:attr w:name="ProductID" w:val="15 м"/>
              </w:smartTagPr>
              <w:r w:rsidRPr="00C27E7B">
                <w:rPr>
                  <w:rFonts w:ascii="Times New Roman" w:hAnsi="Times New Roman"/>
                  <w:bCs/>
                  <w:noProof/>
                  <w:sz w:val="28"/>
                  <w:szCs w:val="28"/>
                </w:rPr>
                <w:t>15 м</w:t>
              </w:r>
            </w:smartTag>
            <w:r w:rsidRPr="00C27E7B">
              <w:rPr>
                <w:rFonts w:ascii="Times New Roman" w:hAnsi="Times New Roman"/>
                <w:bCs/>
                <w:noProof/>
                <w:sz w:val="28"/>
                <w:szCs w:val="28"/>
              </w:rPr>
              <w:t xml:space="preserve"> </w:t>
            </w:r>
          </w:p>
        </w:tc>
      </w:tr>
      <w:tr w:rsidR="006E43A6" w:rsidRPr="00C27E7B" w:rsidTr="006F3EC2">
        <w:trPr>
          <w:jc w:val="center"/>
        </w:trPr>
        <w:tc>
          <w:tcPr>
            <w:tcW w:w="4336" w:type="dxa"/>
            <w:tcBorders>
              <w:top w:val="single" w:sz="4" w:space="0" w:color="auto"/>
              <w:left w:val="single" w:sz="4" w:space="0" w:color="auto"/>
              <w:bottom w:val="single" w:sz="4" w:space="0" w:color="auto"/>
              <w:right w:val="single" w:sz="4" w:space="0" w:color="auto"/>
            </w:tcBorders>
          </w:tcPr>
          <w:p w:rsidR="006E43A6" w:rsidRPr="00C27E7B" w:rsidRDefault="006E43A6" w:rsidP="006F3EC2">
            <w:pPr>
              <w:spacing w:after="0" w:line="360" w:lineRule="auto"/>
              <w:jc w:val="both"/>
              <w:rPr>
                <w:rFonts w:ascii="Times New Roman" w:hAnsi="Times New Roman"/>
                <w:bCs/>
                <w:noProof/>
                <w:sz w:val="28"/>
                <w:szCs w:val="28"/>
              </w:rPr>
            </w:pPr>
            <w:r w:rsidRPr="00C27E7B">
              <w:rPr>
                <w:rFonts w:ascii="Times New Roman" w:hAnsi="Times New Roman"/>
                <w:bCs/>
                <w:noProof/>
                <w:sz w:val="28"/>
                <w:szCs w:val="28"/>
              </w:rPr>
              <w:t>Септик</w:t>
            </w:r>
          </w:p>
        </w:tc>
        <w:tc>
          <w:tcPr>
            <w:tcW w:w="4337" w:type="dxa"/>
            <w:tcBorders>
              <w:top w:val="single" w:sz="4" w:space="0" w:color="auto"/>
              <w:left w:val="single" w:sz="4" w:space="0" w:color="auto"/>
              <w:bottom w:val="single" w:sz="4" w:space="0" w:color="auto"/>
              <w:right w:val="single" w:sz="4" w:space="0" w:color="auto"/>
            </w:tcBorders>
          </w:tcPr>
          <w:p w:rsidR="006E43A6" w:rsidRPr="00C27E7B" w:rsidRDefault="006E43A6" w:rsidP="006F3EC2">
            <w:pPr>
              <w:spacing w:after="0" w:line="360" w:lineRule="auto"/>
              <w:jc w:val="both"/>
              <w:rPr>
                <w:rFonts w:ascii="Times New Roman" w:hAnsi="Times New Roman"/>
                <w:bCs/>
                <w:noProof/>
                <w:sz w:val="28"/>
                <w:szCs w:val="28"/>
              </w:rPr>
            </w:pPr>
            <w:smartTag w:uri="urn:schemas-microsoft-com:office:smarttags" w:element="metricconverter">
              <w:smartTagPr>
                <w:attr w:name="ProductID" w:val="12 м"/>
              </w:smartTagPr>
              <w:r w:rsidRPr="00C27E7B">
                <w:rPr>
                  <w:rFonts w:ascii="Times New Roman" w:hAnsi="Times New Roman"/>
                  <w:bCs/>
                  <w:noProof/>
                  <w:sz w:val="28"/>
                  <w:szCs w:val="28"/>
                </w:rPr>
                <w:t>12 м</w:t>
              </w:r>
            </w:smartTag>
            <w:r w:rsidRPr="00C27E7B">
              <w:rPr>
                <w:rFonts w:ascii="Times New Roman" w:hAnsi="Times New Roman"/>
                <w:bCs/>
                <w:noProof/>
                <w:sz w:val="28"/>
                <w:szCs w:val="28"/>
              </w:rPr>
              <w:t xml:space="preserve"> </w:t>
            </w:r>
          </w:p>
        </w:tc>
      </w:tr>
    </w:tbl>
    <w:p w:rsidR="006E43A6" w:rsidRPr="00410B1B" w:rsidRDefault="006E43A6" w:rsidP="006E43A6">
      <w:pPr>
        <w:spacing w:after="0" w:line="360" w:lineRule="auto"/>
        <w:ind w:firstLine="709"/>
        <w:jc w:val="both"/>
        <w:rPr>
          <w:rFonts w:ascii="Times New Roman" w:hAnsi="Times New Roman"/>
          <w:bCs/>
          <w:noProof/>
          <w:sz w:val="28"/>
          <w:szCs w:val="28"/>
        </w:rPr>
      </w:pPr>
    </w:p>
    <w:p w:rsidR="006E43A6" w:rsidRDefault="006E43A6" w:rsidP="006E43A6">
      <w:pPr>
        <w:spacing w:after="0" w:line="360" w:lineRule="auto"/>
        <w:ind w:firstLine="709"/>
        <w:jc w:val="center"/>
        <w:rPr>
          <w:rFonts w:ascii="Times New Roman" w:hAnsi="Times New Roman"/>
          <w:b/>
          <w:bCs/>
          <w:noProof/>
          <w:sz w:val="28"/>
          <w:szCs w:val="28"/>
        </w:rPr>
      </w:pPr>
    </w:p>
    <w:p w:rsidR="006E43A6" w:rsidRPr="00410B1B" w:rsidRDefault="006E43A6" w:rsidP="00837CB7">
      <w:pPr>
        <w:pStyle w:val="3"/>
        <w:rPr>
          <w:noProof/>
        </w:rPr>
      </w:pPr>
      <w:bookmarkStart w:id="35" w:name="_Toc407032901"/>
      <w:r w:rsidRPr="00410B1B">
        <w:rPr>
          <w:noProof/>
        </w:rPr>
        <w:lastRenderedPageBreak/>
        <w:t>1.10.3 Электроснабжение</w:t>
      </w:r>
      <w:bookmarkEnd w:id="35"/>
    </w:p>
    <w:p w:rsidR="006E43A6" w:rsidRDefault="006E43A6" w:rsidP="006E43A6">
      <w:pPr>
        <w:spacing w:after="0" w:line="360" w:lineRule="auto"/>
        <w:ind w:firstLine="709"/>
        <w:jc w:val="both"/>
        <w:rPr>
          <w:rFonts w:ascii="Times New Roman" w:hAnsi="Times New Roman"/>
          <w:color w:val="000000"/>
          <w:sz w:val="28"/>
          <w:szCs w:val="28"/>
        </w:rPr>
      </w:pPr>
      <w:r w:rsidRPr="00552CC2">
        <w:rPr>
          <w:rFonts w:ascii="Times New Roman" w:hAnsi="Times New Roman"/>
          <w:color w:val="000000"/>
          <w:sz w:val="28"/>
          <w:szCs w:val="28"/>
        </w:rPr>
        <w:t>Электроснабжение района осуществляется от Восточных электросетей.</w:t>
      </w:r>
      <w:r>
        <w:rPr>
          <w:rFonts w:ascii="Times New Roman" w:hAnsi="Times New Roman"/>
          <w:color w:val="000000"/>
          <w:sz w:val="28"/>
          <w:szCs w:val="28"/>
        </w:rPr>
        <w:t xml:space="preserve"> На территории сельского поселения </w:t>
      </w:r>
      <w:proofErr w:type="spellStart"/>
      <w:r w:rsidR="00843B2B">
        <w:rPr>
          <w:rFonts w:ascii="Times New Roman" w:hAnsi="Times New Roman"/>
          <w:color w:val="000000"/>
          <w:sz w:val="28"/>
          <w:szCs w:val="28"/>
        </w:rPr>
        <w:t>Укурейское</w:t>
      </w:r>
      <w:proofErr w:type="spellEnd"/>
      <w:r>
        <w:rPr>
          <w:rFonts w:ascii="Times New Roman" w:hAnsi="Times New Roman"/>
          <w:color w:val="000000"/>
          <w:sz w:val="28"/>
          <w:szCs w:val="28"/>
        </w:rPr>
        <w:t xml:space="preserve"> имеется тяговая подстанция.</w:t>
      </w:r>
    </w:p>
    <w:p w:rsidR="006E43A6" w:rsidRPr="000935D3" w:rsidRDefault="006E43A6" w:rsidP="006E43A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w:t>
      </w:r>
      <w:r w:rsidRPr="000935D3">
        <w:rPr>
          <w:rFonts w:ascii="Times New Roman" w:hAnsi="Times New Roman"/>
          <w:color w:val="000000"/>
          <w:sz w:val="28"/>
          <w:szCs w:val="28"/>
        </w:rPr>
        <w:t xml:space="preserve">ействующая схема внешнего электроснабжения тяговых подстанций (ТП) Забайкальской железной дороги между Читой и Амазаром Читинской энергосистемы имеет длину более </w:t>
      </w:r>
      <w:smartTag w:uri="urn:schemas-microsoft-com:office:smarttags" w:element="metricconverter">
        <w:smartTagPr>
          <w:attr w:name="ProductID" w:val="500 км"/>
        </w:smartTagPr>
        <w:r w:rsidRPr="000935D3">
          <w:rPr>
            <w:rFonts w:ascii="Times New Roman" w:hAnsi="Times New Roman"/>
            <w:color w:val="000000"/>
            <w:sz w:val="28"/>
            <w:szCs w:val="28"/>
          </w:rPr>
          <w:t>500 км</w:t>
        </w:r>
      </w:smartTag>
      <w:r w:rsidRPr="000935D3">
        <w:rPr>
          <w:rFonts w:ascii="Times New Roman" w:hAnsi="Times New Roman"/>
          <w:color w:val="000000"/>
          <w:sz w:val="28"/>
          <w:szCs w:val="28"/>
        </w:rPr>
        <w:t xml:space="preserve"> и один источник питания</w:t>
      </w:r>
      <w:r>
        <w:rPr>
          <w:rFonts w:ascii="Times New Roman" w:hAnsi="Times New Roman"/>
          <w:color w:val="000000"/>
          <w:sz w:val="28"/>
          <w:szCs w:val="28"/>
        </w:rPr>
        <w:t xml:space="preserve"> </w:t>
      </w:r>
      <w:r w:rsidRPr="000935D3">
        <w:rPr>
          <w:rFonts w:ascii="Times New Roman" w:hAnsi="Times New Roman"/>
          <w:color w:val="000000"/>
          <w:sz w:val="28"/>
          <w:szCs w:val="28"/>
        </w:rPr>
        <w:t>в районе города Читы. В результате чего генерируемая электрической сетью зарядная мощность оказывает существенное влияние на параметры сети.</w:t>
      </w:r>
    </w:p>
    <w:p w:rsidR="00F53A2D" w:rsidRPr="000935D3" w:rsidRDefault="00F53A2D" w:rsidP="00F53A2D">
      <w:pPr>
        <w:spacing w:after="0" w:line="360" w:lineRule="auto"/>
        <w:ind w:firstLine="709"/>
        <w:jc w:val="both"/>
        <w:rPr>
          <w:rFonts w:ascii="Times New Roman" w:hAnsi="Times New Roman"/>
          <w:color w:val="000000"/>
          <w:sz w:val="28"/>
          <w:szCs w:val="28"/>
        </w:rPr>
      </w:pPr>
      <w:r w:rsidRPr="000935D3">
        <w:rPr>
          <w:rFonts w:ascii="Times New Roman" w:hAnsi="Times New Roman"/>
          <w:color w:val="000000"/>
          <w:sz w:val="28"/>
          <w:szCs w:val="28"/>
        </w:rPr>
        <w:t>Снижение реактивной мощности на данном участке производится за счет неуправляемых ШР, установленных на тяговых подстанциях (ТП) Бушулей,</w:t>
      </w:r>
      <w:r>
        <w:rPr>
          <w:rFonts w:ascii="Times New Roman" w:hAnsi="Times New Roman"/>
          <w:color w:val="000000"/>
          <w:sz w:val="28"/>
          <w:szCs w:val="28"/>
        </w:rPr>
        <w:t xml:space="preserve"> </w:t>
      </w:r>
      <w:proofErr w:type="spellStart"/>
      <w:r w:rsidRPr="000935D3">
        <w:rPr>
          <w:rFonts w:ascii="Times New Roman" w:hAnsi="Times New Roman"/>
          <w:color w:val="000000"/>
          <w:sz w:val="28"/>
          <w:szCs w:val="28"/>
        </w:rPr>
        <w:t>Урюм</w:t>
      </w:r>
      <w:proofErr w:type="spellEnd"/>
      <w:r w:rsidRPr="000935D3">
        <w:rPr>
          <w:rFonts w:ascii="Times New Roman" w:hAnsi="Times New Roman"/>
          <w:color w:val="000000"/>
          <w:sz w:val="28"/>
          <w:szCs w:val="28"/>
        </w:rPr>
        <w:t xml:space="preserve">, </w:t>
      </w:r>
      <w:proofErr w:type="spellStart"/>
      <w:r w:rsidRPr="000935D3">
        <w:rPr>
          <w:rFonts w:ascii="Times New Roman" w:hAnsi="Times New Roman"/>
          <w:color w:val="000000"/>
          <w:sz w:val="28"/>
          <w:szCs w:val="28"/>
        </w:rPr>
        <w:t>Семиозерный</w:t>
      </w:r>
      <w:proofErr w:type="spellEnd"/>
      <w:r w:rsidRPr="000935D3">
        <w:rPr>
          <w:rFonts w:ascii="Times New Roman" w:hAnsi="Times New Roman"/>
          <w:color w:val="000000"/>
          <w:sz w:val="28"/>
          <w:szCs w:val="28"/>
        </w:rPr>
        <w:t xml:space="preserve"> и Амазар на районной стороне силовых трансформаторов. </w:t>
      </w:r>
    </w:p>
    <w:p w:rsidR="00F53A2D" w:rsidRDefault="00F53A2D" w:rsidP="00F53A2D">
      <w:pPr>
        <w:spacing w:after="0" w:line="360" w:lineRule="auto"/>
        <w:ind w:firstLine="709"/>
        <w:jc w:val="both"/>
        <w:rPr>
          <w:rFonts w:ascii="Times New Roman" w:hAnsi="Times New Roman"/>
          <w:color w:val="000000"/>
          <w:sz w:val="28"/>
          <w:szCs w:val="28"/>
        </w:rPr>
      </w:pPr>
      <w:r w:rsidRPr="000935D3">
        <w:rPr>
          <w:rFonts w:ascii="Times New Roman" w:hAnsi="Times New Roman"/>
          <w:color w:val="000000"/>
          <w:sz w:val="28"/>
          <w:szCs w:val="28"/>
        </w:rPr>
        <w:t xml:space="preserve">Однако в ходе эксплуатации участка при работе вышеупомянутых реакторов стал наблюдаться повышенный нагрев, как контактной сети, так и непосредственно самих трансформаторов, что вызвано их большой мощностью (2х20 </w:t>
      </w:r>
      <w:proofErr w:type="spellStart"/>
      <w:r w:rsidRPr="000935D3">
        <w:rPr>
          <w:rFonts w:ascii="Times New Roman" w:hAnsi="Times New Roman"/>
          <w:color w:val="000000"/>
          <w:sz w:val="28"/>
          <w:szCs w:val="28"/>
        </w:rPr>
        <w:t>МВар</w:t>
      </w:r>
      <w:proofErr w:type="spellEnd"/>
      <w:r w:rsidRPr="000935D3">
        <w:rPr>
          <w:rFonts w:ascii="Times New Roman" w:hAnsi="Times New Roman"/>
          <w:color w:val="000000"/>
          <w:sz w:val="28"/>
          <w:szCs w:val="28"/>
        </w:rPr>
        <w:t>), сопоставимой с мощностью тягового трансформатора.</w:t>
      </w:r>
    </w:p>
    <w:p w:rsidR="00F53A2D" w:rsidRDefault="00F53A2D" w:rsidP="00F53A2D">
      <w:pPr>
        <w:spacing w:after="0" w:line="360" w:lineRule="auto"/>
        <w:jc w:val="both"/>
        <w:rPr>
          <w:rFonts w:ascii="Times New Roman" w:hAnsi="Times New Roman"/>
          <w:bCs/>
          <w:noProof/>
          <w:sz w:val="28"/>
          <w:szCs w:val="28"/>
        </w:rPr>
      </w:pPr>
      <w:r>
        <w:rPr>
          <w:rFonts w:ascii="Times New Roman" w:hAnsi="Times New Roman"/>
          <w:bCs/>
          <w:noProof/>
          <w:sz w:val="28"/>
          <w:szCs w:val="28"/>
        </w:rPr>
        <w:drawing>
          <wp:inline distT="0" distB="0" distL="0" distR="0" wp14:anchorId="7AB51690" wp14:editId="102F9AAF">
            <wp:extent cx="6029325" cy="3581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9325" cy="3581400"/>
                    </a:xfrm>
                    <a:prstGeom prst="rect">
                      <a:avLst/>
                    </a:prstGeom>
                    <a:noFill/>
                    <a:ln>
                      <a:noFill/>
                    </a:ln>
                  </pic:spPr>
                </pic:pic>
              </a:graphicData>
            </a:graphic>
          </wp:inline>
        </w:drawing>
      </w:r>
    </w:p>
    <w:p w:rsidR="00F53A2D" w:rsidRPr="007B22CB" w:rsidRDefault="00F53A2D" w:rsidP="00F53A2D">
      <w:pPr>
        <w:autoSpaceDE w:val="0"/>
        <w:autoSpaceDN w:val="0"/>
        <w:adjustRightInd w:val="0"/>
        <w:spacing w:after="0" w:line="360" w:lineRule="auto"/>
        <w:rPr>
          <w:rFonts w:ascii="Times New Roman" w:eastAsia="TimesNewRomanPSMT" w:hAnsi="Times New Roman"/>
          <w:sz w:val="28"/>
          <w:szCs w:val="28"/>
        </w:rPr>
      </w:pPr>
      <w:r w:rsidRPr="007B22CB">
        <w:rPr>
          <w:rFonts w:ascii="Times New Roman" w:eastAsia="TimesNewRomanPSMT" w:hAnsi="Times New Roman"/>
          <w:sz w:val="28"/>
          <w:szCs w:val="28"/>
        </w:rPr>
        <w:t xml:space="preserve">а) </w:t>
      </w:r>
      <w:r w:rsidRPr="007B22CB">
        <w:rPr>
          <w:rFonts w:ascii="Times New Roman" w:eastAsia="TimesNewRomanPSMT" w:hAnsi="Times New Roman"/>
          <w:sz w:val="28"/>
          <w:szCs w:val="28"/>
        </w:rPr>
        <w:tab/>
      </w:r>
      <w:r w:rsidRPr="007B22CB">
        <w:rPr>
          <w:rFonts w:ascii="Times New Roman" w:eastAsia="TimesNewRomanPSMT" w:hAnsi="Times New Roman"/>
          <w:sz w:val="28"/>
          <w:szCs w:val="28"/>
        </w:rPr>
        <w:tab/>
      </w:r>
      <w:r w:rsidRPr="007B22CB">
        <w:rPr>
          <w:rFonts w:ascii="Times New Roman" w:eastAsia="TimesNewRomanPSMT" w:hAnsi="Times New Roman"/>
          <w:sz w:val="28"/>
          <w:szCs w:val="28"/>
        </w:rPr>
        <w:tab/>
      </w:r>
      <w:r w:rsidRPr="007B22CB">
        <w:rPr>
          <w:rFonts w:ascii="Times New Roman" w:eastAsia="TimesNewRomanPSMT" w:hAnsi="Times New Roman"/>
          <w:sz w:val="28"/>
          <w:szCs w:val="28"/>
        </w:rPr>
        <w:tab/>
      </w:r>
      <w:r w:rsidRPr="007B22CB">
        <w:rPr>
          <w:rFonts w:ascii="Times New Roman" w:eastAsia="TimesNewRomanPSMT" w:hAnsi="Times New Roman"/>
          <w:sz w:val="28"/>
          <w:szCs w:val="28"/>
        </w:rPr>
        <w:tab/>
      </w:r>
      <w:r w:rsidRPr="007B22CB">
        <w:rPr>
          <w:rFonts w:ascii="Times New Roman" w:eastAsia="TimesNewRomanPSMT" w:hAnsi="Times New Roman"/>
          <w:sz w:val="28"/>
          <w:szCs w:val="28"/>
        </w:rPr>
        <w:tab/>
      </w:r>
      <w:r w:rsidRPr="007B22CB">
        <w:rPr>
          <w:rFonts w:ascii="Times New Roman" w:eastAsia="TimesNewRomanPSMT" w:hAnsi="Times New Roman"/>
          <w:sz w:val="28"/>
          <w:szCs w:val="28"/>
        </w:rPr>
        <w:tab/>
        <w:t>б)</w:t>
      </w:r>
    </w:p>
    <w:p w:rsidR="00F53A2D" w:rsidRPr="007B22CB" w:rsidRDefault="00F53A2D" w:rsidP="00F53A2D">
      <w:pPr>
        <w:autoSpaceDE w:val="0"/>
        <w:autoSpaceDN w:val="0"/>
        <w:adjustRightInd w:val="0"/>
        <w:spacing w:after="0" w:line="360" w:lineRule="auto"/>
        <w:jc w:val="center"/>
        <w:rPr>
          <w:rFonts w:ascii="Times New Roman" w:eastAsia="TimesNewRomanPSMT" w:hAnsi="Times New Roman"/>
          <w:sz w:val="28"/>
          <w:szCs w:val="28"/>
        </w:rPr>
      </w:pPr>
      <w:r w:rsidRPr="007B22CB">
        <w:rPr>
          <w:rFonts w:ascii="Times New Roman" w:eastAsia="TimesNewRomanPSMT" w:hAnsi="Times New Roman"/>
          <w:sz w:val="28"/>
          <w:szCs w:val="28"/>
        </w:rPr>
        <w:t xml:space="preserve">Рис. </w:t>
      </w:r>
      <w:r w:rsidR="002B425A">
        <w:rPr>
          <w:rFonts w:ascii="Times New Roman" w:eastAsia="TimesNewRomanPSMT" w:hAnsi="Times New Roman"/>
          <w:sz w:val="28"/>
          <w:szCs w:val="28"/>
        </w:rPr>
        <w:t>7</w:t>
      </w:r>
      <w:r w:rsidRPr="007B22CB">
        <w:rPr>
          <w:rFonts w:ascii="Times New Roman" w:eastAsia="TimesNewRomanPSMT" w:hAnsi="Times New Roman"/>
          <w:sz w:val="28"/>
          <w:szCs w:val="28"/>
        </w:rPr>
        <w:t xml:space="preserve"> – Изменения уровней напряжения:</w:t>
      </w:r>
    </w:p>
    <w:p w:rsidR="00F53A2D" w:rsidRDefault="00F53A2D" w:rsidP="00F53A2D">
      <w:pPr>
        <w:spacing w:after="0" w:line="360" w:lineRule="auto"/>
        <w:jc w:val="center"/>
        <w:rPr>
          <w:rFonts w:ascii="Times New Roman" w:eastAsia="TimesNewRomanPSMT" w:hAnsi="Times New Roman"/>
          <w:sz w:val="28"/>
          <w:szCs w:val="28"/>
        </w:rPr>
      </w:pPr>
      <w:r w:rsidRPr="007B22CB">
        <w:rPr>
          <w:rFonts w:ascii="Times New Roman" w:eastAsia="TimesNewRomanPSMT" w:hAnsi="Times New Roman"/>
          <w:sz w:val="28"/>
          <w:szCs w:val="28"/>
        </w:rPr>
        <w:lastRenderedPageBreak/>
        <w:t>а) в дни минимальных нагрузок б) при включении ШР</w:t>
      </w:r>
    </w:p>
    <w:p w:rsidR="006E43A6" w:rsidRDefault="006E43A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53A2D"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Сельское поселение </w:t>
      </w:r>
      <w:r w:rsidR="00843B2B">
        <w:rPr>
          <w:rFonts w:ascii="Times New Roman" w:hAnsi="Times New Roman"/>
          <w:bCs/>
          <w:noProof/>
          <w:sz w:val="28"/>
          <w:szCs w:val="28"/>
        </w:rPr>
        <w:t>Укурейское</w:t>
      </w:r>
      <w:r w:rsidRPr="00410B1B">
        <w:rPr>
          <w:rFonts w:ascii="Times New Roman" w:hAnsi="Times New Roman"/>
          <w:bCs/>
          <w:noProof/>
          <w:sz w:val="28"/>
          <w:szCs w:val="28"/>
        </w:rPr>
        <w:t xml:space="preserve"> электрифицировано. Общая протяженность электросетей на территории сельсовета – </w:t>
      </w:r>
      <w:smartTag w:uri="urn:schemas-microsoft-com:office:smarttags" w:element="metricconverter">
        <w:smartTagPr>
          <w:attr w:name="ProductID" w:val="22,3 км"/>
        </w:smartTagPr>
        <w:r>
          <w:rPr>
            <w:rFonts w:ascii="Times New Roman" w:hAnsi="Times New Roman"/>
            <w:bCs/>
            <w:noProof/>
            <w:sz w:val="28"/>
            <w:szCs w:val="28"/>
          </w:rPr>
          <w:t>22,3</w:t>
        </w:r>
        <w:r w:rsidRPr="00410B1B">
          <w:rPr>
            <w:rFonts w:ascii="Times New Roman" w:hAnsi="Times New Roman"/>
            <w:bCs/>
            <w:noProof/>
            <w:sz w:val="28"/>
            <w:szCs w:val="28"/>
          </w:rPr>
          <w:t xml:space="preserve"> км</w:t>
        </w:r>
      </w:smartTag>
      <w:r w:rsidRPr="00410B1B">
        <w:rPr>
          <w:rFonts w:ascii="Times New Roman" w:hAnsi="Times New Roman"/>
          <w:bCs/>
          <w:noProof/>
          <w:sz w:val="28"/>
          <w:szCs w:val="28"/>
        </w:rPr>
        <w:t xml:space="preserve">. Энергоснабжение </w:t>
      </w:r>
      <w:r w:rsidR="002B425A">
        <w:rPr>
          <w:rFonts w:ascii="Times New Roman" w:hAnsi="Times New Roman"/>
          <w:bCs/>
          <w:noProof/>
          <w:sz w:val="28"/>
          <w:szCs w:val="28"/>
        </w:rPr>
        <w:t>к с.Укурей</w:t>
      </w:r>
      <w:r>
        <w:rPr>
          <w:rFonts w:ascii="Times New Roman" w:hAnsi="Times New Roman"/>
          <w:bCs/>
          <w:noProof/>
          <w:sz w:val="28"/>
          <w:szCs w:val="28"/>
        </w:rPr>
        <w:t xml:space="preserve"> </w:t>
      </w:r>
      <w:r w:rsidRPr="00410B1B">
        <w:rPr>
          <w:rFonts w:ascii="Times New Roman" w:hAnsi="Times New Roman"/>
          <w:bCs/>
          <w:noProof/>
          <w:sz w:val="28"/>
          <w:szCs w:val="28"/>
        </w:rPr>
        <w:t xml:space="preserve">подается по сети </w:t>
      </w:r>
      <w:r>
        <w:rPr>
          <w:rFonts w:ascii="Times New Roman" w:hAnsi="Times New Roman"/>
          <w:bCs/>
          <w:noProof/>
          <w:sz w:val="28"/>
          <w:szCs w:val="28"/>
        </w:rPr>
        <w:t xml:space="preserve">от п. </w:t>
      </w:r>
      <w:r w:rsidRPr="002B425A">
        <w:rPr>
          <w:rFonts w:ascii="Times New Roman" w:hAnsi="Times New Roman"/>
          <w:bCs/>
          <w:noProof/>
          <w:color w:val="FF0000"/>
          <w:sz w:val="28"/>
          <w:szCs w:val="28"/>
        </w:rPr>
        <w:t>Улей мощностью 10 кВ</w:t>
      </w:r>
      <w:r w:rsidRPr="00410B1B">
        <w:rPr>
          <w:rFonts w:ascii="Times New Roman" w:hAnsi="Times New Roman"/>
          <w:bCs/>
          <w:noProof/>
          <w:sz w:val="28"/>
          <w:szCs w:val="28"/>
        </w:rPr>
        <w:t xml:space="preserve">. </w:t>
      </w:r>
      <w:r>
        <w:rPr>
          <w:rFonts w:ascii="Times New Roman" w:hAnsi="Times New Roman"/>
          <w:bCs/>
          <w:noProof/>
          <w:sz w:val="28"/>
          <w:szCs w:val="28"/>
        </w:rPr>
        <w:t xml:space="preserve">Через территорию сельского поселения </w:t>
      </w:r>
      <w:r w:rsidR="00843B2B">
        <w:rPr>
          <w:rFonts w:ascii="Times New Roman" w:hAnsi="Times New Roman"/>
          <w:bCs/>
          <w:noProof/>
          <w:sz w:val="28"/>
          <w:szCs w:val="28"/>
        </w:rPr>
        <w:t>Укурейское</w:t>
      </w:r>
      <w:r>
        <w:rPr>
          <w:rFonts w:ascii="Times New Roman" w:hAnsi="Times New Roman"/>
          <w:bCs/>
          <w:noProof/>
          <w:sz w:val="28"/>
          <w:szCs w:val="28"/>
        </w:rPr>
        <w:t xml:space="preserve"> проходит высоковольтная линия электропередачи на протяжении 12,7 км мощностью 220 кВ, имеющая охранную зону 25м.</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Поскольку электросети, расположенные на территории сельсовета подлежат обязательному обслуживанию, для электрификации остальной территории необходмо создание:</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ремонтно-производственных баз и ремонтно-эксплуатационных пунктов;</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системы налаженных связй между такими  пунктами, для координации действий бригады;</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 расчищенной полосы вдоль ВЛ шириной не менее </w:t>
      </w:r>
      <w:smartTag w:uri="urn:schemas-microsoft-com:office:smarttags" w:element="metricconverter">
        <w:smartTagPr>
          <w:attr w:name="ProductID" w:val="2,5 м"/>
        </w:smartTagPr>
        <w:r w:rsidRPr="00410B1B">
          <w:rPr>
            <w:rFonts w:ascii="Times New Roman" w:hAnsi="Times New Roman"/>
            <w:bCs/>
            <w:noProof/>
            <w:sz w:val="28"/>
            <w:szCs w:val="28"/>
          </w:rPr>
          <w:t>2,5 м</w:t>
        </w:r>
      </w:smartTag>
      <w:r w:rsidRPr="00410B1B">
        <w:rPr>
          <w:rFonts w:ascii="Times New Roman" w:hAnsi="Times New Roman"/>
          <w:bCs/>
          <w:noProof/>
          <w:sz w:val="28"/>
          <w:szCs w:val="28"/>
        </w:rPr>
        <w:t>;</w:t>
      </w:r>
    </w:p>
    <w:p w:rsidR="00F53A2D"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отчуждение 15-метровой зоны по обе стороны от сетей, которая является режимной.</w:t>
      </w:r>
    </w:p>
    <w:p w:rsidR="00F86C0F" w:rsidRDefault="00F86C0F" w:rsidP="00F53A2D">
      <w:pPr>
        <w:spacing w:after="0" w:line="360" w:lineRule="auto"/>
        <w:ind w:firstLine="709"/>
        <w:jc w:val="both"/>
        <w:rPr>
          <w:rFonts w:ascii="Times New Roman" w:hAnsi="Times New Roman"/>
          <w:b/>
          <w:bCs/>
          <w:noProof/>
          <w:sz w:val="28"/>
          <w:szCs w:val="28"/>
        </w:rPr>
      </w:pPr>
      <w:r w:rsidRPr="00F86C0F">
        <w:rPr>
          <w:rFonts w:ascii="Times New Roman" w:hAnsi="Times New Roman"/>
          <w:b/>
          <w:bCs/>
          <w:noProof/>
          <w:sz w:val="28"/>
          <w:szCs w:val="28"/>
        </w:rPr>
        <w:t xml:space="preserve">Определение суммарной расчетной нагрузки и нагрузки уличного освещения сельского поселения </w:t>
      </w:r>
      <w:r w:rsidR="00843B2B">
        <w:rPr>
          <w:rFonts w:ascii="Times New Roman" w:hAnsi="Times New Roman"/>
          <w:b/>
          <w:bCs/>
          <w:noProof/>
          <w:sz w:val="28"/>
          <w:szCs w:val="28"/>
        </w:rPr>
        <w:t>Укурейское</w:t>
      </w:r>
    </w:p>
    <w:p w:rsidR="00F86C0F" w:rsidRDefault="00F86C0F" w:rsidP="00C3207D">
      <w:pPr>
        <w:spacing w:after="0" w:line="360" w:lineRule="auto"/>
        <w:ind w:firstLine="709"/>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Расчетная вечерняя нагрузка современного одноквартирного жилого дома, включающего мини-ферму определена  в задании - </w:t>
      </w:r>
      <w:proofErr w:type="spellStart"/>
      <w:r w:rsidRPr="00C3207D">
        <w:rPr>
          <w:rFonts w:ascii="Times New Roman" w:eastAsia="Times New Roman" w:hAnsi="Times New Roman" w:cs="Times New Roman"/>
          <w:color w:val="000000"/>
          <w:sz w:val="28"/>
          <w:szCs w:val="28"/>
        </w:rPr>
        <w:t>Р</w:t>
      </w:r>
      <w:r w:rsidRPr="00C3207D">
        <w:rPr>
          <w:rFonts w:ascii="Times New Roman" w:eastAsia="Times New Roman" w:hAnsi="Times New Roman" w:cs="Times New Roman"/>
          <w:color w:val="000000"/>
          <w:sz w:val="28"/>
          <w:szCs w:val="28"/>
          <w:vertAlign w:val="subscript"/>
        </w:rPr>
        <w:t>жд</w:t>
      </w:r>
      <w:proofErr w:type="spellEnd"/>
      <w:r w:rsidRPr="00C3207D">
        <w:rPr>
          <w:rFonts w:ascii="Times New Roman" w:eastAsia="Times New Roman" w:hAnsi="Times New Roman" w:cs="Times New Roman"/>
          <w:color w:val="000000"/>
          <w:sz w:val="28"/>
          <w:szCs w:val="28"/>
        </w:rPr>
        <w:t>= 4,0 кВт.</w:t>
      </w:r>
    </w:p>
    <w:p w:rsidR="00DF4AD1" w:rsidRPr="00C3207D" w:rsidRDefault="00DF4AD1" w:rsidP="00DF4AD1">
      <w:pPr>
        <w:spacing w:after="0" w:line="360" w:lineRule="auto"/>
        <w:ind w:firstLine="709"/>
        <w:contextualSpacing/>
        <w:jc w:val="center"/>
        <w:rPr>
          <w:rFonts w:ascii="Times New Roman" w:eastAsia="Times New Roman" w:hAnsi="Times New Roman" w:cs="Times New Roman"/>
          <w:color w:val="000000"/>
          <w:sz w:val="28"/>
          <w:szCs w:val="28"/>
        </w:rPr>
      </w:pPr>
    </w:p>
    <w:p w:rsidR="00F86C0F" w:rsidRPr="00DF4AD1" w:rsidRDefault="00DF4AD1" w:rsidP="00DF4AD1">
      <w:pPr>
        <w:spacing w:after="0" w:line="360" w:lineRule="auto"/>
        <w:ind w:firstLine="709"/>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18. </w:t>
      </w:r>
      <w:r w:rsidR="00F86C0F" w:rsidRPr="00C3207D">
        <w:rPr>
          <w:rFonts w:ascii="Times New Roman" w:eastAsia="Times New Roman" w:hAnsi="Times New Roman" w:cs="Times New Roman"/>
          <w:color w:val="000000"/>
          <w:sz w:val="28"/>
          <w:szCs w:val="28"/>
        </w:rPr>
        <w:t>Электрические нагрузки п</w:t>
      </w:r>
      <w:r>
        <w:rPr>
          <w:rFonts w:ascii="Times New Roman" w:eastAsia="Times New Roman" w:hAnsi="Times New Roman" w:cs="Times New Roman"/>
          <w:color w:val="000000"/>
          <w:sz w:val="28"/>
          <w:szCs w:val="28"/>
        </w:rPr>
        <w:t xml:space="preserve">роизводственных, общественных и </w:t>
      </w:r>
      <w:r w:rsidR="00F86C0F" w:rsidRPr="00C3207D">
        <w:rPr>
          <w:rFonts w:ascii="Times New Roman" w:eastAsia="Times New Roman" w:hAnsi="Times New Roman" w:cs="Times New Roman"/>
          <w:color w:val="000000"/>
          <w:sz w:val="28"/>
          <w:szCs w:val="28"/>
        </w:rPr>
        <w:t>коммунально-быт</w:t>
      </w:r>
      <w:r>
        <w:rPr>
          <w:rFonts w:ascii="Times New Roman" w:eastAsia="Times New Roman" w:hAnsi="Times New Roman" w:cs="Times New Roman"/>
          <w:color w:val="000000"/>
          <w:sz w:val="28"/>
          <w:szCs w:val="28"/>
        </w:rPr>
        <w:t>овых потребителей</w:t>
      </w:r>
    </w:p>
    <w:p w:rsidR="00F86C0F" w:rsidRPr="00A357FD" w:rsidRDefault="00F86C0F" w:rsidP="00F86C0F">
      <w:pPr>
        <w:jc w:val="center"/>
        <w:rPr>
          <w:rFonts w:ascii="Arial" w:eastAsia="Times New Roman" w:hAnsi="Arial" w:cs="Arial"/>
          <w:color w:val="000000"/>
        </w:rPr>
      </w:pPr>
    </w:p>
    <w:tbl>
      <w:tblPr>
        <w:tblpPr w:leftFromText="180" w:rightFromText="180" w:vertAnchor="text" w:horzAnchor="margin" w:tblpXSpec="center" w:tblpY="-10"/>
        <w:tblW w:w="485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6337"/>
        <w:gridCol w:w="1690"/>
        <w:gridCol w:w="1725"/>
      </w:tblGrid>
      <w:tr w:rsidR="00F86C0F" w:rsidRPr="00D440AB" w:rsidTr="00F93726">
        <w:trPr>
          <w:trHeight w:val="530"/>
          <w:tblCellSpacing w:w="20" w:type="dxa"/>
        </w:trPr>
        <w:tc>
          <w:tcPr>
            <w:tcW w:w="6628" w:type="dxa"/>
            <w:tcBorders>
              <w:top w:val="outset" w:sz="24" w:space="0" w:color="auto"/>
              <w:left w:val="outset" w:sz="24"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lastRenderedPageBreak/>
              <w:t>Потребитель</w:t>
            </w:r>
          </w:p>
        </w:tc>
        <w:tc>
          <w:tcPr>
            <w:tcW w:w="1728" w:type="dxa"/>
            <w:tcBorders>
              <w:top w:val="outset" w:sz="24"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color w:val="666699"/>
              </w:rPr>
            </w:pPr>
            <w:r w:rsidRPr="00D440AB">
              <w:rPr>
                <w:rFonts w:ascii="Arial" w:eastAsia="Times New Roman" w:hAnsi="Arial" w:cs="Arial"/>
                <w:b/>
                <w:bCs/>
                <w:color w:val="666699"/>
                <w:lang w:val="en-US"/>
              </w:rPr>
              <w:t>S</w:t>
            </w:r>
            <w:proofErr w:type="spellStart"/>
            <w:r w:rsidRPr="00D440AB">
              <w:rPr>
                <w:rFonts w:ascii="Arial" w:eastAsia="Times New Roman" w:hAnsi="Arial" w:cs="Arial"/>
                <w:b/>
                <w:bCs/>
                <w:color w:val="666699"/>
                <w:vertAlign w:val="subscript"/>
              </w:rPr>
              <w:t>дн</w:t>
            </w:r>
            <w:proofErr w:type="spellEnd"/>
            <w:r w:rsidRPr="00D440AB">
              <w:rPr>
                <w:rFonts w:ascii="Arial" w:eastAsia="Times New Roman" w:hAnsi="Arial" w:cs="Arial"/>
                <w:b/>
                <w:bCs/>
                <w:color w:val="666699"/>
              </w:rPr>
              <w:t xml:space="preserve">, </w:t>
            </w:r>
            <w:proofErr w:type="spellStart"/>
            <w:r w:rsidRPr="00D440AB">
              <w:rPr>
                <w:rFonts w:ascii="Arial" w:eastAsia="Times New Roman" w:hAnsi="Arial" w:cs="Arial"/>
                <w:b/>
                <w:bCs/>
                <w:color w:val="666699"/>
              </w:rPr>
              <w:t>кВА</w:t>
            </w:r>
            <w:proofErr w:type="spellEnd"/>
          </w:p>
        </w:tc>
        <w:tc>
          <w:tcPr>
            <w:tcW w:w="1739" w:type="dxa"/>
            <w:tcBorders>
              <w:top w:val="outset" w:sz="24" w:space="0" w:color="auto"/>
              <w:left w:val="outset" w:sz="6" w:space="0" w:color="auto"/>
              <w:bottom w:val="outset" w:sz="6" w:space="0" w:color="auto"/>
              <w:right w:val="outset" w:sz="24" w:space="0" w:color="auto"/>
            </w:tcBorders>
          </w:tcPr>
          <w:p w:rsidR="00F86C0F" w:rsidRPr="00D440AB" w:rsidRDefault="00F86C0F" w:rsidP="00F93726">
            <w:pPr>
              <w:jc w:val="center"/>
              <w:rPr>
                <w:rFonts w:ascii="Arial" w:eastAsia="Times New Roman" w:hAnsi="Arial" w:cs="Arial"/>
                <w:b/>
                <w:bCs/>
                <w:color w:val="666699"/>
              </w:rPr>
            </w:pPr>
            <w:r w:rsidRPr="00D440AB">
              <w:rPr>
                <w:rFonts w:ascii="Arial" w:eastAsia="Times New Roman" w:hAnsi="Arial" w:cs="Arial"/>
                <w:b/>
                <w:bCs/>
                <w:color w:val="666699"/>
                <w:lang w:val="en-US"/>
              </w:rPr>
              <w:t>S</w:t>
            </w:r>
            <w:proofErr w:type="spellStart"/>
            <w:r w:rsidRPr="00D440AB">
              <w:rPr>
                <w:rFonts w:ascii="Arial" w:eastAsia="Times New Roman" w:hAnsi="Arial" w:cs="Arial"/>
                <w:b/>
                <w:bCs/>
                <w:color w:val="666699"/>
                <w:vertAlign w:val="subscript"/>
              </w:rPr>
              <w:t>веч</w:t>
            </w:r>
            <w:proofErr w:type="spellEnd"/>
            <w:r w:rsidRPr="00D440AB">
              <w:rPr>
                <w:rFonts w:ascii="Arial" w:eastAsia="Times New Roman" w:hAnsi="Arial" w:cs="Arial"/>
                <w:b/>
                <w:bCs/>
                <w:color w:val="666699"/>
              </w:rPr>
              <w:t xml:space="preserve">, </w:t>
            </w:r>
            <w:proofErr w:type="spellStart"/>
            <w:r w:rsidRPr="00D440AB">
              <w:rPr>
                <w:rFonts w:ascii="Arial" w:eastAsia="Times New Roman" w:hAnsi="Arial" w:cs="Arial"/>
                <w:b/>
                <w:bCs/>
                <w:color w:val="666699"/>
              </w:rPr>
              <w:t>кВА</w:t>
            </w:r>
            <w:proofErr w:type="spellEnd"/>
          </w:p>
        </w:tc>
      </w:tr>
      <w:tr w:rsidR="00F86C0F" w:rsidRPr="00D440AB" w:rsidTr="00F93726">
        <w:trPr>
          <w:tblCellSpacing w:w="20" w:type="dxa"/>
        </w:trPr>
        <w:tc>
          <w:tcPr>
            <w:tcW w:w="6628" w:type="dxa"/>
            <w:tcBorders>
              <w:top w:val="outset" w:sz="6" w:space="0" w:color="auto"/>
              <w:left w:val="outset" w:sz="24" w:space="0" w:color="auto"/>
              <w:bottom w:val="outset" w:sz="6" w:space="0" w:color="auto"/>
              <w:right w:val="outset" w:sz="6" w:space="0" w:color="auto"/>
            </w:tcBorders>
          </w:tcPr>
          <w:p w:rsidR="00F86C0F" w:rsidRPr="00D440AB" w:rsidRDefault="00F86C0F" w:rsidP="00F93726">
            <w:pPr>
              <w:rPr>
                <w:rFonts w:ascii="Arial" w:eastAsia="Times New Roman" w:hAnsi="Arial" w:cs="Arial"/>
                <w:b/>
                <w:bCs/>
                <w:color w:val="666699"/>
              </w:rPr>
            </w:pPr>
            <w:r w:rsidRPr="00D440AB">
              <w:rPr>
                <w:rFonts w:ascii="Arial" w:eastAsia="Times New Roman" w:hAnsi="Arial" w:cs="Arial"/>
                <w:b/>
                <w:bCs/>
                <w:color w:val="666699"/>
              </w:rPr>
              <w:t>Предприятие (тип – СХП-2)</w:t>
            </w:r>
          </w:p>
        </w:tc>
        <w:tc>
          <w:tcPr>
            <w:tcW w:w="1728"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color w:val="666699"/>
              </w:rPr>
            </w:pPr>
            <w:r w:rsidRPr="00D440AB">
              <w:rPr>
                <w:rFonts w:ascii="Arial" w:eastAsia="Times New Roman" w:hAnsi="Arial" w:cs="Arial"/>
                <w:b/>
                <w:bCs/>
                <w:color w:val="666699"/>
              </w:rPr>
              <w:t>68</w:t>
            </w:r>
          </w:p>
        </w:tc>
        <w:tc>
          <w:tcPr>
            <w:tcW w:w="1739" w:type="dxa"/>
            <w:tcBorders>
              <w:top w:val="outset" w:sz="6" w:space="0" w:color="auto"/>
              <w:left w:val="outset" w:sz="6" w:space="0" w:color="auto"/>
              <w:bottom w:val="outset" w:sz="6" w:space="0" w:color="auto"/>
              <w:right w:val="outset" w:sz="24" w:space="0" w:color="auto"/>
            </w:tcBorders>
          </w:tcPr>
          <w:p w:rsidR="00F86C0F" w:rsidRPr="00D440AB" w:rsidRDefault="00F86C0F" w:rsidP="00F93726">
            <w:pPr>
              <w:jc w:val="center"/>
              <w:rPr>
                <w:rFonts w:ascii="Arial" w:eastAsia="Times New Roman" w:hAnsi="Arial" w:cs="Arial"/>
                <w:b/>
                <w:bCs/>
                <w:color w:val="666699"/>
              </w:rPr>
            </w:pPr>
            <w:r w:rsidRPr="00D440AB">
              <w:rPr>
                <w:rFonts w:ascii="Arial" w:eastAsia="Times New Roman" w:hAnsi="Arial" w:cs="Arial"/>
                <w:b/>
                <w:bCs/>
                <w:color w:val="666699"/>
              </w:rPr>
              <w:t>20</w:t>
            </w:r>
          </w:p>
        </w:tc>
      </w:tr>
    </w:tbl>
    <w:p w:rsidR="00F86C0F" w:rsidRPr="00C3207D" w:rsidRDefault="00F86C0F" w:rsidP="00C3207D">
      <w:pPr>
        <w:spacing w:after="0" w:line="360" w:lineRule="auto"/>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Дома пронумерованы цифрами:</w:t>
      </w:r>
    </w:p>
    <w:p w:rsidR="00F86C0F" w:rsidRPr="00C3207D" w:rsidRDefault="00F86C0F" w:rsidP="00C3207D">
      <w:pPr>
        <w:spacing w:after="0" w:line="360" w:lineRule="auto"/>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b/>
          <w:i/>
          <w:color w:val="000000"/>
          <w:sz w:val="28"/>
          <w:szCs w:val="28"/>
        </w:rPr>
        <w:t>1-86</w:t>
      </w:r>
      <w:r w:rsidRPr="00C3207D">
        <w:rPr>
          <w:rFonts w:ascii="Times New Roman" w:eastAsia="Times New Roman" w:hAnsi="Times New Roman" w:cs="Times New Roman"/>
          <w:color w:val="000000"/>
          <w:sz w:val="28"/>
          <w:szCs w:val="28"/>
        </w:rPr>
        <w:t xml:space="preserve">– восемьдесят шесть одноквартирных домов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Укурей</w:t>
      </w:r>
      <w:proofErr w:type="spellEnd"/>
      <w:r w:rsidRPr="00C3207D">
        <w:rPr>
          <w:rFonts w:ascii="Times New Roman" w:eastAsia="Times New Roman" w:hAnsi="Times New Roman" w:cs="Times New Roman"/>
          <w:color w:val="000000"/>
          <w:sz w:val="28"/>
          <w:szCs w:val="28"/>
        </w:rPr>
        <w:t>;</w:t>
      </w:r>
    </w:p>
    <w:p w:rsidR="00F86C0F" w:rsidRPr="00C3207D" w:rsidRDefault="00F86C0F" w:rsidP="00C3207D">
      <w:pPr>
        <w:spacing w:after="0" w:line="360" w:lineRule="auto"/>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b/>
          <w:i/>
          <w:color w:val="000000"/>
          <w:sz w:val="28"/>
          <w:szCs w:val="28"/>
        </w:rPr>
        <w:t>87-102</w:t>
      </w:r>
      <w:r w:rsidRPr="00C3207D">
        <w:rPr>
          <w:rFonts w:ascii="Times New Roman" w:eastAsia="Times New Roman" w:hAnsi="Times New Roman" w:cs="Times New Roman"/>
          <w:color w:val="000000"/>
          <w:sz w:val="28"/>
          <w:szCs w:val="28"/>
        </w:rPr>
        <w:t xml:space="preserve"> – шестнадцать одноквартирных домов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Шивия-Наделяево</w:t>
      </w:r>
      <w:proofErr w:type="spellEnd"/>
      <w:r w:rsidRPr="00C3207D">
        <w:rPr>
          <w:rFonts w:ascii="Times New Roman" w:eastAsia="Times New Roman" w:hAnsi="Times New Roman" w:cs="Times New Roman"/>
          <w:color w:val="000000"/>
          <w:sz w:val="28"/>
          <w:szCs w:val="28"/>
        </w:rPr>
        <w:t>;</w:t>
      </w:r>
    </w:p>
    <w:p w:rsidR="00F86C0F" w:rsidRPr="00C3207D" w:rsidRDefault="00F86C0F" w:rsidP="00C3207D">
      <w:pPr>
        <w:spacing w:after="0" w:line="360" w:lineRule="auto"/>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Нумерация остальных потребителей:</w:t>
      </w:r>
    </w:p>
    <w:p w:rsidR="00F86C0F" w:rsidRPr="00C3207D" w:rsidRDefault="00F86C0F" w:rsidP="00C3207D">
      <w:pPr>
        <w:numPr>
          <w:ilvl w:val="1"/>
          <w:numId w:val="48"/>
        </w:numPr>
        <w:spacing w:after="0" w:line="360" w:lineRule="auto"/>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Предприятие СХП-2.</w:t>
      </w:r>
    </w:p>
    <w:p w:rsidR="00F86C0F" w:rsidRPr="00C3207D" w:rsidRDefault="00F86C0F" w:rsidP="00C3207D">
      <w:pPr>
        <w:spacing w:after="0" w:line="360" w:lineRule="auto"/>
        <w:contextualSpacing/>
        <w:jc w:val="both"/>
        <w:rPr>
          <w:rFonts w:ascii="Times New Roman" w:eastAsia="Times New Roman" w:hAnsi="Times New Roman" w:cs="Times New Roman"/>
          <w:color w:val="000000"/>
          <w:sz w:val="28"/>
          <w:szCs w:val="28"/>
        </w:rPr>
      </w:pPr>
    </w:p>
    <w:p w:rsidR="00F86C0F" w:rsidRPr="00C3207D" w:rsidRDefault="00DF4AD1" w:rsidP="00DF4AD1">
      <w:pPr>
        <w:spacing w:after="0" w:line="360" w:lineRule="auto"/>
        <w:ind w:firstLine="708"/>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19. </w:t>
      </w:r>
      <w:r w:rsidR="00F86C0F" w:rsidRPr="00C3207D">
        <w:rPr>
          <w:rFonts w:ascii="Times New Roman" w:eastAsia="Times New Roman" w:hAnsi="Times New Roman" w:cs="Times New Roman"/>
          <w:color w:val="000000"/>
          <w:sz w:val="28"/>
          <w:szCs w:val="28"/>
        </w:rPr>
        <w:t xml:space="preserve">Приближенная нагрузка по добавкам мощностей  в </w:t>
      </w:r>
      <w:proofErr w:type="spellStart"/>
      <w:r w:rsidR="00F86C0F" w:rsidRPr="00C3207D">
        <w:rPr>
          <w:rFonts w:ascii="Times New Roman" w:eastAsia="Times New Roman" w:hAnsi="Times New Roman" w:cs="Times New Roman"/>
          <w:color w:val="000000"/>
          <w:sz w:val="28"/>
          <w:szCs w:val="28"/>
        </w:rPr>
        <w:t>н.п</w:t>
      </w:r>
      <w:proofErr w:type="spellEnd"/>
      <w:r w:rsidR="00F86C0F" w:rsidRPr="00C3207D">
        <w:rPr>
          <w:rFonts w:ascii="Times New Roman" w:eastAsia="Times New Roman" w:hAnsi="Times New Roman" w:cs="Times New Roman"/>
          <w:color w:val="000000"/>
          <w:sz w:val="28"/>
          <w:szCs w:val="28"/>
        </w:rPr>
        <w:t xml:space="preserve">. </w:t>
      </w:r>
      <w:proofErr w:type="spellStart"/>
      <w:r w:rsidR="00F86C0F" w:rsidRPr="00C3207D">
        <w:rPr>
          <w:rFonts w:ascii="Times New Roman" w:eastAsia="Times New Roman" w:hAnsi="Times New Roman" w:cs="Times New Roman"/>
          <w:color w:val="000000"/>
          <w:sz w:val="28"/>
          <w:szCs w:val="28"/>
        </w:rPr>
        <w:t>Укурей</w:t>
      </w:r>
      <w:proofErr w:type="spellEnd"/>
    </w:p>
    <w:p w:rsidR="00F86C0F" w:rsidRPr="00A357FD" w:rsidRDefault="00F86C0F" w:rsidP="00F86C0F">
      <w:pPr>
        <w:rPr>
          <w:rFonts w:ascii="Arial" w:eastAsia="Times New Roman" w:hAnsi="Arial" w:cs="Arial"/>
          <w:color w:val="000000"/>
        </w:rPr>
      </w:pPr>
    </w:p>
    <w:tbl>
      <w:tblPr>
        <w:tblW w:w="2794" w:type="pct"/>
        <w:jc w:val="center"/>
        <w:tblCellSpacing w:w="20" w:type="dxa"/>
        <w:tblInd w:w="218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781"/>
        <w:gridCol w:w="925"/>
        <w:gridCol w:w="925"/>
        <w:gridCol w:w="925"/>
        <w:gridCol w:w="1062"/>
      </w:tblGrid>
      <w:tr w:rsidR="00F86C0F" w:rsidRPr="00D440AB" w:rsidTr="00F93726">
        <w:trPr>
          <w:trHeight w:hRule="exact" w:val="964"/>
          <w:tblCellSpacing w:w="20" w:type="dxa"/>
          <w:jc w:val="center"/>
        </w:trPr>
        <w:tc>
          <w:tcPr>
            <w:tcW w:w="1794" w:type="dxa"/>
            <w:tcBorders>
              <w:top w:val="outset" w:sz="24" w:space="0" w:color="auto"/>
              <w:left w:val="outset" w:sz="24"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w:t>
            </w:r>
          </w:p>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потребит.</w:t>
            </w:r>
          </w:p>
        </w:tc>
        <w:tc>
          <w:tcPr>
            <w:tcW w:w="920" w:type="dxa"/>
            <w:tcBorders>
              <w:top w:val="outset" w:sz="24" w:space="0" w:color="auto"/>
              <w:left w:val="outset" w:sz="6" w:space="0" w:color="auto"/>
              <w:bottom w:val="outset" w:sz="6" w:space="0" w:color="auto"/>
              <w:right w:val="outset" w:sz="6" w:space="0" w:color="auto"/>
            </w:tcBorders>
          </w:tcPr>
          <w:p w:rsidR="00F86C0F" w:rsidRPr="00DF4AD1" w:rsidRDefault="00F86C0F" w:rsidP="00F93726">
            <w:pPr>
              <w:jc w:val="center"/>
              <w:rPr>
                <w:rFonts w:ascii="Arial" w:eastAsia="Times New Roman" w:hAnsi="Arial" w:cs="Arial"/>
                <w:b/>
                <w:bCs/>
                <w:color w:val="666699"/>
              </w:rPr>
            </w:pP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Д</w:t>
            </w:r>
            <w:r w:rsidRPr="00D440AB">
              <w:rPr>
                <w:rFonts w:ascii="Arial" w:eastAsia="Times New Roman" w:hAnsi="Arial" w:cs="Arial"/>
                <w:b/>
                <w:bCs/>
                <w:color w:val="666699"/>
              </w:rPr>
              <w:t xml:space="preserve"> ,</w:t>
            </w:r>
          </w:p>
          <w:p w:rsidR="00F86C0F" w:rsidRPr="00D440AB" w:rsidRDefault="00F86C0F" w:rsidP="00F93726">
            <w:pPr>
              <w:jc w:val="center"/>
              <w:rPr>
                <w:rFonts w:ascii="Arial" w:eastAsia="Times New Roman" w:hAnsi="Arial" w:cs="Arial"/>
                <w:b/>
                <w:bCs/>
                <w:i/>
                <w:iCs/>
                <w:color w:val="666699"/>
              </w:rPr>
            </w:pPr>
            <w:proofErr w:type="spellStart"/>
            <w:r w:rsidRPr="00D440AB">
              <w:rPr>
                <w:rFonts w:ascii="Arial" w:eastAsia="Times New Roman" w:hAnsi="Arial" w:cs="Arial"/>
                <w:b/>
                <w:bCs/>
                <w:i/>
                <w:iCs/>
                <w:color w:val="666699"/>
              </w:rPr>
              <w:t>кВА</w:t>
            </w:r>
            <w:proofErr w:type="spellEnd"/>
          </w:p>
        </w:tc>
        <w:tc>
          <w:tcPr>
            <w:tcW w:w="920" w:type="dxa"/>
            <w:tcBorders>
              <w:top w:val="outset" w:sz="24" w:space="0" w:color="auto"/>
              <w:left w:val="outset" w:sz="6" w:space="0" w:color="auto"/>
              <w:bottom w:val="outset" w:sz="6" w:space="0" w:color="auto"/>
              <w:right w:val="outset" w:sz="6" w:space="0" w:color="auto"/>
            </w:tcBorders>
          </w:tcPr>
          <w:p w:rsidR="00F86C0F" w:rsidRPr="00DF4AD1" w:rsidRDefault="00F86C0F" w:rsidP="00F93726">
            <w:pPr>
              <w:jc w:val="center"/>
              <w:rPr>
                <w:rFonts w:ascii="Arial" w:eastAsia="Times New Roman" w:hAnsi="Arial" w:cs="Arial"/>
                <w:b/>
                <w:bCs/>
                <w:color w:val="666699"/>
              </w:rPr>
            </w:pP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В</w:t>
            </w:r>
            <w:r w:rsidRPr="00DF4AD1">
              <w:rPr>
                <w:rFonts w:ascii="Arial" w:eastAsia="Times New Roman" w:hAnsi="Arial" w:cs="Arial"/>
                <w:b/>
                <w:bCs/>
                <w:i/>
                <w:iCs/>
                <w:color w:val="666699"/>
                <w:vertAlign w:val="subscript"/>
              </w:rPr>
              <w:t xml:space="preserve"> </w:t>
            </w:r>
            <w:r w:rsidRPr="00D440AB">
              <w:rPr>
                <w:rFonts w:ascii="Arial" w:eastAsia="Times New Roman" w:hAnsi="Arial" w:cs="Arial"/>
                <w:b/>
                <w:bCs/>
                <w:color w:val="666699"/>
              </w:rPr>
              <w:t>,</w:t>
            </w:r>
          </w:p>
          <w:p w:rsidR="00F86C0F" w:rsidRPr="00D440AB" w:rsidRDefault="00F86C0F" w:rsidP="00F93726">
            <w:pPr>
              <w:jc w:val="center"/>
              <w:rPr>
                <w:rFonts w:ascii="Arial" w:eastAsia="Times New Roman" w:hAnsi="Arial" w:cs="Arial"/>
                <w:b/>
                <w:bCs/>
                <w:i/>
                <w:iCs/>
                <w:color w:val="666699"/>
                <w:vertAlign w:val="subscript"/>
              </w:rPr>
            </w:pPr>
            <w:proofErr w:type="spellStart"/>
            <w:r w:rsidRPr="00D440AB">
              <w:rPr>
                <w:rFonts w:ascii="Arial" w:eastAsia="Times New Roman" w:hAnsi="Arial" w:cs="Arial"/>
                <w:b/>
                <w:bCs/>
                <w:i/>
                <w:iCs/>
                <w:color w:val="666699"/>
              </w:rPr>
              <w:t>кВА</w:t>
            </w:r>
            <w:proofErr w:type="spellEnd"/>
          </w:p>
        </w:tc>
        <w:tc>
          <w:tcPr>
            <w:tcW w:w="920" w:type="dxa"/>
            <w:tcBorders>
              <w:top w:val="outset" w:sz="24" w:space="0" w:color="auto"/>
              <w:left w:val="outset" w:sz="6" w:space="0" w:color="auto"/>
              <w:bottom w:val="outset" w:sz="6" w:space="0" w:color="auto"/>
              <w:right w:val="outset" w:sz="6" w:space="0" w:color="auto"/>
            </w:tcBorders>
          </w:tcPr>
          <w:p w:rsidR="00F86C0F" w:rsidRPr="00DF4AD1" w:rsidRDefault="00F86C0F" w:rsidP="00F93726">
            <w:pPr>
              <w:jc w:val="center"/>
              <w:rPr>
                <w:rFonts w:ascii="Arial" w:eastAsia="Times New Roman" w:hAnsi="Arial" w:cs="Arial"/>
                <w:b/>
                <w:bCs/>
                <w:color w:val="666699"/>
              </w:rPr>
            </w:pPr>
            <w:r w:rsidRPr="00D440AB">
              <w:rPr>
                <w:rFonts w:ascii="Arial" w:eastAsia="Times New Roman" w:hAnsi="Arial" w:cs="Arial"/>
                <w:b/>
                <w:bCs/>
                <w:i/>
                <w:iCs/>
                <w:color w:val="666699"/>
              </w:rPr>
              <w:t>∆</w:t>
            </w: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Д</w:t>
            </w:r>
            <w:proofErr w:type="gramStart"/>
            <w:r w:rsidRPr="00DF4AD1">
              <w:rPr>
                <w:rFonts w:ascii="Arial" w:eastAsia="Times New Roman" w:hAnsi="Arial" w:cs="Arial"/>
                <w:b/>
                <w:bCs/>
                <w:i/>
                <w:iCs/>
                <w:color w:val="666699"/>
                <w:vertAlign w:val="subscript"/>
              </w:rPr>
              <w:t xml:space="preserve"> </w:t>
            </w:r>
            <w:r w:rsidRPr="00D440AB">
              <w:rPr>
                <w:rFonts w:ascii="Arial" w:eastAsia="Times New Roman" w:hAnsi="Arial" w:cs="Arial"/>
                <w:b/>
                <w:bCs/>
                <w:color w:val="666699"/>
              </w:rPr>
              <w:t>,</w:t>
            </w:r>
            <w:proofErr w:type="gramEnd"/>
          </w:p>
          <w:p w:rsidR="00F86C0F" w:rsidRPr="00D440AB" w:rsidRDefault="00F86C0F" w:rsidP="00F93726">
            <w:pPr>
              <w:jc w:val="center"/>
              <w:rPr>
                <w:rFonts w:ascii="Arial" w:eastAsia="Times New Roman" w:hAnsi="Arial" w:cs="Arial"/>
                <w:b/>
                <w:bCs/>
                <w:i/>
                <w:iCs/>
                <w:color w:val="666699"/>
                <w:vertAlign w:val="subscript"/>
              </w:rPr>
            </w:pPr>
            <w:proofErr w:type="spellStart"/>
            <w:r w:rsidRPr="00D440AB">
              <w:rPr>
                <w:rFonts w:ascii="Arial" w:eastAsia="Times New Roman" w:hAnsi="Arial" w:cs="Arial"/>
                <w:b/>
                <w:bCs/>
                <w:i/>
                <w:iCs/>
                <w:color w:val="666699"/>
              </w:rPr>
              <w:t>кВА</w:t>
            </w:r>
            <w:proofErr w:type="spellEnd"/>
          </w:p>
        </w:tc>
        <w:tc>
          <w:tcPr>
            <w:tcW w:w="1114" w:type="dxa"/>
            <w:tcBorders>
              <w:top w:val="outset" w:sz="24" w:space="0" w:color="auto"/>
              <w:left w:val="outset" w:sz="6" w:space="0" w:color="auto"/>
              <w:bottom w:val="outset" w:sz="6" w:space="0" w:color="auto"/>
              <w:right w:val="outset" w:sz="24" w:space="0" w:color="auto"/>
            </w:tcBorders>
          </w:tcPr>
          <w:p w:rsidR="00F86C0F" w:rsidRPr="00DF4AD1" w:rsidRDefault="00F86C0F" w:rsidP="00F93726">
            <w:pPr>
              <w:jc w:val="center"/>
              <w:rPr>
                <w:rFonts w:ascii="Arial" w:eastAsia="Times New Roman" w:hAnsi="Arial" w:cs="Arial"/>
                <w:b/>
                <w:bCs/>
                <w:color w:val="666699"/>
              </w:rPr>
            </w:pPr>
            <w:r w:rsidRPr="00D440AB">
              <w:rPr>
                <w:rFonts w:ascii="Arial" w:eastAsia="Times New Roman" w:hAnsi="Arial" w:cs="Arial"/>
                <w:b/>
                <w:bCs/>
                <w:i/>
                <w:iCs/>
                <w:color w:val="666699"/>
              </w:rPr>
              <w:t>∆</w:t>
            </w: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В</w:t>
            </w:r>
            <w:proofErr w:type="gramStart"/>
            <w:r w:rsidRPr="00DF4AD1">
              <w:rPr>
                <w:rFonts w:ascii="Arial" w:eastAsia="Times New Roman" w:hAnsi="Arial" w:cs="Arial"/>
                <w:b/>
                <w:bCs/>
                <w:i/>
                <w:iCs/>
                <w:color w:val="666699"/>
                <w:vertAlign w:val="subscript"/>
              </w:rPr>
              <w:t xml:space="preserve"> </w:t>
            </w:r>
            <w:r w:rsidRPr="00D440AB">
              <w:rPr>
                <w:rFonts w:ascii="Arial" w:eastAsia="Times New Roman" w:hAnsi="Arial" w:cs="Arial"/>
                <w:b/>
                <w:bCs/>
                <w:color w:val="666699"/>
              </w:rPr>
              <w:t>,</w:t>
            </w:r>
            <w:proofErr w:type="gramEnd"/>
          </w:p>
          <w:p w:rsidR="00F86C0F" w:rsidRPr="00D440AB" w:rsidRDefault="00F86C0F" w:rsidP="00F93726">
            <w:pPr>
              <w:jc w:val="center"/>
              <w:rPr>
                <w:rFonts w:ascii="Arial" w:eastAsia="Times New Roman" w:hAnsi="Arial" w:cs="Arial"/>
                <w:b/>
                <w:bCs/>
                <w:i/>
                <w:iCs/>
                <w:color w:val="666699"/>
              </w:rPr>
            </w:pPr>
            <w:proofErr w:type="spellStart"/>
            <w:r w:rsidRPr="00D440AB">
              <w:rPr>
                <w:rFonts w:ascii="Arial" w:eastAsia="Times New Roman" w:hAnsi="Arial" w:cs="Arial"/>
                <w:b/>
                <w:bCs/>
                <w:i/>
                <w:iCs/>
                <w:color w:val="666699"/>
              </w:rPr>
              <w:t>кВА</w:t>
            </w:r>
            <w:proofErr w:type="spellEnd"/>
          </w:p>
        </w:tc>
      </w:tr>
      <w:tr w:rsidR="00F86C0F" w:rsidRPr="00D440AB" w:rsidTr="00F93726">
        <w:trPr>
          <w:trHeight w:val="340"/>
          <w:tblCellSpacing w:w="20" w:type="dxa"/>
          <w:jc w:val="center"/>
        </w:trPr>
        <w:tc>
          <w:tcPr>
            <w:tcW w:w="1794" w:type="dxa"/>
            <w:tcBorders>
              <w:top w:val="outset" w:sz="6" w:space="0" w:color="auto"/>
              <w:left w:val="outset" w:sz="24"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color w:val="666699"/>
              </w:rPr>
            </w:pPr>
            <w:r w:rsidRPr="00D440AB">
              <w:rPr>
                <w:rFonts w:ascii="Arial" w:eastAsia="Times New Roman" w:hAnsi="Arial" w:cs="Arial"/>
                <w:b/>
                <w:bCs/>
                <w:color w:val="666699"/>
              </w:rPr>
              <w:t>1.1</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68</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20</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42,5</w:t>
            </w:r>
          </w:p>
        </w:tc>
        <w:tc>
          <w:tcPr>
            <w:tcW w:w="1114" w:type="dxa"/>
            <w:tcBorders>
              <w:top w:val="outset" w:sz="6" w:space="0" w:color="auto"/>
              <w:left w:val="outset" w:sz="6" w:space="0" w:color="auto"/>
              <w:bottom w:val="outset" w:sz="6" w:space="0" w:color="auto"/>
              <w:right w:val="outset" w:sz="24"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12,5</w:t>
            </w:r>
          </w:p>
        </w:tc>
      </w:tr>
      <w:tr w:rsidR="00F86C0F" w:rsidRPr="00D440AB" w:rsidTr="00F93726">
        <w:trPr>
          <w:trHeight w:val="340"/>
          <w:tblCellSpacing w:w="20" w:type="dxa"/>
          <w:jc w:val="center"/>
        </w:trPr>
        <w:tc>
          <w:tcPr>
            <w:tcW w:w="1794" w:type="dxa"/>
            <w:tcBorders>
              <w:top w:val="outset" w:sz="6" w:space="0" w:color="auto"/>
              <w:left w:val="outset" w:sz="24"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1-86</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1,3</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4,4</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0,8</w:t>
            </w:r>
          </w:p>
        </w:tc>
        <w:tc>
          <w:tcPr>
            <w:tcW w:w="1114" w:type="dxa"/>
            <w:tcBorders>
              <w:top w:val="outset" w:sz="6" w:space="0" w:color="auto"/>
              <w:left w:val="outset" w:sz="6" w:space="0" w:color="auto"/>
              <w:bottom w:val="outset" w:sz="6" w:space="0" w:color="auto"/>
              <w:right w:val="outset" w:sz="24"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2,75</w:t>
            </w:r>
          </w:p>
        </w:tc>
      </w:tr>
      <w:tr w:rsidR="00F86C0F" w:rsidRPr="00D440AB" w:rsidTr="00F93726">
        <w:trPr>
          <w:trHeight w:val="340"/>
          <w:tblCellSpacing w:w="20" w:type="dxa"/>
          <w:jc w:val="center"/>
        </w:trPr>
        <w:tc>
          <w:tcPr>
            <w:tcW w:w="1794" w:type="dxa"/>
            <w:tcBorders>
              <w:top w:val="outset" w:sz="6" w:space="0" w:color="auto"/>
              <w:left w:val="outset" w:sz="24"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ИТОГО</w:t>
            </w:r>
          </w:p>
        </w:tc>
        <w:tc>
          <w:tcPr>
            <w:tcW w:w="920" w:type="dxa"/>
            <w:tcBorders>
              <w:top w:val="outset" w:sz="6" w:space="0" w:color="auto"/>
              <w:left w:val="outset" w:sz="6"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179,8</w:t>
            </w:r>
          </w:p>
        </w:tc>
        <w:tc>
          <w:tcPr>
            <w:tcW w:w="920" w:type="dxa"/>
            <w:tcBorders>
              <w:top w:val="outset" w:sz="6" w:space="0" w:color="auto"/>
              <w:left w:val="outset" w:sz="6"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398,4</w:t>
            </w:r>
          </w:p>
        </w:tc>
        <w:tc>
          <w:tcPr>
            <w:tcW w:w="920" w:type="dxa"/>
            <w:tcBorders>
              <w:top w:val="outset" w:sz="6" w:space="0" w:color="auto"/>
              <w:left w:val="outset" w:sz="6"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111,3</w:t>
            </w:r>
          </w:p>
        </w:tc>
        <w:tc>
          <w:tcPr>
            <w:tcW w:w="1114" w:type="dxa"/>
            <w:tcBorders>
              <w:top w:val="outset" w:sz="6" w:space="0" w:color="auto"/>
              <w:left w:val="outset" w:sz="6" w:space="0" w:color="auto"/>
              <w:bottom w:val="outset" w:sz="24" w:space="0" w:color="auto"/>
              <w:right w:val="outset" w:sz="24"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249</w:t>
            </w:r>
          </w:p>
        </w:tc>
      </w:tr>
    </w:tbl>
    <w:p w:rsidR="00F86C0F" w:rsidRPr="00A357FD" w:rsidRDefault="00F86C0F" w:rsidP="00F86C0F">
      <w:pPr>
        <w:jc w:val="center"/>
        <w:rPr>
          <w:rFonts w:ascii="Arial" w:eastAsia="Times New Roman" w:hAnsi="Arial" w:cs="Arial"/>
          <w:i/>
          <w:iCs/>
          <w:color w:val="000000"/>
        </w:rPr>
      </w:pP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Расчет уличного освещения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Укурей</w:t>
      </w:r>
      <w:proofErr w:type="spellEnd"/>
      <w:r w:rsidRPr="00C3207D">
        <w:rPr>
          <w:rFonts w:ascii="Times New Roman" w:eastAsia="Times New Roman" w:hAnsi="Times New Roman" w:cs="Times New Roman"/>
          <w:color w:val="000000"/>
          <w:sz w:val="28"/>
          <w:szCs w:val="28"/>
        </w:rPr>
        <w:t>:</w:t>
      </w:r>
    </w:p>
    <w:p w:rsidR="00F86C0F" w:rsidRPr="00C3207D" w:rsidRDefault="00F86C0F" w:rsidP="00C3207D">
      <w:pPr>
        <w:spacing w:after="0"/>
        <w:contextualSpacing/>
        <w:jc w:val="both"/>
        <w:rPr>
          <w:rFonts w:ascii="Times New Roman" w:eastAsia="Times New Roman" w:hAnsi="Times New Roman" w:cs="Times New Roman"/>
          <w:i/>
          <w:iCs/>
          <w:color w:val="000000"/>
          <w:sz w:val="28"/>
          <w:szCs w:val="28"/>
        </w:rPr>
      </w:pP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lang w:val="en-US"/>
        </w:rPr>
        <w:t>S</w:t>
      </w:r>
      <w:proofErr w:type="spellStart"/>
      <w:r w:rsidRPr="00C3207D">
        <w:rPr>
          <w:rFonts w:ascii="Times New Roman" w:eastAsia="Times New Roman" w:hAnsi="Times New Roman" w:cs="Times New Roman"/>
          <w:color w:val="000000"/>
          <w:sz w:val="28"/>
          <w:szCs w:val="28"/>
          <w:vertAlign w:val="subscript"/>
        </w:rPr>
        <w:t>ул</w:t>
      </w:r>
      <w:proofErr w:type="spellEnd"/>
      <w:r w:rsidRPr="00C3207D">
        <w:rPr>
          <w:rFonts w:ascii="Times New Roman" w:eastAsia="Times New Roman" w:hAnsi="Times New Roman" w:cs="Times New Roman"/>
          <w:color w:val="000000"/>
          <w:sz w:val="28"/>
          <w:szCs w:val="28"/>
        </w:rPr>
        <w:t>= 8</w:t>
      </w:r>
      <w:proofErr w:type="gramStart"/>
      <w:r w:rsidRPr="00C3207D">
        <w:rPr>
          <w:rFonts w:ascii="Times New Roman" w:eastAsia="Times New Roman" w:hAnsi="Times New Roman" w:cs="Times New Roman"/>
          <w:color w:val="000000"/>
          <w:sz w:val="28"/>
          <w:szCs w:val="28"/>
        </w:rPr>
        <w:t>,6</w:t>
      </w:r>
      <w:proofErr w:type="gram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кВА</w:t>
      </w:r>
      <w:proofErr w:type="spellEnd"/>
      <w:r w:rsidRPr="00C3207D">
        <w:rPr>
          <w:rFonts w:ascii="Times New Roman" w:eastAsia="Times New Roman" w:hAnsi="Times New Roman" w:cs="Times New Roman"/>
          <w:color w:val="000000"/>
          <w:sz w:val="28"/>
          <w:szCs w:val="28"/>
        </w:rPr>
        <w:t xml:space="preserve">                                            </w:t>
      </w: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Расчет электрической нагрузки ТП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Укурей</w:t>
      </w:r>
      <w:proofErr w:type="spellEnd"/>
      <w:r w:rsidRPr="00C3207D">
        <w:rPr>
          <w:rFonts w:ascii="Times New Roman" w:eastAsia="Times New Roman" w:hAnsi="Times New Roman" w:cs="Times New Roman"/>
          <w:color w:val="000000"/>
          <w:sz w:val="28"/>
          <w:szCs w:val="28"/>
        </w:rPr>
        <w:t>:</w:t>
      </w:r>
    </w:p>
    <w:p w:rsidR="00F86C0F" w:rsidRPr="00C3207D" w:rsidRDefault="00F86C0F" w:rsidP="00C3207D">
      <w:pPr>
        <w:spacing w:after="0"/>
        <w:contextualSpacing/>
        <w:jc w:val="both"/>
        <w:rPr>
          <w:rFonts w:ascii="Times New Roman" w:eastAsia="Times New Roman" w:hAnsi="Times New Roman" w:cs="Times New Roman"/>
          <w:i/>
          <w:iCs/>
          <w:color w:val="000000"/>
          <w:sz w:val="28"/>
          <w:szCs w:val="28"/>
        </w:rPr>
      </w:pP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lang w:val="en-US"/>
        </w:rPr>
        <w:t>S</w:t>
      </w:r>
      <w:r w:rsidRPr="00C3207D">
        <w:rPr>
          <w:rFonts w:ascii="Times New Roman" w:eastAsia="Times New Roman" w:hAnsi="Times New Roman" w:cs="Times New Roman"/>
          <w:color w:val="000000"/>
          <w:sz w:val="28"/>
          <w:szCs w:val="28"/>
          <w:vertAlign w:val="subscript"/>
        </w:rPr>
        <w:t xml:space="preserve">∑ТП </w:t>
      </w:r>
      <w:r w:rsidRPr="00C3207D">
        <w:rPr>
          <w:rFonts w:ascii="Times New Roman" w:eastAsia="Times New Roman" w:hAnsi="Times New Roman" w:cs="Times New Roman"/>
          <w:color w:val="000000"/>
          <w:sz w:val="28"/>
          <w:szCs w:val="28"/>
        </w:rPr>
        <w:t xml:space="preserve">= 317 </w:t>
      </w:r>
      <w:proofErr w:type="spellStart"/>
      <w:r w:rsidRPr="00C3207D">
        <w:rPr>
          <w:rFonts w:ascii="Times New Roman" w:eastAsia="Times New Roman" w:hAnsi="Times New Roman" w:cs="Times New Roman"/>
          <w:color w:val="000000"/>
          <w:sz w:val="28"/>
          <w:szCs w:val="28"/>
        </w:rPr>
        <w:t>кВА</w:t>
      </w:r>
      <w:proofErr w:type="spellEnd"/>
      <w:r w:rsidRPr="00C3207D">
        <w:rPr>
          <w:rFonts w:ascii="Times New Roman" w:eastAsia="Times New Roman" w:hAnsi="Times New Roman" w:cs="Times New Roman"/>
          <w:color w:val="000000"/>
          <w:sz w:val="28"/>
          <w:szCs w:val="28"/>
        </w:rPr>
        <w:t xml:space="preserve">                                                       </w:t>
      </w: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С учетом уличного освещения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Укурей</w:t>
      </w:r>
      <w:proofErr w:type="spellEnd"/>
      <w:r w:rsidRPr="00C3207D">
        <w:rPr>
          <w:rFonts w:ascii="Times New Roman" w:eastAsia="Times New Roman" w:hAnsi="Times New Roman" w:cs="Times New Roman"/>
          <w:color w:val="000000"/>
          <w:sz w:val="28"/>
          <w:szCs w:val="28"/>
        </w:rPr>
        <w:t>:</w:t>
      </w:r>
    </w:p>
    <w:p w:rsidR="00F86C0F" w:rsidRPr="00C3207D" w:rsidRDefault="00F86C0F" w:rsidP="00C3207D">
      <w:pPr>
        <w:spacing w:after="0"/>
        <w:contextualSpacing/>
        <w:jc w:val="both"/>
        <w:rPr>
          <w:rFonts w:ascii="Times New Roman" w:eastAsia="Times New Roman" w:hAnsi="Times New Roman" w:cs="Times New Roman"/>
          <w:color w:val="000000"/>
          <w:sz w:val="28"/>
          <w:szCs w:val="28"/>
        </w:rPr>
      </w:pPr>
    </w:p>
    <w:p w:rsidR="00F86C0F" w:rsidRPr="00C3207D" w:rsidRDefault="00F86C0F" w:rsidP="00C3207D">
      <w:pPr>
        <w:spacing w:after="0" w:line="360" w:lineRule="auto"/>
        <w:contextualSpacing/>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lang w:val="en-US"/>
        </w:rPr>
        <w:t>S</w:t>
      </w:r>
      <w:proofErr w:type="spellStart"/>
      <w:r w:rsidRPr="00C3207D">
        <w:rPr>
          <w:rFonts w:ascii="Times New Roman" w:eastAsia="Times New Roman" w:hAnsi="Times New Roman" w:cs="Times New Roman"/>
          <w:color w:val="000000"/>
          <w:sz w:val="28"/>
          <w:szCs w:val="28"/>
          <w:vertAlign w:val="subscript"/>
        </w:rPr>
        <w:t>расч</w:t>
      </w:r>
      <w:proofErr w:type="spellEnd"/>
      <w:r w:rsidRPr="00C3207D">
        <w:rPr>
          <w:rFonts w:ascii="Times New Roman" w:eastAsia="Times New Roman" w:hAnsi="Times New Roman" w:cs="Times New Roman"/>
          <w:color w:val="000000"/>
          <w:sz w:val="28"/>
          <w:szCs w:val="28"/>
          <w:vertAlign w:val="subscript"/>
        </w:rPr>
        <w:t xml:space="preserve"> </w:t>
      </w:r>
      <w:r w:rsidRPr="00C3207D">
        <w:rPr>
          <w:rFonts w:ascii="Times New Roman" w:eastAsia="Times New Roman" w:hAnsi="Times New Roman" w:cs="Times New Roman"/>
          <w:color w:val="000000"/>
          <w:sz w:val="28"/>
          <w:szCs w:val="28"/>
        </w:rPr>
        <w:t>= 325</w:t>
      </w:r>
      <w:proofErr w:type="gramStart"/>
      <w:r w:rsidRPr="00C3207D">
        <w:rPr>
          <w:rFonts w:ascii="Times New Roman" w:eastAsia="Times New Roman" w:hAnsi="Times New Roman" w:cs="Times New Roman"/>
          <w:color w:val="000000"/>
          <w:sz w:val="28"/>
          <w:szCs w:val="28"/>
        </w:rPr>
        <w:t>,6</w:t>
      </w:r>
      <w:proofErr w:type="gram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кВА</w:t>
      </w:r>
      <w:proofErr w:type="spellEnd"/>
      <w:r w:rsidRPr="00C3207D">
        <w:rPr>
          <w:rFonts w:ascii="Times New Roman" w:eastAsia="Times New Roman" w:hAnsi="Times New Roman" w:cs="Times New Roman"/>
          <w:color w:val="000000"/>
          <w:sz w:val="28"/>
          <w:szCs w:val="28"/>
        </w:rPr>
        <w:t xml:space="preserve">       </w:t>
      </w:r>
    </w:p>
    <w:p w:rsidR="00DF4AD1" w:rsidRDefault="00DF4AD1" w:rsidP="00DF4AD1">
      <w:pPr>
        <w:spacing w:after="0" w:line="360" w:lineRule="auto"/>
        <w:contextualSpacing/>
        <w:jc w:val="center"/>
        <w:rPr>
          <w:rFonts w:ascii="Times New Roman" w:eastAsia="Times New Roman" w:hAnsi="Times New Roman" w:cs="Times New Roman"/>
          <w:color w:val="000000"/>
          <w:sz w:val="28"/>
          <w:szCs w:val="28"/>
        </w:rPr>
      </w:pPr>
    </w:p>
    <w:p w:rsidR="00F86C0F" w:rsidRPr="00C3207D" w:rsidRDefault="00DF4AD1" w:rsidP="00DF4AD1">
      <w:pPr>
        <w:spacing w:after="0"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Таблица 20. </w:t>
      </w:r>
      <w:r w:rsidR="00F86C0F" w:rsidRPr="00C3207D">
        <w:rPr>
          <w:rFonts w:ascii="Times New Roman" w:eastAsia="Times New Roman" w:hAnsi="Times New Roman" w:cs="Times New Roman"/>
          <w:color w:val="000000"/>
          <w:sz w:val="28"/>
          <w:szCs w:val="28"/>
        </w:rPr>
        <w:t xml:space="preserve">Приближенная нагрузка по добавкам мощностей в </w:t>
      </w:r>
      <w:proofErr w:type="spellStart"/>
      <w:r w:rsidR="00F86C0F" w:rsidRPr="00C3207D">
        <w:rPr>
          <w:rFonts w:ascii="Times New Roman" w:eastAsia="Times New Roman" w:hAnsi="Times New Roman" w:cs="Times New Roman"/>
          <w:color w:val="000000"/>
          <w:sz w:val="28"/>
          <w:szCs w:val="28"/>
        </w:rPr>
        <w:t>н.п</w:t>
      </w:r>
      <w:proofErr w:type="spellEnd"/>
      <w:r w:rsidR="00F86C0F" w:rsidRPr="00C3207D">
        <w:rPr>
          <w:rFonts w:ascii="Times New Roman" w:eastAsia="Times New Roman" w:hAnsi="Times New Roman" w:cs="Times New Roman"/>
          <w:color w:val="000000"/>
          <w:sz w:val="28"/>
          <w:szCs w:val="28"/>
        </w:rPr>
        <w:t xml:space="preserve">. </w:t>
      </w:r>
      <w:proofErr w:type="spellStart"/>
      <w:r w:rsidR="00F86C0F" w:rsidRPr="00C3207D">
        <w:rPr>
          <w:rFonts w:ascii="Times New Roman" w:eastAsia="Times New Roman" w:hAnsi="Times New Roman" w:cs="Times New Roman"/>
          <w:color w:val="000000"/>
          <w:sz w:val="28"/>
          <w:szCs w:val="28"/>
        </w:rPr>
        <w:t>Шивия-Наделяево</w:t>
      </w:r>
      <w:proofErr w:type="spellEnd"/>
    </w:p>
    <w:p w:rsidR="00F86C0F" w:rsidRPr="00A357FD" w:rsidRDefault="00F86C0F" w:rsidP="00F86C0F">
      <w:pPr>
        <w:rPr>
          <w:rFonts w:ascii="Arial" w:eastAsia="Times New Roman" w:hAnsi="Arial" w:cs="Arial"/>
          <w:color w:val="000000"/>
        </w:rPr>
      </w:pPr>
    </w:p>
    <w:tbl>
      <w:tblPr>
        <w:tblW w:w="2794" w:type="pct"/>
        <w:jc w:val="center"/>
        <w:tblCellSpacing w:w="20" w:type="dxa"/>
        <w:tblInd w:w="218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800"/>
        <w:gridCol w:w="909"/>
        <w:gridCol w:w="1023"/>
        <w:gridCol w:w="909"/>
        <w:gridCol w:w="977"/>
      </w:tblGrid>
      <w:tr w:rsidR="00F86C0F" w:rsidRPr="00D440AB" w:rsidTr="00F93726">
        <w:trPr>
          <w:trHeight w:hRule="exact" w:val="964"/>
          <w:tblCellSpacing w:w="20" w:type="dxa"/>
          <w:jc w:val="center"/>
        </w:trPr>
        <w:tc>
          <w:tcPr>
            <w:tcW w:w="1794" w:type="dxa"/>
            <w:tcBorders>
              <w:top w:val="outset" w:sz="24" w:space="0" w:color="auto"/>
              <w:left w:val="outset" w:sz="24"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w:t>
            </w:r>
          </w:p>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потребит.</w:t>
            </w:r>
          </w:p>
        </w:tc>
        <w:tc>
          <w:tcPr>
            <w:tcW w:w="920" w:type="dxa"/>
            <w:tcBorders>
              <w:top w:val="outset" w:sz="24"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color w:val="666699"/>
                <w:lang w:val="en-US"/>
              </w:rPr>
            </w:pP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Д</w:t>
            </w:r>
            <w:r w:rsidRPr="00D440AB">
              <w:rPr>
                <w:rFonts w:ascii="Arial" w:eastAsia="Times New Roman" w:hAnsi="Arial" w:cs="Arial"/>
                <w:b/>
                <w:bCs/>
                <w:color w:val="666699"/>
              </w:rPr>
              <w:t xml:space="preserve"> ,</w:t>
            </w:r>
          </w:p>
          <w:p w:rsidR="00F86C0F" w:rsidRPr="00D440AB" w:rsidRDefault="00F86C0F" w:rsidP="00F93726">
            <w:pPr>
              <w:jc w:val="center"/>
              <w:rPr>
                <w:rFonts w:ascii="Arial" w:eastAsia="Times New Roman" w:hAnsi="Arial" w:cs="Arial"/>
                <w:b/>
                <w:bCs/>
                <w:i/>
                <w:iCs/>
                <w:color w:val="666699"/>
              </w:rPr>
            </w:pPr>
            <w:proofErr w:type="spellStart"/>
            <w:r w:rsidRPr="00D440AB">
              <w:rPr>
                <w:rFonts w:ascii="Arial" w:eastAsia="Times New Roman" w:hAnsi="Arial" w:cs="Arial"/>
                <w:b/>
                <w:bCs/>
                <w:i/>
                <w:iCs/>
                <w:color w:val="666699"/>
              </w:rPr>
              <w:t>кВА</w:t>
            </w:r>
            <w:proofErr w:type="spellEnd"/>
          </w:p>
        </w:tc>
        <w:tc>
          <w:tcPr>
            <w:tcW w:w="1065" w:type="dxa"/>
            <w:tcBorders>
              <w:top w:val="outset" w:sz="24"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color w:val="666699"/>
                <w:lang w:val="en-US"/>
              </w:rPr>
            </w:pP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В</w:t>
            </w:r>
            <w:r w:rsidRPr="00D440AB">
              <w:rPr>
                <w:rFonts w:ascii="Arial" w:eastAsia="Times New Roman" w:hAnsi="Arial" w:cs="Arial"/>
                <w:b/>
                <w:bCs/>
                <w:i/>
                <w:iCs/>
                <w:color w:val="666699"/>
                <w:vertAlign w:val="subscript"/>
                <w:lang w:val="en-US"/>
              </w:rPr>
              <w:t xml:space="preserve"> </w:t>
            </w:r>
            <w:r w:rsidRPr="00D440AB">
              <w:rPr>
                <w:rFonts w:ascii="Arial" w:eastAsia="Times New Roman" w:hAnsi="Arial" w:cs="Arial"/>
                <w:b/>
                <w:bCs/>
                <w:color w:val="666699"/>
              </w:rPr>
              <w:t>,</w:t>
            </w:r>
          </w:p>
          <w:p w:rsidR="00F86C0F" w:rsidRPr="00D440AB" w:rsidRDefault="00F86C0F" w:rsidP="00F93726">
            <w:pPr>
              <w:jc w:val="center"/>
              <w:rPr>
                <w:rFonts w:ascii="Arial" w:eastAsia="Times New Roman" w:hAnsi="Arial" w:cs="Arial"/>
                <w:b/>
                <w:bCs/>
                <w:i/>
                <w:iCs/>
                <w:color w:val="666699"/>
                <w:vertAlign w:val="subscript"/>
              </w:rPr>
            </w:pPr>
            <w:proofErr w:type="spellStart"/>
            <w:r w:rsidRPr="00D440AB">
              <w:rPr>
                <w:rFonts w:ascii="Arial" w:eastAsia="Times New Roman" w:hAnsi="Arial" w:cs="Arial"/>
                <w:b/>
                <w:bCs/>
                <w:i/>
                <w:iCs/>
                <w:color w:val="666699"/>
              </w:rPr>
              <w:t>кВА</w:t>
            </w:r>
            <w:proofErr w:type="spellEnd"/>
          </w:p>
        </w:tc>
        <w:tc>
          <w:tcPr>
            <w:tcW w:w="920" w:type="dxa"/>
            <w:tcBorders>
              <w:top w:val="outset" w:sz="24"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color w:val="666699"/>
                <w:lang w:val="en-US"/>
              </w:rPr>
            </w:pPr>
            <w:r w:rsidRPr="00D440AB">
              <w:rPr>
                <w:rFonts w:ascii="Arial" w:eastAsia="Times New Roman" w:hAnsi="Arial" w:cs="Arial"/>
                <w:b/>
                <w:bCs/>
                <w:i/>
                <w:iCs/>
                <w:color w:val="666699"/>
              </w:rPr>
              <w:t>∆</w:t>
            </w: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Д</w:t>
            </w:r>
            <w:proofErr w:type="gramStart"/>
            <w:r w:rsidRPr="00D440AB">
              <w:rPr>
                <w:rFonts w:ascii="Arial" w:eastAsia="Times New Roman" w:hAnsi="Arial" w:cs="Arial"/>
                <w:b/>
                <w:bCs/>
                <w:i/>
                <w:iCs/>
                <w:color w:val="666699"/>
                <w:vertAlign w:val="subscript"/>
                <w:lang w:val="en-US"/>
              </w:rPr>
              <w:t xml:space="preserve"> </w:t>
            </w:r>
            <w:r w:rsidRPr="00D440AB">
              <w:rPr>
                <w:rFonts w:ascii="Arial" w:eastAsia="Times New Roman" w:hAnsi="Arial" w:cs="Arial"/>
                <w:b/>
                <w:bCs/>
                <w:color w:val="666699"/>
              </w:rPr>
              <w:t>,</w:t>
            </w:r>
            <w:proofErr w:type="gramEnd"/>
          </w:p>
          <w:p w:rsidR="00F86C0F" w:rsidRPr="00D440AB" w:rsidRDefault="00F86C0F" w:rsidP="00F93726">
            <w:pPr>
              <w:jc w:val="center"/>
              <w:rPr>
                <w:rFonts w:ascii="Arial" w:eastAsia="Times New Roman" w:hAnsi="Arial" w:cs="Arial"/>
                <w:b/>
                <w:bCs/>
                <w:i/>
                <w:iCs/>
                <w:color w:val="666699"/>
                <w:vertAlign w:val="subscript"/>
              </w:rPr>
            </w:pPr>
            <w:proofErr w:type="spellStart"/>
            <w:r w:rsidRPr="00D440AB">
              <w:rPr>
                <w:rFonts w:ascii="Arial" w:eastAsia="Times New Roman" w:hAnsi="Arial" w:cs="Arial"/>
                <w:b/>
                <w:bCs/>
                <w:i/>
                <w:iCs/>
                <w:color w:val="666699"/>
              </w:rPr>
              <w:t>кВА</w:t>
            </w:r>
            <w:proofErr w:type="spellEnd"/>
          </w:p>
        </w:tc>
        <w:tc>
          <w:tcPr>
            <w:tcW w:w="969" w:type="dxa"/>
            <w:tcBorders>
              <w:top w:val="outset" w:sz="24" w:space="0" w:color="auto"/>
              <w:left w:val="outset" w:sz="6" w:space="0" w:color="auto"/>
              <w:bottom w:val="outset" w:sz="6" w:space="0" w:color="auto"/>
              <w:right w:val="outset" w:sz="24" w:space="0" w:color="auto"/>
            </w:tcBorders>
          </w:tcPr>
          <w:p w:rsidR="00F86C0F" w:rsidRPr="00D440AB" w:rsidRDefault="00F86C0F" w:rsidP="00F93726">
            <w:pPr>
              <w:jc w:val="center"/>
              <w:rPr>
                <w:rFonts w:ascii="Arial" w:eastAsia="Times New Roman" w:hAnsi="Arial" w:cs="Arial"/>
                <w:b/>
                <w:bCs/>
                <w:color w:val="666699"/>
                <w:lang w:val="en-US"/>
              </w:rPr>
            </w:pPr>
            <w:r w:rsidRPr="00D440AB">
              <w:rPr>
                <w:rFonts w:ascii="Arial" w:eastAsia="Times New Roman" w:hAnsi="Arial" w:cs="Arial"/>
                <w:b/>
                <w:bCs/>
                <w:i/>
                <w:iCs/>
                <w:color w:val="666699"/>
              </w:rPr>
              <w:t>∆</w:t>
            </w:r>
            <w:r w:rsidRPr="00D440AB">
              <w:rPr>
                <w:rFonts w:ascii="Arial" w:eastAsia="Times New Roman" w:hAnsi="Arial" w:cs="Arial"/>
                <w:b/>
                <w:bCs/>
                <w:i/>
                <w:iCs/>
                <w:color w:val="666699"/>
                <w:lang w:val="en-US"/>
              </w:rPr>
              <w:t>S</w:t>
            </w:r>
            <w:r w:rsidRPr="00D440AB">
              <w:rPr>
                <w:rFonts w:ascii="Arial" w:eastAsia="Times New Roman" w:hAnsi="Arial" w:cs="Arial"/>
                <w:b/>
                <w:bCs/>
                <w:i/>
                <w:iCs/>
                <w:color w:val="666699"/>
                <w:vertAlign w:val="subscript"/>
              </w:rPr>
              <w:t>В</w:t>
            </w:r>
            <w:proofErr w:type="gramStart"/>
            <w:r w:rsidRPr="00D440AB">
              <w:rPr>
                <w:rFonts w:ascii="Arial" w:eastAsia="Times New Roman" w:hAnsi="Arial" w:cs="Arial"/>
                <w:b/>
                <w:bCs/>
                <w:i/>
                <w:iCs/>
                <w:color w:val="666699"/>
                <w:vertAlign w:val="subscript"/>
                <w:lang w:val="en-US"/>
              </w:rPr>
              <w:t xml:space="preserve"> </w:t>
            </w:r>
            <w:r w:rsidRPr="00D440AB">
              <w:rPr>
                <w:rFonts w:ascii="Arial" w:eastAsia="Times New Roman" w:hAnsi="Arial" w:cs="Arial"/>
                <w:b/>
                <w:bCs/>
                <w:color w:val="666699"/>
              </w:rPr>
              <w:t>,</w:t>
            </w:r>
            <w:proofErr w:type="gramEnd"/>
          </w:p>
          <w:p w:rsidR="00F86C0F" w:rsidRPr="00D440AB" w:rsidRDefault="00F86C0F" w:rsidP="00F93726">
            <w:pPr>
              <w:jc w:val="center"/>
              <w:rPr>
                <w:rFonts w:ascii="Arial" w:eastAsia="Times New Roman" w:hAnsi="Arial" w:cs="Arial"/>
                <w:b/>
                <w:bCs/>
                <w:i/>
                <w:iCs/>
                <w:color w:val="666699"/>
              </w:rPr>
            </w:pPr>
            <w:proofErr w:type="spellStart"/>
            <w:r w:rsidRPr="00D440AB">
              <w:rPr>
                <w:rFonts w:ascii="Arial" w:eastAsia="Times New Roman" w:hAnsi="Arial" w:cs="Arial"/>
                <w:b/>
                <w:bCs/>
                <w:i/>
                <w:iCs/>
                <w:color w:val="666699"/>
              </w:rPr>
              <w:t>кВА</w:t>
            </w:r>
            <w:proofErr w:type="spellEnd"/>
          </w:p>
        </w:tc>
      </w:tr>
      <w:tr w:rsidR="00F86C0F" w:rsidRPr="00D440AB" w:rsidTr="00F93726">
        <w:trPr>
          <w:trHeight w:val="340"/>
          <w:tblCellSpacing w:w="20" w:type="dxa"/>
          <w:jc w:val="center"/>
        </w:trPr>
        <w:tc>
          <w:tcPr>
            <w:tcW w:w="1794" w:type="dxa"/>
            <w:tcBorders>
              <w:top w:val="outset" w:sz="6" w:space="0" w:color="auto"/>
              <w:left w:val="outset" w:sz="24"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i/>
                <w:color w:val="666699"/>
              </w:rPr>
              <w:t>87-102</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1,3</w:t>
            </w:r>
          </w:p>
        </w:tc>
        <w:tc>
          <w:tcPr>
            <w:tcW w:w="1065"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4,4</w:t>
            </w:r>
          </w:p>
        </w:tc>
        <w:tc>
          <w:tcPr>
            <w:tcW w:w="920" w:type="dxa"/>
            <w:tcBorders>
              <w:top w:val="outset" w:sz="6" w:space="0" w:color="auto"/>
              <w:left w:val="outset" w:sz="6" w:space="0" w:color="auto"/>
              <w:bottom w:val="outset" w:sz="6"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0,8</w:t>
            </w:r>
          </w:p>
        </w:tc>
        <w:tc>
          <w:tcPr>
            <w:tcW w:w="969" w:type="dxa"/>
            <w:tcBorders>
              <w:top w:val="outset" w:sz="6" w:space="0" w:color="auto"/>
              <w:left w:val="outset" w:sz="6" w:space="0" w:color="auto"/>
              <w:bottom w:val="outset" w:sz="6" w:space="0" w:color="auto"/>
              <w:right w:val="outset" w:sz="24"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2,75</w:t>
            </w:r>
          </w:p>
        </w:tc>
      </w:tr>
      <w:tr w:rsidR="00F86C0F" w:rsidRPr="00D440AB" w:rsidTr="00F93726">
        <w:trPr>
          <w:trHeight w:val="340"/>
          <w:tblCellSpacing w:w="20" w:type="dxa"/>
          <w:jc w:val="center"/>
        </w:trPr>
        <w:tc>
          <w:tcPr>
            <w:tcW w:w="1794" w:type="dxa"/>
            <w:tcBorders>
              <w:top w:val="outset" w:sz="6" w:space="0" w:color="auto"/>
              <w:left w:val="outset" w:sz="24"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ИТОГО</w:t>
            </w:r>
          </w:p>
        </w:tc>
        <w:tc>
          <w:tcPr>
            <w:tcW w:w="920" w:type="dxa"/>
            <w:tcBorders>
              <w:top w:val="outset" w:sz="6" w:space="0" w:color="auto"/>
              <w:left w:val="outset" w:sz="6"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20,8</w:t>
            </w:r>
          </w:p>
        </w:tc>
        <w:tc>
          <w:tcPr>
            <w:tcW w:w="1065" w:type="dxa"/>
            <w:tcBorders>
              <w:top w:val="outset" w:sz="6" w:space="0" w:color="auto"/>
              <w:left w:val="outset" w:sz="6"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70,4</w:t>
            </w:r>
          </w:p>
        </w:tc>
        <w:tc>
          <w:tcPr>
            <w:tcW w:w="920" w:type="dxa"/>
            <w:tcBorders>
              <w:top w:val="outset" w:sz="6" w:space="0" w:color="auto"/>
              <w:left w:val="outset" w:sz="6" w:space="0" w:color="auto"/>
              <w:bottom w:val="outset" w:sz="24" w:space="0" w:color="auto"/>
              <w:right w:val="outset" w:sz="6"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12,8</w:t>
            </w:r>
          </w:p>
        </w:tc>
        <w:tc>
          <w:tcPr>
            <w:tcW w:w="969" w:type="dxa"/>
            <w:tcBorders>
              <w:top w:val="outset" w:sz="6" w:space="0" w:color="auto"/>
              <w:left w:val="outset" w:sz="6" w:space="0" w:color="auto"/>
              <w:bottom w:val="outset" w:sz="24" w:space="0" w:color="auto"/>
              <w:right w:val="outset" w:sz="24" w:space="0" w:color="auto"/>
            </w:tcBorders>
          </w:tcPr>
          <w:p w:rsidR="00F86C0F" w:rsidRPr="00D440AB" w:rsidRDefault="00F86C0F" w:rsidP="00F93726">
            <w:pPr>
              <w:jc w:val="center"/>
              <w:rPr>
                <w:rFonts w:ascii="Arial" w:eastAsia="Times New Roman" w:hAnsi="Arial" w:cs="Arial"/>
                <w:b/>
                <w:bCs/>
                <w:i/>
                <w:iCs/>
                <w:color w:val="666699"/>
              </w:rPr>
            </w:pPr>
            <w:r w:rsidRPr="00D440AB">
              <w:rPr>
                <w:rFonts w:ascii="Arial" w:eastAsia="Times New Roman" w:hAnsi="Arial" w:cs="Arial"/>
                <w:b/>
                <w:bCs/>
                <w:i/>
                <w:iCs/>
                <w:color w:val="666699"/>
              </w:rPr>
              <w:t>44</w:t>
            </w:r>
          </w:p>
        </w:tc>
      </w:tr>
    </w:tbl>
    <w:p w:rsidR="00F86C0F" w:rsidRPr="00A357FD" w:rsidRDefault="00F86C0F" w:rsidP="00F86C0F">
      <w:pPr>
        <w:rPr>
          <w:rFonts w:ascii="Arial" w:eastAsia="Times New Roman" w:hAnsi="Arial" w:cs="Arial"/>
          <w:color w:val="000000"/>
        </w:rPr>
      </w:pPr>
    </w:p>
    <w:p w:rsidR="00F86C0F" w:rsidRPr="00E92B2D" w:rsidRDefault="00F86C0F" w:rsidP="00E92B2D">
      <w:pPr>
        <w:spacing w:after="0" w:line="360" w:lineRule="auto"/>
        <w:contextualSpacing/>
        <w:mirrorIndents/>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Расчет уличного освещения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Шивия-Наделяево</w:t>
      </w:r>
      <w:proofErr w:type="spellEnd"/>
      <w:r w:rsidRPr="00C3207D">
        <w:rPr>
          <w:rFonts w:ascii="Times New Roman" w:eastAsia="Times New Roman" w:hAnsi="Times New Roman" w:cs="Times New Roman"/>
          <w:color w:val="000000"/>
          <w:sz w:val="28"/>
          <w:szCs w:val="28"/>
        </w:rPr>
        <w:t>:</w:t>
      </w:r>
    </w:p>
    <w:p w:rsidR="00F86C0F" w:rsidRPr="00982C9A" w:rsidRDefault="00F86C0F" w:rsidP="00E92B2D">
      <w:pPr>
        <w:spacing w:after="0" w:line="360" w:lineRule="auto"/>
        <w:contextualSpacing/>
        <w:mirrorIndents/>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lang w:val="en-US"/>
        </w:rPr>
        <w:t>S</w:t>
      </w:r>
      <w:proofErr w:type="spellStart"/>
      <w:r w:rsidRPr="00C3207D">
        <w:rPr>
          <w:rFonts w:ascii="Times New Roman" w:eastAsia="Times New Roman" w:hAnsi="Times New Roman" w:cs="Times New Roman"/>
          <w:color w:val="000000"/>
          <w:sz w:val="28"/>
          <w:szCs w:val="28"/>
          <w:vertAlign w:val="subscript"/>
        </w:rPr>
        <w:t>ул</w:t>
      </w:r>
      <w:proofErr w:type="spellEnd"/>
      <w:r w:rsidRPr="00C3207D">
        <w:rPr>
          <w:rFonts w:ascii="Times New Roman" w:eastAsia="Times New Roman" w:hAnsi="Times New Roman" w:cs="Times New Roman"/>
          <w:color w:val="000000"/>
          <w:sz w:val="28"/>
          <w:szCs w:val="28"/>
        </w:rPr>
        <w:t>= 1</w:t>
      </w:r>
      <w:proofErr w:type="gramStart"/>
      <w:r w:rsidRPr="00C3207D">
        <w:rPr>
          <w:rFonts w:ascii="Times New Roman" w:eastAsia="Times New Roman" w:hAnsi="Times New Roman" w:cs="Times New Roman"/>
          <w:color w:val="000000"/>
          <w:sz w:val="28"/>
          <w:szCs w:val="28"/>
        </w:rPr>
        <w:t>,6</w:t>
      </w:r>
      <w:proofErr w:type="gram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кВА</w:t>
      </w:r>
      <w:proofErr w:type="spellEnd"/>
      <w:r w:rsidRPr="00C3207D">
        <w:rPr>
          <w:rFonts w:ascii="Times New Roman" w:eastAsia="Times New Roman" w:hAnsi="Times New Roman" w:cs="Times New Roman"/>
          <w:color w:val="000000"/>
          <w:sz w:val="28"/>
          <w:szCs w:val="28"/>
        </w:rPr>
        <w:t xml:space="preserve">                                            </w:t>
      </w:r>
    </w:p>
    <w:p w:rsidR="00F86C0F" w:rsidRPr="00E92B2D" w:rsidRDefault="00F86C0F" w:rsidP="00E92B2D">
      <w:pPr>
        <w:spacing w:after="0" w:line="360" w:lineRule="auto"/>
        <w:contextualSpacing/>
        <w:mirrorIndents/>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Расчет электрической нагрузки ТП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Шивия-Наделяево</w:t>
      </w:r>
      <w:proofErr w:type="spellEnd"/>
      <w:r w:rsidRPr="00C3207D">
        <w:rPr>
          <w:rFonts w:ascii="Times New Roman" w:eastAsia="Times New Roman" w:hAnsi="Times New Roman" w:cs="Times New Roman"/>
          <w:color w:val="000000"/>
          <w:sz w:val="28"/>
          <w:szCs w:val="28"/>
        </w:rPr>
        <w:t>:</w:t>
      </w:r>
    </w:p>
    <w:p w:rsidR="00F86C0F" w:rsidRPr="00982C9A" w:rsidRDefault="00F86C0F" w:rsidP="00E92B2D">
      <w:pPr>
        <w:spacing w:after="0" w:line="360" w:lineRule="auto"/>
        <w:contextualSpacing/>
        <w:mirrorIndents/>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lang w:val="en-US"/>
        </w:rPr>
        <w:t>S</w:t>
      </w:r>
      <w:r w:rsidRPr="00C3207D">
        <w:rPr>
          <w:rFonts w:ascii="Times New Roman" w:eastAsia="Times New Roman" w:hAnsi="Times New Roman" w:cs="Times New Roman"/>
          <w:color w:val="000000"/>
          <w:sz w:val="28"/>
          <w:szCs w:val="28"/>
          <w:vertAlign w:val="subscript"/>
        </w:rPr>
        <w:t xml:space="preserve">∑ТП </w:t>
      </w:r>
      <w:r w:rsidRPr="00C3207D">
        <w:rPr>
          <w:rFonts w:ascii="Times New Roman" w:eastAsia="Times New Roman" w:hAnsi="Times New Roman" w:cs="Times New Roman"/>
          <w:color w:val="000000"/>
          <w:sz w:val="28"/>
          <w:szCs w:val="28"/>
        </w:rPr>
        <w:t>= 48</w:t>
      </w:r>
      <w:proofErr w:type="gramStart"/>
      <w:r w:rsidRPr="00C3207D">
        <w:rPr>
          <w:rFonts w:ascii="Times New Roman" w:eastAsia="Times New Roman" w:hAnsi="Times New Roman" w:cs="Times New Roman"/>
          <w:color w:val="000000"/>
          <w:sz w:val="28"/>
          <w:szCs w:val="28"/>
        </w:rPr>
        <w:t>,4</w:t>
      </w:r>
      <w:proofErr w:type="gram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кВА</w:t>
      </w:r>
      <w:proofErr w:type="spellEnd"/>
      <w:r w:rsidRPr="00C3207D">
        <w:rPr>
          <w:rFonts w:ascii="Times New Roman" w:eastAsia="Times New Roman" w:hAnsi="Times New Roman" w:cs="Times New Roman"/>
          <w:color w:val="000000"/>
          <w:sz w:val="28"/>
          <w:szCs w:val="28"/>
        </w:rPr>
        <w:t xml:space="preserve">                                                       </w:t>
      </w:r>
    </w:p>
    <w:p w:rsidR="00F86C0F" w:rsidRPr="00E92B2D" w:rsidRDefault="00F86C0F" w:rsidP="00E92B2D">
      <w:pPr>
        <w:spacing w:after="0" w:line="360" w:lineRule="auto"/>
        <w:contextualSpacing/>
        <w:mirrorIndents/>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rPr>
        <w:t xml:space="preserve">С учетом уличного освещения в </w:t>
      </w:r>
      <w:proofErr w:type="spellStart"/>
      <w:r w:rsidRPr="00C3207D">
        <w:rPr>
          <w:rFonts w:ascii="Times New Roman" w:eastAsia="Times New Roman" w:hAnsi="Times New Roman" w:cs="Times New Roman"/>
          <w:color w:val="000000"/>
          <w:sz w:val="28"/>
          <w:szCs w:val="28"/>
        </w:rPr>
        <w:t>н.п</w:t>
      </w:r>
      <w:proofErr w:type="spellEnd"/>
      <w:r w:rsidRPr="00C3207D">
        <w:rPr>
          <w:rFonts w:ascii="Times New Roman" w:eastAsia="Times New Roman" w:hAnsi="Times New Roman" w:cs="Times New Roman"/>
          <w:color w:val="000000"/>
          <w:sz w:val="28"/>
          <w:szCs w:val="28"/>
        </w:rPr>
        <w:t xml:space="preserve">. </w:t>
      </w:r>
      <w:proofErr w:type="spellStart"/>
      <w:r w:rsidRPr="00C3207D">
        <w:rPr>
          <w:rFonts w:ascii="Times New Roman" w:eastAsia="Times New Roman" w:hAnsi="Times New Roman" w:cs="Times New Roman"/>
          <w:color w:val="000000"/>
          <w:sz w:val="28"/>
          <w:szCs w:val="28"/>
        </w:rPr>
        <w:t>Шивия-Наделяево</w:t>
      </w:r>
      <w:proofErr w:type="spellEnd"/>
      <w:r w:rsidRPr="00C3207D">
        <w:rPr>
          <w:rFonts w:ascii="Times New Roman" w:eastAsia="Times New Roman" w:hAnsi="Times New Roman" w:cs="Times New Roman"/>
          <w:color w:val="000000"/>
          <w:sz w:val="28"/>
          <w:szCs w:val="28"/>
        </w:rPr>
        <w:t>:</w:t>
      </w:r>
    </w:p>
    <w:p w:rsidR="00F86C0F" w:rsidRPr="00C3207D" w:rsidRDefault="00F86C0F" w:rsidP="00E92B2D">
      <w:pPr>
        <w:spacing w:after="0" w:line="360" w:lineRule="auto"/>
        <w:contextualSpacing/>
        <w:mirrorIndents/>
        <w:jc w:val="both"/>
        <w:rPr>
          <w:rFonts w:ascii="Times New Roman" w:eastAsia="Times New Roman" w:hAnsi="Times New Roman" w:cs="Times New Roman"/>
          <w:color w:val="000000"/>
          <w:sz w:val="28"/>
          <w:szCs w:val="28"/>
        </w:rPr>
      </w:pPr>
      <w:r w:rsidRPr="00C3207D">
        <w:rPr>
          <w:rFonts w:ascii="Times New Roman" w:eastAsia="Times New Roman" w:hAnsi="Times New Roman" w:cs="Times New Roman"/>
          <w:color w:val="000000"/>
          <w:sz w:val="28"/>
          <w:szCs w:val="28"/>
          <w:lang w:val="en-US"/>
        </w:rPr>
        <w:t>S</w:t>
      </w:r>
      <w:proofErr w:type="spellStart"/>
      <w:r w:rsidRPr="00C3207D">
        <w:rPr>
          <w:rFonts w:ascii="Times New Roman" w:eastAsia="Times New Roman" w:hAnsi="Times New Roman" w:cs="Times New Roman"/>
          <w:color w:val="000000"/>
          <w:sz w:val="28"/>
          <w:szCs w:val="28"/>
          <w:vertAlign w:val="subscript"/>
        </w:rPr>
        <w:t>расч</w:t>
      </w:r>
      <w:proofErr w:type="spellEnd"/>
      <w:r w:rsidRPr="00C3207D">
        <w:rPr>
          <w:rFonts w:ascii="Times New Roman" w:eastAsia="Times New Roman" w:hAnsi="Times New Roman" w:cs="Times New Roman"/>
          <w:color w:val="000000"/>
          <w:sz w:val="28"/>
          <w:szCs w:val="28"/>
          <w:vertAlign w:val="subscript"/>
        </w:rPr>
        <w:t xml:space="preserve"> </w:t>
      </w:r>
      <w:r w:rsidRPr="00C3207D">
        <w:rPr>
          <w:rFonts w:ascii="Times New Roman" w:eastAsia="Times New Roman" w:hAnsi="Times New Roman" w:cs="Times New Roman"/>
          <w:color w:val="000000"/>
          <w:sz w:val="28"/>
          <w:szCs w:val="28"/>
        </w:rPr>
        <w:t xml:space="preserve">= 50 </w:t>
      </w:r>
      <w:proofErr w:type="spellStart"/>
      <w:r w:rsidRPr="00C3207D">
        <w:rPr>
          <w:rFonts w:ascii="Times New Roman" w:eastAsia="Times New Roman" w:hAnsi="Times New Roman" w:cs="Times New Roman"/>
          <w:color w:val="000000"/>
          <w:sz w:val="28"/>
          <w:szCs w:val="28"/>
        </w:rPr>
        <w:t>кВА</w:t>
      </w:r>
      <w:proofErr w:type="spellEnd"/>
      <w:r w:rsidRPr="00C3207D">
        <w:rPr>
          <w:rFonts w:ascii="Times New Roman" w:eastAsia="Times New Roman" w:hAnsi="Times New Roman" w:cs="Times New Roman"/>
          <w:color w:val="000000"/>
          <w:sz w:val="28"/>
          <w:szCs w:val="28"/>
        </w:rPr>
        <w:t xml:space="preserve">        </w:t>
      </w:r>
    </w:p>
    <w:p w:rsidR="00F86C0F" w:rsidRPr="00982C9A" w:rsidRDefault="00F86C0F" w:rsidP="00F53A2D">
      <w:pPr>
        <w:spacing w:after="0" w:line="360" w:lineRule="auto"/>
        <w:ind w:firstLine="709"/>
        <w:jc w:val="both"/>
        <w:rPr>
          <w:rFonts w:ascii="Times New Roman" w:hAnsi="Times New Roman"/>
          <w:b/>
          <w:bCs/>
          <w:noProof/>
          <w:sz w:val="28"/>
          <w:szCs w:val="28"/>
        </w:rPr>
      </w:pPr>
    </w:p>
    <w:p w:rsidR="00F53A2D" w:rsidRDefault="00F53A2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53A2D" w:rsidRPr="00410B1B" w:rsidRDefault="00F53A2D" w:rsidP="00837CB7">
      <w:pPr>
        <w:pStyle w:val="3"/>
        <w:rPr>
          <w:noProof/>
        </w:rPr>
      </w:pPr>
      <w:bookmarkStart w:id="36" w:name="_Toc407032902"/>
      <w:r w:rsidRPr="00410B1B">
        <w:rPr>
          <w:noProof/>
        </w:rPr>
        <w:t>1.10.4 Системы связи</w:t>
      </w:r>
      <w:bookmarkEnd w:id="36"/>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условиях современного развития общества и усложнения технической и социальной инфраструктуры, информация становится стратегическим ресурсом, наряду с традиционными - материальными и энергетическими. Индустрия средств связи, передачи информации, баз данных, системных и прикладных программ, информационно- аналитических услуг формирует динамический рынок, связывающий широкие слои населения, промышленность, науку, образование и административные структуры в единую взаимо обусловленную информационную среду.</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В настоящее время населению и организациям сельского поселения </w:t>
      </w:r>
      <w:r w:rsidR="00740D9C">
        <w:rPr>
          <w:rFonts w:ascii="Times New Roman" w:hAnsi="Times New Roman"/>
          <w:bCs/>
          <w:noProof/>
          <w:sz w:val="28"/>
          <w:szCs w:val="28"/>
        </w:rPr>
        <w:t>Укурейское</w:t>
      </w:r>
      <w:r w:rsidRPr="00410B1B">
        <w:rPr>
          <w:rFonts w:ascii="Times New Roman" w:hAnsi="Times New Roman"/>
          <w:bCs/>
          <w:noProof/>
          <w:sz w:val="28"/>
          <w:szCs w:val="28"/>
        </w:rPr>
        <w:t xml:space="preserve"> предоставляются следующие основные виды телекоммуникационных услуг:</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 xml:space="preserve"> •</w:t>
      </w:r>
      <w:r w:rsidRPr="00410B1B">
        <w:rPr>
          <w:rFonts w:ascii="Times New Roman" w:hAnsi="Times New Roman"/>
          <w:bCs/>
          <w:noProof/>
          <w:sz w:val="28"/>
          <w:szCs w:val="28"/>
        </w:rPr>
        <w:tab/>
        <w:t>услуги местной телефонной связи;</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услуги междугородной и международной телефонной связи;</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услуги почтовой связи.</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 xml:space="preserve">На территории сельского поселения </w:t>
      </w:r>
      <w:r w:rsidR="00740D9C">
        <w:rPr>
          <w:rFonts w:ascii="Times New Roman" w:hAnsi="Times New Roman"/>
          <w:bCs/>
          <w:noProof/>
          <w:sz w:val="28"/>
          <w:szCs w:val="28"/>
        </w:rPr>
        <w:t>Укурейское</w:t>
      </w:r>
      <w:r w:rsidRPr="00974B63">
        <w:rPr>
          <w:rFonts w:ascii="Times New Roman" w:hAnsi="Times New Roman"/>
          <w:bCs/>
          <w:noProof/>
          <w:sz w:val="28"/>
          <w:szCs w:val="28"/>
        </w:rPr>
        <w:t xml:space="preserve"> действует почтовое отделение связи, предоставляющее следующие виды услуг:</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прием и доставка письменной корреспонденции;</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прием и выдача бандеролей, посылок;</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доставка счетов, извещений, уведомлений;</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прием и оплата денежных переводов;</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доставка пенсий и пособий;</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прием коммунальных, муниципальных и других платежей;</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прием платежей за услуги электросвязи и сотовой связи;</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проведение подписной компании, доставка периодических изданий;</w:t>
      </w:r>
    </w:p>
    <w:p w:rsidR="00F53A2D" w:rsidRPr="00974B63"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реализация товаров розничной торговли, лотерей;</w:t>
      </w:r>
    </w:p>
    <w:p w:rsidR="00F53A2D" w:rsidRPr="00410B1B" w:rsidRDefault="00F53A2D" w:rsidP="00F53A2D">
      <w:pPr>
        <w:spacing w:after="0" w:line="360" w:lineRule="auto"/>
        <w:ind w:firstLine="709"/>
        <w:jc w:val="both"/>
        <w:rPr>
          <w:rFonts w:ascii="Times New Roman" w:hAnsi="Times New Roman"/>
          <w:bCs/>
          <w:noProof/>
          <w:sz w:val="28"/>
          <w:szCs w:val="28"/>
        </w:rPr>
      </w:pPr>
      <w:r w:rsidRPr="00974B63">
        <w:rPr>
          <w:rFonts w:ascii="Times New Roman" w:hAnsi="Times New Roman"/>
          <w:bCs/>
          <w:noProof/>
          <w:sz w:val="28"/>
          <w:szCs w:val="28"/>
        </w:rPr>
        <w:t>•</w:t>
      </w:r>
      <w:r w:rsidRPr="00974B63">
        <w:rPr>
          <w:rFonts w:ascii="Times New Roman" w:hAnsi="Times New Roman"/>
          <w:bCs/>
          <w:noProof/>
          <w:sz w:val="28"/>
          <w:szCs w:val="28"/>
        </w:rPr>
        <w:tab/>
        <w:t>телекоммуникационные и телеграфные услуги.</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Быстрыми темпами идет развитие сети мобильной связи. Услугами операторов мобильной связи </w:t>
      </w:r>
      <w:r>
        <w:rPr>
          <w:rFonts w:ascii="Times New Roman" w:hAnsi="Times New Roman"/>
          <w:noProof/>
          <w:sz w:val="28"/>
          <w:szCs w:val="28"/>
        </w:rPr>
        <w:t>ЗАО "Мобиком-Хабаровск", ЗАО"Сибинтертелеком", ЗАО "Сотел-Читинская Сотовая Связь"</w:t>
      </w:r>
      <w:r w:rsidRPr="00410B1B">
        <w:rPr>
          <w:rFonts w:ascii="Times New Roman" w:hAnsi="Times New Roman"/>
          <w:bCs/>
          <w:noProof/>
          <w:sz w:val="28"/>
          <w:szCs w:val="28"/>
        </w:rPr>
        <w:t xml:space="preserve"> пользуется большая часть населения сельсовета. </w:t>
      </w:r>
    </w:p>
    <w:p w:rsidR="00F53A2D" w:rsidRDefault="00F53A2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53A2D" w:rsidRDefault="00F53A2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53A2D" w:rsidRPr="00410B1B" w:rsidRDefault="00F53A2D" w:rsidP="00837CB7">
      <w:pPr>
        <w:pStyle w:val="3"/>
        <w:rPr>
          <w:noProof/>
        </w:rPr>
      </w:pPr>
      <w:bookmarkStart w:id="37" w:name="_Toc407032903"/>
      <w:r w:rsidRPr="00410B1B">
        <w:rPr>
          <w:noProof/>
        </w:rPr>
        <w:t>1.10.5 Газоснабжение</w:t>
      </w:r>
      <w:bookmarkEnd w:id="37"/>
    </w:p>
    <w:p w:rsidR="00F53A2D" w:rsidRDefault="00F53A2D" w:rsidP="00F53A2D">
      <w:pPr>
        <w:spacing w:after="0" w:line="360" w:lineRule="auto"/>
        <w:ind w:firstLine="709"/>
        <w:jc w:val="both"/>
        <w:rPr>
          <w:rFonts w:ascii="Times New Roman" w:hAnsi="Times New Roman"/>
          <w:sz w:val="28"/>
          <w:szCs w:val="28"/>
        </w:rPr>
      </w:pPr>
      <w:r>
        <w:rPr>
          <w:rFonts w:ascii="Times New Roman" w:hAnsi="Times New Roman"/>
          <w:bCs/>
          <w:noProof/>
          <w:sz w:val="28"/>
          <w:szCs w:val="28"/>
        </w:rPr>
        <w:t xml:space="preserve">В сельском поселении </w:t>
      </w:r>
      <w:r w:rsidR="00843B2B">
        <w:rPr>
          <w:rFonts w:ascii="Times New Roman" w:hAnsi="Times New Roman"/>
          <w:bCs/>
          <w:noProof/>
          <w:sz w:val="28"/>
          <w:szCs w:val="28"/>
        </w:rPr>
        <w:t>Укурейское</w:t>
      </w:r>
      <w:r>
        <w:rPr>
          <w:rFonts w:ascii="Times New Roman" w:hAnsi="Times New Roman"/>
          <w:bCs/>
          <w:noProof/>
          <w:sz w:val="28"/>
          <w:szCs w:val="28"/>
        </w:rPr>
        <w:t xml:space="preserve"> магистральное газоснабжение отсутствует. Повсеместно используется автономное газоснабжение, в основном это газобалонные установки со сжиженным газом (пропан-бутан). Согласно Схеме </w:t>
      </w:r>
      <w:r w:rsidRPr="00794A77">
        <w:rPr>
          <w:rFonts w:ascii="Times New Roman" w:hAnsi="Times New Roman"/>
          <w:sz w:val="28"/>
          <w:szCs w:val="28"/>
        </w:rPr>
        <w:t>территориального планирования муниципального района «Чернышевский район»</w:t>
      </w:r>
      <w:r>
        <w:rPr>
          <w:rFonts w:ascii="Times New Roman" w:hAnsi="Times New Roman"/>
          <w:sz w:val="28"/>
          <w:szCs w:val="28"/>
        </w:rPr>
        <w:t xml:space="preserve"> магистральное газоснабжение сельского поселения </w:t>
      </w:r>
      <w:proofErr w:type="spellStart"/>
      <w:r w:rsidR="00843B2B">
        <w:rPr>
          <w:rFonts w:ascii="Times New Roman" w:hAnsi="Times New Roman"/>
          <w:sz w:val="28"/>
          <w:szCs w:val="28"/>
        </w:rPr>
        <w:t>Укурейское</w:t>
      </w:r>
      <w:proofErr w:type="spellEnd"/>
      <w:r>
        <w:rPr>
          <w:rFonts w:ascii="Times New Roman" w:hAnsi="Times New Roman"/>
          <w:sz w:val="28"/>
          <w:szCs w:val="28"/>
        </w:rPr>
        <w:t xml:space="preserve"> не планируется.</w:t>
      </w:r>
    </w:p>
    <w:p w:rsidR="00F53A2D" w:rsidRPr="003A2F8A" w:rsidRDefault="00F53A2D" w:rsidP="00F53A2D">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3A2F8A">
        <w:rPr>
          <w:rFonts w:ascii="Times New Roman" w:hAnsi="Times New Roman"/>
          <w:sz w:val="28"/>
          <w:szCs w:val="28"/>
        </w:rPr>
        <w:t>Для хранения и транспортировки сжатых, сжиженных и растворенных</w:t>
      </w:r>
      <w:r>
        <w:rPr>
          <w:rFonts w:ascii="Times New Roman" w:hAnsi="Times New Roman"/>
          <w:sz w:val="28"/>
          <w:szCs w:val="28"/>
        </w:rPr>
        <w:t xml:space="preserve"> </w:t>
      </w:r>
      <w:r w:rsidRPr="003A2F8A">
        <w:rPr>
          <w:rFonts w:ascii="Times New Roman" w:hAnsi="Times New Roman"/>
          <w:sz w:val="28"/>
          <w:szCs w:val="28"/>
        </w:rPr>
        <w:t xml:space="preserve">газов, находящихся под давлением, применяются стальные баллоны различной вместимости - от 0,4 до </w:t>
      </w:r>
      <w:smartTag w:uri="urn:schemas-microsoft-com:office:smarttags" w:element="metricconverter">
        <w:smartTagPr>
          <w:attr w:name="ProductID" w:val="50 л"/>
        </w:smartTagPr>
        <w:r w:rsidRPr="003A2F8A">
          <w:rPr>
            <w:rFonts w:ascii="Times New Roman" w:hAnsi="Times New Roman"/>
            <w:sz w:val="28"/>
            <w:szCs w:val="28"/>
          </w:rPr>
          <w:t>50 л</w:t>
        </w:r>
      </w:smartTag>
      <w:r w:rsidRPr="003A2F8A">
        <w:rPr>
          <w:rFonts w:ascii="Times New Roman" w:hAnsi="Times New Roman"/>
          <w:sz w:val="28"/>
          <w:szCs w:val="28"/>
        </w:rPr>
        <w:t>. Баллон - сосуд, имеющий одну или две горловины с отверстиями для ввертывания вентилей или штуцеров (про</w:t>
      </w:r>
      <w:r w:rsidRPr="003A2F8A">
        <w:rPr>
          <w:rFonts w:ascii="Times New Roman" w:hAnsi="Times New Roman"/>
          <w:sz w:val="28"/>
          <w:szCs w:val="28"/>
        </w:rPr>
        <w:softHyphen/>
        <w:t>бок).</w:t>
      </w:r>
    </w:p>
    <w:p w:rsidR="00F53A2D" w:rsidRPr="003A2F8A" w:rsidRDefault="00F53A2D" w:rsidP="00F53A2D">
      <w:pPr>
        <w:spacing w:after="0" w:line="360" w:lineRule="auto"/>
        <w:jc w:val="both"/>
        <w:rPr>
          <w:rFonts w:ascii="Times New Roman" w:hAnsi="Times New Roman"/>
          <w:sz w:val="28"/>
          <w:szCs w:val="28"/>
        </w:rPr>
      </w:pPr>
      <w:r>
        <w:rPr>
          <w:rFonts w:ascii="Times New Roman" w:hAnsi="Times New Roman"/>
          <w:sz w:val="28"/>
          <w:szCs w:val="28"/>
        </w:rPr>
        <w:tab/>
      </w:r>
      <w:r w:rsidRPr="003A2F8A">
        <w:rPr>
          <w:rFonts w:ascii="Times New Roman" w:hAnsi="Times New Roman"/>
          <w:sz w:val="28"/>
          <w:szCs w:val="28"/>
        </w:rPr>
        <w:t>Баллоны могут взрываться от ударов, падения, соударения между со</w:t>
      </w:r>
      <w:r w:rsidRPr="003A2F8A">
        <w:rPr>
          <w:rFonts w:ascii="Times New Roman" w:hAnsi="Times New Roman"/>
          <w:sz w:val="28"/>
          <w:szCs w:val="28"/>
        </w:rPr>
        <w:softHyphen/>
        <w:t>бой, перегрева, повышающегося внутреннего давления, нарушения рабо</w:t>
      </w:r>
      <w:r w:rsidRPr="003A2F8A">
        <w:rPr>
          <w:rFonts w:ascii="Times New Roman" w:hAnsi="Times New Roman"/>
          <w:sz w:val="28"/>
          <w:szCs w:val="28"/>
        </w:rPr>
        <w:softHyphen/>
        <w:t>ты вентилей, наполнения другим газом. При совместном хранении балло</w:t>
      </w:r>
      <w:r w:rsidRPr="003A2F8A">
        <w:rPr>
          <w:rFonts w:ascii="Times New Roman" w:hAnsi="Times New Roman"/>
          <w:sz w:val="28"/>
          <w:szCs w:val="28"/>
        </w:rPr>
        <w:softHyphen/>
        <w:t>нов, наполненных разными газами, в помещении может образовываться взрывоопасная среда.</w:t>
      </w:r>
    </w:p>
    <w:p w:rsidR="00F53A2D" w:rsidRPr="003A2F8A" w:rsidRDefault="00F53A2D" w:rsidP="00F53A2D">
      <w:pPr>
        <w:spacing w:after="0" w:line="360" w:lineRule="auto"/>
        <w:jc w:val="both"/>
        <w:rPr>
          <w:rFonts w:ascii="Times New Roman" w:hAnsi="Times New Roman"/>
          <w:sz w:val="28"/>
          <w:szCs w:val="28"/>
        </w:rPr>
      </w:pPr>
      <w:r>
        <w:rPr>
          <w:rFonts w:ascii="Times New Roman" w:hAnsi="Times New Roman"/>
          <w:sz w:val="28"/>
          <w:szCs w:val="28"/>
        </w:rPr>
        <w:tab/>
      </w:r>
      <w:r w:rsidRPr="003A2F8A">
        <w:rPr>
          <w:rFonts w:ascii="Times New Roman" w:hAnsi="Times New Roman"/>
          <w:sz w:val="28"/>
          <w:szCs w:val="28"/>
        </w:rPr>
        <w:t>Баллоны маркируются клеймом, содержащим товарный знак изготови</w:t>
      </w:r>
      <w:r w:rsidRPr="003A2F8A">
        <w:rPr>
          <w:rFonts w:ascii="Times New Roman" w:hAnsi="Times New Roman"/>
          <w:sz w:val="28"/>
          <w:szCs w:val="28"/>
        </w:rPr>
        <w:softHyphen/>
        <w:t>теля, номер баллона, даты изготовления и следующего освидетельствова</w:t>
      </w:r>
      <w:r w:rsidRPr="003A2F8A">
        <w:rPr>
          <w:rFonts w:ascii="Times New Roman" w:hAnsi="Times New Roman"/>
          <w:sz w:val="28"/>
          <w:szCs w:val="28"/>
        </w:rPr>
        <w:softHyphen/>
        <w:t>ния, вместимость и массу порожнего баллона, рабочее и пробное давле</w:t>
      </w:r>
      <w:r w:rsidRPr="003A2F8A">
        <w:rPr>
          <w:rFonts w:ascii="Times New Roman" w:hAnsi="Times New Roman"/>
          <w:sz w:val="28"/>
          <w:szCs w:val="28"/>
        </w:rPr>
        <w:softHyphen/>
        <w:t>ние.</w:t>
      </w:r>
    </w:p>
    <w:p w:rsidR="00F53A2D" w:rsidRPr="003A2F8A" w:rsidRDefault="00F53A2D" w:rsidP="00F53A2D">
      <w:pPr>
        <w:spacing w:after="0" w:line="360" w:lineRule="auto"/>
        <w:jc w:val="both"/>
        <w:rPr>
          <w:rFonts w:ascii="Times New Roman" w:hAnsi="Times New Roman"/>
          <w:sz w:val="28"/>
          <w:szCs w:val="28"/>
        </w:rPr>
      </w:pPr>
      <w:r>
        <w:rPr>
          <w:rFonts w:ascii="Times New Roman" w:hAnsi="Times New Roman"/>
          <w:sz w:val="28"/>
          <w:szCs w:val="28"/>
        </w:rPr>
        <w:tab/>
      </w:r>
      <w:proofErr w:type="gramStart"/>
      <w:r w:rsidRPr="003A2F8A">
        <w:rPr>
          <w:rFonts w:ascii="Times New Roman" w:hAnsi="Times New Roman"/>
          <w:sz w:val="28"/>
          <w:szCs w:val="28"/>
        </w:rPr>
        <w:t>Для предупреждения использования не по назначению баллоны имеют опознавательную окраску (кислород – голубая, водород – тёмно – зелёная, ацетилен – белая, пропан – бутан - красная) и опознавательные надписи, а вентили баллонов имеют разную резьбу (для заправки кислородом - правую, го</w:t>
      </w:r>
      <w:r w:rsidRPr="003A2F8A">
        <w:rPr>
          <w:rFonts w:ascii="Times New Roman" w:hAnsi="Times New Roman"/>
          <w:sz w:val="28"/>
          <w:szCs w:val="28"/>
        </w:rPr>
        <w:softHyphen/>
        <w:t>рючими газами - левую, ацетиленом - хомут).</w:t>
      </w:r>
      <w:proofErr w:type="gramEnd"/>
    </w:p>
    <w:p w:rsidR="00F53A2D" w:rsidRPr="003A2F8A" w:rsidRDefault="00F53A2D" w:rsidP="00F53A2D">
      <w:pPr>
        <w:spacing w:after="0" w:line="360" w:lineRule="auto"/>
        <w:jc w:val="both"/>
        <w:rPr>
          <w:rFonts w:ascii="Times New Roman" w:hAnsi="Times New Roman"/>
          <w:sz w:val="28"/>
          <w:szCs w:val="28"/>
        </w:rPr>
      </w:pPr>
      <w:r>
        <w:rPr>
          <w:rFonts w:ascii="Times New Roman" w:hAnsi="Times New Roman"/>
          <w:sz w:val="28"/>
          <w:szCs w:val="28"/>
        </w:rPr>
        <w:tab/>
      </w:r>
      <w:r w:rsidRPr="003A2F8A">
        <w:rPr>
          <w:rFonts w:ascii="Times New Roman" w:hAnsi="Times New Roman"/>
          <w:sz w:val="28"/>
          <w:szCs w:val="28"/>
        </w:rPr>
        <w:t>Не допускается полное опоражнивание баллонов. Остаточное давление является показателем герметичности баллона.</w:t>
      </w:r>
    </w:p>
    <w:p w:rsidR="00F53A2D" w:rsidRPr="003A2F8A" w:rsidRDefault="00F53A2D" w:rsidP="00F53A2D">
      <w:pPr>
        <w:spacing w:after="0" w:line="360" w:lineRule="auto"/>
        <w:jc w:val="both"/>
        <w:rPr>
          <w:rFonts w:ascii="Times New Roman" w:hAnsi="Times New Roman"/>
          <w:sz w:val="28"/>
          <w:szCs w:val="28"/>
        </w:rPr>
      </w:pPr>
      <w:r w:rsidRPr="003A2F8A">
        <w:rPr>
          <w:rFonts w:ascii="Times New Roman" w:hAnsi="Times New Roman"/>
          <w:sz w:val="28"/>
          <w:szCs w:val="28"/>
        </w:rPr>
        <w:t>При транспортировке и хранении на баллоне должны быть навернуты предохранительные колпаки, а на штуцерах вентилей установлены заглушки.</w:t>
      </w:r>
    </w:p>
    <w:p w:rsidR="00F53A2D" w:rsidRPr="003A2F8A" w:rsidRDefault="00F53A2D" w:rsidP="00F53A2D">
      <w:pPr>
        <w:spacing w:after="0" w:line="360" w:lineRule="auto"/>
        <w:jc w:val="both"/>
        <w:rPr>
          <w:rFonts w:ascii="Times New Roman" w:hAnsi="Times New Roman"/>
          <w:sz w:val="28"/>
          <w:szCs w:val="28"/>
        </w:rPr>
      </w:pPr>
      <w:r>
        <w:rPr>
          <w:rFonts w:ascii="Times New Roman" w:hAnsi="Times New Roman"/>
          <w:sz w:val="28"/>
          <w:szCs w:val="28"/>
        </w:rPr>
        <w:tab/>
      </w:r>
      <w:r w:rsidRPr="003A2F8A">
        <w:rPr>
          <w:rFonts w:ascii="Times New Roman" w:hAnsi="Times New Roman"/>
          <w:sz w:val="28"/>
          <w:szCs w:val="28"/>
        </w:rPr>
        <w:t>При хранении на открытом воздухе баллоны должны быть защищены от солнечных лучей и атмосферных осадков.</w:t>
      </w:r>
    </w:p>
    <w:p w:rsidR="00F53A2D" w:rsidRPr="003A2F8A" w:rsidRDefault="00F53A2D" w:rsidP="00F53A2D">
      <w:pPr>
        <w:spacing w:after="0" w:line="360" w:lineRule="auto"/>
        <w:jc w:val="both"/>
        <w:rPr>
          <w:rFonts w:ascii="Times New Roman" w:hAnsi="Times New Roman"/>
          <w:sz w:val="28"/>
          <w:szCs w:val="28"/>
        </w:rPr>
      </w:pPr>
      <w:r w:rsidRPr="003A2F8A">
        <w:rPr>
          <w:rFonts w:ascii="Times New Roman" w:hAnsi="Times New Roman"/>
          <w:sz w:val="28"/>
          <w:szCs w:val="28"/>
        </w:rPr>
        <w:t xml:space="preserve">При эксплуатации в помещении баллоны не должны располагаться на расстоянии менее </w:t>
      </w:r>
      <w:smartTag w:uri="urn:schemas-microsoft-com:office:smarttags" w:element="metricconverter">
        <w:smartTagPr>
          <w:attr w:name="ProductID" w:val="1,5 м"/>
        </w:smartTagPr>
        <w:r w:rsidRPr="003A2F8A">
          <w:rPr>
            <w:rFonts w:ascii="Times New Roman" w:hAnsi="Times New Roman"/>
            <w:sz w:val="28"/>
            <w:szCs w:val="28"/>
          </w:rPr>
          <w:t>1,5 м</w:t>
        </w:r>
      </w:smartTag>
      <w:r w:rsidRPr="003A2F8A">
        <w:rPr>
          <w:rFonts w:ascii="Times New Roman" w:hAnsi="Times New Roman"/>
          <w:sz w:val="28"/>
          <w:szCs w:val="28"/>
        </w:rPr>
        <w:t xml:space="preserve"> от отопительных приборов и газовых плит и не менее </w:t>
      </w:r>
      <w:smartTag w:uri="urn:schemas-microsoft-com:office:smarttags" w:element="metricconverter">
        <w:smartTagPr>
          <w:attr w:name="ProductID" w:val="5 м"/>
        </w:smartTagPr>
        <w:r w:rsidRPr="003A2F8A">
          <w:rPr>
            <w:rFonts w:ascii="Times New Roman" w:hAnsi="Times New Roman"/>
            <w:sz w:val="28"/>
            <w:szCs w:val="28"/>
          </w:rPr>
          <w:t>5 м</w:t>
        </w:r>
      </w:smartTag>
      <w:r w:rsidRPr="003A2F8A">
        <w:rPr>
          <w:rFonts w:ascii="Times New Roman" w:hAnsi="Times New Roman"/>
          <w:sz w:val="28"/>
          <w:szCs w:val="28"/>
        </w:rPr>
        <w:t xml:space="preserve"> от источников открытого огня.</w:t>
      </w:r>
    </w:p>
    <w:p w:rsidR="00F53A2D" w:rsidRDefault="00F53A2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53A2D" w:rsidRDefault="00F53A2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53A2D" w:rsidRPr="00410B1B" w:rsidRDefault="00F53A2D" w:rsidP="00837CB7">
      <w:pPr>
        <w:pStyle w:val="2"/>
        <w:rPr>
          <w:noProof/>
        </w:rPr>
      </w:pPr>
      <w:bookmarkStart w:id="38" w:name="_Toc407032904"/>
      <w:r w:rsidRPr="00410B1B">
        <w:rPr>
          <w:noProof/>
        </w:rPr>
        <w:lastRenderedPageBreak/>
        <w:t>1.11 Экологическое состояние территории</w:t>
      </w:r>
      <w:bookmarkEnd w:id="38"/>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Разработка предложений по охране основных компонентов окружающей среды на рассматриваемой территории - атмосферного воздуха, поверхностных и подземных вод, растительного покрова и животного мира, по улучшению санитарно-гигиенических и санитарно-эпидемиологических условий должна способствовать сохранению и стабилизации экологического равновесия и эффективному развитию и функционированию всех отраслей хозяйства.</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рамках территориальной комплексн</w:t>
      </w:r>
      <w:r>
        <w:rPr>
          <w:rFonts w:ascii="Times New Roman" w:hAnsi="Times New Roman"/>
          <w:bCs/>
          <w:noProof/>
          <w:sz w:val="28"/>
          <w:szCs w:val="28"/>
        </w:rPr>
        <w:t>ой схемы градостроительного пла</w:t>
      </w:r>
      <w:r w:rsidRPr="00410B1B">
        <w:rPr>
          <w:rFonts w:ascii="Times New Roman" w:hAnsi="Times New Roman"/>
          <w:bCs/>
          <w:noProof/>
          <w:sz w:val="28"/>
          <w:szCs w:val="28"/>
        </w:rPr>
        <w:t>нирования развития территории как комплекса технико-экономических, планировочных и инженерных мероприятий, решение задачи охраны природы тесно взаимосвязано со всеми основными направлениями хозяйственного использования территории: размещением производительных сил, расселением, организацией массового отдыха.</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Конкретные мероприятия по охране основных компонентов окружающей среды на рассматриваемой территории отражены в нижеследующих разделах.</w:t>
      </w:r>
    </w:p>
    <w:p w:rsidR="00F53A2D" w:rsidRDefault="00F53A2D" w:rsidP="00F53A2D">
      <w:pPr>
        <w:spacing w:after="0" w:line="360" w:lineRule="auto"/>
        <w:ind w:firstLine="709"/>
        <w:jc w:val="center"/>
        <w:rPr>
          <w:rFonts w:ascii="Times New Roman" w:hAnsi="Times New Roman"/>
          <w:b/>
          <w:bCs/>
          <w:noProof/>
          <w:sz w:val="28"/>
          <w:szCs w:val="28"/>
        </w:rPr>
      </w:pPr>
    </w:p>
    <w:p w:rsidR="00F53A2D" w:rsidRPr="00410B1B" w:rsidRDefault="00F53A2D" w:rsidP="00837CB7">
      <w:pPr>
        <w:pStyle w:val="3"/>
        <w:rPr>
          <w:noProof/>
        </w:rPr>
      </w:pPr>
      <w:bookmarkStart w:id="39" w:name="_Toc407032905"/>
      <w:r w:rsidRPr="00410B1B">
        <w:rPr>
          <w:noProof/>
        </w:rPr>
        <w:t>1.11.1 Атмосферный воздух</w:t>
      </w:r>
      <w:bookmarkEnd w:id="39"/>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Территория сельского поселения </w:t>
      </w:r>
      <w:r w:rsidR="00843B2B">
        <w:rPr>
          <w:rFonts w:ascii="Times New Roman" w:hAnsi="Times New Roman"/>
          <w:bCs/>
          <w:noProof/>
          <w:sz w:val="28"/>
          <w:szCs w:val="28"/>
        </w:rPr>
        <w:t>Укурейское</w:t>
      </w:r>
      <w:r w:rsidRPr="00410B1B">
        <w:rPr>
          <w:rFonts w:ascii="Times New Roman" w:hAnsi="Times New Roman"/>
          <w:bCs/>
          <w:noProof/>
          <w:sz w:val="28"/>
          <w:szCs w:val="28"/>
        </w:rPr>
        <w:t xml:space="preserve"> относится к достаточно благополучному с точки зрения чистоты атмосферного воздуха. Наличие крупных лесных массивов, отсутствие местных промышленных источников воздушного загрязнения делают это место притягательным для жилищного и рекреационного использования.</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Основным источниками загрязнения атмосферного воздуха здесь является</w:t>
      </w:r>
      <w:r>
        <w:rPr>
          <w:rFonts w:ascii="Times New Roman" w:hAnsi="Times New Roman"/>
          <w:bCs/>
          <w:noProof/>
          <w:sz w:val="28"/>
          <w:szCs w:val="28"/>
        </w:rPr>
        <w:t xml:space="preserve"> автомобильный и</w:t>
      </w:r>
      <w:r w:rsidRPr="00410B1B">
        <w:rPr>
          <w:rFonts w:ascii="Times New Roman" w:hAnsi="Times New Roman"/>
          <w:bCs/>
          <w:noProof/>
          <w:sz w:val="28"/>
          <w:szCs w:val="28"/>
        </w:rPr>
        <w:t xml:space="preserve"> </w:t>
      </w:r>
      <w:r>
        <w:rPr>
          <w:rFonts w:ascii="Times New Roman" w:hAnsi="Times New Roman"/>
          <w:bCs/>
          <w:noProof/>
          <w:sz w:val="28"/>
          <w:szCs w:val="28"/>
        </w:rPr>
        <w:t>железнодорожный транспорт</w:t>
      </w:r>
      <w:r w:rsidRPr="00410B1B">
        <w:rPr>
          <w:rFonts w:ascii="Times New Roman" w:hAnsi="Times New Roman"/>
          <w:bCs/>
          <w:noProof/>
          <w:sz w:val="28"/>
          <w:szCs w:val="28"/>
        </w:rPr>
        <w:t xml:space="preserve">. </w:t>
      </w:r>
    </w:p>
    <w:p w:rsidR="00F53A2D" w:rsidRPr="00410B1B" w:rsidRDefault="00F53A2D" w:rsidP="00F53A2D">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Загрязнение атмосферного воздуха, которое складывается из поступлений вредных веществ от стационарных и передвижных источников, так же, является одним из ведущих факторов риска для здоровья человека. </w:t>
      </w:r>
      <w:proofErr w:type="gramStart"/>
      <w:r w:rsidRPr="00410B1B">
        <w:rPr>
          <w:rFonts w:ascii="Times New Roman" w:hAnsi="Times New Roman"/>
          <w:bCs/>
          <w:noProof/>
          <w:sz w:val="28"/>
          <w:szCs w:val="28"/>
        </w:rPr>
        <w:t xml:space="preserve">Учитывая существующую систему мониторинга загрязнения атмосферы, включающую динамическое слежение за группой обязательных основных и специфических </w:t>
      </w:r>
      <w:r w:rsidRPr="00410B1B">
        <w:rPr>
          <w:rFonts w:ascii="Times New Roman" w:hAnsi="Times New Roman"/>
          <w:bCs/>
          <w:noProof/>
          <w:sz w:val="28"/>
          <w:szCs w:val="28"/>
        </w:rPr>
        <w:lastRenderedPageBreak/>
        <w:t>веществ, приоритетный список контролируемых веществ, в соответствии с критериями приоритетности, не включает химических соединений, характеризующихся опасным действием (канцерогенные вещества беспорогового действия с различной степенью доказанности канцерогенности для человека, а также пыль различной степени дисперсности – PM10, PM2,5, дифференцированная по составу).</w:t>
      </w:r>
      <w:proofErr w:type="gramEnd"/>
    </w:p>
    <w:p w:rsidR="00F53A2D" w:rsidRDefault="00F53A2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B4CDF" w:rsidRPr="00410B1B" w:rsidRDefault="006B4CDF" w:rsidP="006B4CDF">
      <w:pPr>
        <w:spacing w:after="0" w:line="360" w:lineRule="auto"/>
        <w:ind w:firstLine="709"/>
        <w:jc w:val="center"/>
        <w:rPr>
          <w:rFonts w:ascii="Times New Roman" w:hAnsi="Times New Roman"/>
          <w:bCs/>
          <w:noProof/>
          <w:sz w:val="28"/>
          <w:szCs w:val="28"/>
        </w:rPr>
      </w:pPr>
      <w:r>
        <w:rPr>
          <w:rFonts w:ascii="Times New Roman" w:hAnsi="Times New Roman"/>
          <w:bCs/>
          <w:noProof/>
          <w:sz w:val="28"/>
          <w:szCs w:val="28"/>
        </w:rPr>
        <w:t>Таблица</w:t>
      </w:r>
      <w:r w:rsidRPr="00410B1B">
        <w:rPr>
          <w:rFonts w:ascii="Times New Roman" w:hAnsi="Times New Roman"/>
          <w:bCs/>
          <w:noProof/>
          <w:sz w:val="28"/>
          <w:szCs w:val="28"/>
        </w:rPr>
        <w:t xml:space="preserve"> </w:t>
      </w:r>
      <w:r w:rsidR="00DF4AD1">
        <w:rPr>
          <w:rFonts w:ascii="Times New Roman" w:hAnsi="Times New Roman"/>
          <w:bCs/>
          <w:noProof/>
          <w:sz w:val="28"/>
          <w:szCs w:val="28"/>
        </w:rPr>
        <w:t>21.</w:t>
      </w:r>
      <w:r>
        <w:rPr>
          <w:rFonts w:ascii="Times New Roman" w:hAnsi="Times New Roman"/>
          <w:bCs/>
          <w:noProof/>
          <w:sz w:val="28"/>
          <w:szCs w:val="28"/>
        </w:rPr>
        <w:t xml:space="preserve"> </w:t>
      </w:r>
      <w:r w:rsidRPr="00410B1B">
        <w:rPr>
          <w:rFonts w:ascii="Times New Roman" w:hAnsi="Times New Roman"/>
          <w:bCs/>
          <w:noProof/>
          <w:sz w:val="28"/>
          <w:szCs w:val="28"/>
        </w:rPr>
        <w:t>Динамика выбросов в атмосферу загрязняющих веществ (2001-2013 гг.), тыс. т</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5"/>
        <w:gridCol w:w="2408"/>
        <w:gridCol w:w="2167"/>
        <w:gridCol w:w="2167"/>
      </w:tblGrid>
      <w:tr w:rsidR="006B4CDF" w:rsidRPr="0028458F" w:rsidTr="006F3EC2">
        <w:trPr>
          <w:trHeight w:val="2383"/>
          <w:jc w:val="center"/>
        </w:trPr>
        <w:tc>
          <w:tcPr>
            <w:tcW w:w="1925"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rPr>
                <w:rFonts w:ascii="Times New Roman" w:hAnsi="Times New Roman"/>
                <w:b/>
                <w:bCs/>
                <w:noProof/>
                <w:sz w:val="24"/>
                <w:szCs w:val="24"/>
              </w:rPr>
            </w:pPr>
            <w:r w:rsidRPr="0028458F">
              <w:rPr>
                <w:rFonts w:ascii="Times New Roman" w:hAnsi="Times New Roman"/>
                <w:b/>
                <w:bCs/>
                <w:noProof/>
                <w:sz w:val="24"/>
                <w:szCs w:val="24"/>
              </w:rPr>
              <w:t>Годы</w:t>
            </w:r>
          </w:p>
        </w:tc>
        <w:tc>
          <w:tcPr>
            <w:tcW w:w="2408"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rPr>
                <w:rFonts w:ascii="Times New Roman" w:hAnsi="Times New Roman"/>
                <w:b/>
                <w:bCs/>
                <w:noProof/>
                <w:sz w:val="24"/>
                <w:szCs w:val="24"/>
              </w:rPr>
            </w:pPr>
            <w:r>
              <w:rPr>
                <w:rFonts w:ascii="Times New Roman" w:hAnsi="Times New Roman"/>
                <w:b/>
                <w:bCs/>
                <w:noProof/>
                <w:sz w:val="24"/>
                <w:szCs w:val="24"/>
              </w:rPr>
              <w:t xml:space="preserve">Суммарные </w:t>
            </w:r>
            <w:r w:rsidRPr="0028458F">
              <w:rPr>
                <w:rFonts w:ascii="Times New Roman" w:hAnsi="Times New Roman"/>
                <w:b/>
                <w:bCs/>
                <w:noProof/>
                <w:sz w:val="24"/>
                <w:szCs w:val="24"/>
              </w:rPr>
              <w:t>выбросы</w:t>
            </w:r>
          </w:p>
        </w:tc>
        <w:tc>
          <w:tcPr>
            <w:tcW w:w="2167"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rPr>
                <w:rFonts w:ascii="Times New Roman" w:hAnsi="Times New Roman"/>
                <w:b/>
                <w:bCs/>
                <w:noProof/>
                <w:sz w:val="24"/>
                <w:szCs w:val="24"/>
              </w:rPr>
            </w:pPr>
            <w:r w:rsidRPr="0028458F">
              <w:rPr>
                <w:rFonts w:ascii="Times New Roman" w:hAnsi="Times New Roman"/>
                <w:b/>
                <w:bCs/>
                <w:noProof/>
                <w:sz w:val="24"/>
                <w:szCs w:val="24"/>
              </w:rPr>
              <w:t>Выбросы от стационарных</w:t>
            </w:r>
            <w:r>
              <w:rPr>
                <w:rFonts w:ascii="Times New Roman" w:hAnsi="Times New Roman"/>
                <w:b/>
                <w:bCs/>
                <w:noProof/>
                <w:sz w:val="24"/>
                <w:szCs w:val="24"/>
              </w:rPr>
              <w:t xml:space="preserve"> </w:t>
            </w:r>
            <w:r w:rsidRPr="0028458F">
              <w:rPr>
                <w:rFonts w:ascii="Times New Roman" w:hAnsi="Times New Roman"/>
                <w:b/>
                <w:bCs/>
                <w:noProof/>
                <w:sz w:val="24"/>
                <w:szCs w:val="24"/>
              </w:rPr>
              <w:t>источников</w:t>
            </w:r>
          </w:p>
        </w:tc>
        <w:tc>
          <w:tcPr>
            <w:tcW w:w="2167"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rPr>
                <w:rFonts w:ascii="Times New Roman" w:hAnsi="Times New Roman"/>
                <w:b/>
                <w:bCs/>
                <w:noProof/>
                <w:sz w:val="24"/>
                <w:szCs w:val="24"/>
              </w:rPr>
            </w:pPr>
            <w:r>
              <w:rPr>
                <w:rFonts w:ascii="Times New Roman" w:hAnsi="Times New Roman"/>
                <w:b/>
                <w:bCs/>
                <w:noProof/>
                <w:sz w:val="24"/>
                <w:szCs w:val="24"/>
              </w:rPr>
              <w:t xml:space="preserve">Выбросы от </w:t>
            </w:r>
            <w:r w:rsidRPr="0028458F">
              <w:rPr>
                <w:rFonts w:ascii="Times New Roman" w:hAnsi="Times New Roman"/>
                <w:b/>
                <w:bCs/>
                <w:noProof/>
                <w:sz w:val="24"/>
                <w:szCs w:val="24"/>
              </w:rPr>
              <w:t>автотранспорта</w:t>
            </w:r>
          </w:p>
        </w:tc>
      </w:tr>
      <w:tr w:rsidR="006B4CDF" w:rsidRPr="0028458F" w:rsidTr="006F3EC2">
        <w:trPr>
          <w:trHeight w:val="957"/>
          <w:jc w:val="center"/>
        </w:trPr>
        <w:tc>
          <w:tcPr>
            <w:tcW w:w="1925"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2001</w:t>
            </w:r>
          </w:p>
        </w:tc>
        <w:tc>
          <w:tcPr>
            <w:tcW w:w="2408"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637,5</w:t>
            </w:r>
          </w:p>
        </w:tc>
        <w:tc>
          <w:tcPr>
            <w:tcW w:w="2167"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447,9</w:t>
            </w:r>
          </w:p>
        </w:tc>
        <w:tc>
          <w:tcPr>
            <w:tcW w:w="2167"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189,6</w:t>
            </w:r>
          </w:p>
        </w:tc>
      </w:tr>
      <w:tr w:rsidR="006B4CDF" w:rsidRPr="0028458F" w:rsidTr="006F3EC2">
        <w:trPr>
          <w:trHeight w:val="957"/>
          <w:jc w:val="center"/>
        </w:trPr>
        <w:tc>
          <w:tcPr>
            <w:tcW w:w="1925"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2013</w:t>
            </w:r>
          </w:p>
        </w:tc>
        <w:tc>
          <w:tcPr>
            <w:tcW w:w="2408"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946,8</w:t>
            </w:r>
          </w:p>
        </w:tc>
        <w:tc>
          <w:tcPr>
            <w:tcW w:w="2167"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521,9</w:t>
            </w:r>
          </w:p>
        </w:tc>
        <w:tc>
          <w:tcPr>
            <w:tcW w:w="2167" w:type="dxa"/>
            <w:tcBorders>
              <w:top w:val="single" w:sz="4" w:space="0" w:color="auto"/>
              <w:left w:val="single" w:sz="4" w:space="0" w:color="auto"/>
              <w:bottom w:val="single" w:sz="4" w:space="0" w:color="auto"/>
              <w:right w:val="single" w:sz="4" w:space="0" w:color="auto"/>
            </w:tcBorders>
            <w:vAlign w:val="center"/>
          </w:tcPr>
          <w:p w:rsidR="006B4CDF" w:rsidRPr="0028458F" w:rsidRDefault="006B4CDF" w:rsidP="006F3EC2">
            <w:pPr>
              <w:spacing w:after="0" w:line="360" w:lineRule="auto"/>
              <w:ind w:firstLine="709"/>
              <w:jc w:val="both"/>
              <w:rPr>
                <w:rFonts w:ascii="Times New Roman" w:hAnsi="Times New Roman"/>
                <w:bCs/>
                <w:noProof/>
                <w:sz w:val="24"/>
                <w:szCs w:val="24"/>
              </w:rPr>
            </w:pPr>
            <w:r w:rsidRPr="0028458F">
              <w:rPr>
                <w:rFonts w:ascii="Times New Roman" w:hAnsi="Times New Roman"/>
                <w:bCs/>
                <w:noProof/>
                <w:sz w:val="24"/>
                <w:szCs w:val="24"/>
              </w:rPr>
              <w:t>424,9</w:t>
            </w:r>
          </w:p>
        </w:tc>
      </w:tr>
    </w:tbl>
    <w:p w:rsidR="006B4CDF" w:rsidRPr="00410B1B" w:rsidRDefault="006B4CDF" w:rsidP="006B4CDF">
      <w:pPr>
        <w:spacing w:after="0" w:line="360" w:lineRule="auto"/>
        <w:ind w:firstLine="709"/>
        <w:jc w:val="both"/>
        <w:rPr>
          <w:rFonts w:ascii="Times New Roman" w:hAnsi="Times New Roman"/>
          <w:bCs/>
          <w:noProof/>
          <w:sz w:val="28"/>
          <w:szCs w:val="28"/>
        </w:rPr>
      </w:pPr>
    </w:p>
    <w:p w:rsidR="006B4CDF" w:rsidRPr="00410B1B" w:rsidRDefault="006B4CDF" w:rsidP="006B4CD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На территории сельского поселения </w:t>
      </w:r>
      <w:r w:rsidR="00843B2B">
        <w:rPr>
          <w:rFonts w:ascii="Times New Roman" w:hAnsi="Times New Roman"/>
          <w:bCs/>
          <w:noProof/>
          <w:sz w:val="28"/>
          <w:szCs w:val="28"/>
        </w:rPr>
        <w:t>Укурейское</w:t>
      </w:r>
      <w:r w:rsidRPr="00410B1B">
        <w:rPr>
          <w:rFonts w:ascii="Times New Roman" w:hAnsi="Times New Roman"/>
          <w:bCs/>
          <w:noProof/>
          <w:sz w:val="28"/>
          <w:szCs w:val="28"/>
        </w:rPr>
        <w:t xml:space="preserve"> нет крупных и вредных производств. Стационарными источниками выбросов загрязняющих веществ в атмосферу являются производственные и коммунальные объекты (котельная), незначительное количество выбросов дают печи жилых домов. Газоулавливающие установки для улавливания и обезвреживания загрязняющих веществ выбросов в атмосферу от производственных предприятий не используются.</w:t>
      </w:r>
    </w:p>
    <w:p w:rsidR="006B4CDF" w:rsidRDefault="006B4CDF"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0906AF" w:rsidRDefault="000906AF"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0906AF" w:rsidRPr="00DF4AD1" w:rsidRDefault="000906AF" w:rsidP="00837CB7">
      <w:pPr>
        <w:pStyle w:val="3"/>
        <w:rPr>
          <w:noProof/>
        </w:rPr>
      </w:pPr>
      <w:bookmarkStart w:id="40" w:name="_Toc407032906"/>
      <w:r w:rsidRPr="00DF4AD1">
        <w:rPr>
          <w:noProof/>
        </w:rPr>
        <w:lastRenderedPageBreak/>
        <w:t>1.11.2 Поверхностные воды</w:t>
      </w:r>
      <w:bookmarkEnd w:id="40"/>
    </w:p>
    <w:p w:rsidR="000906AF" w:rsidRPr="005F0A9A" w:rsidRDefault="000906AF" w:rsidP="000906AF">
      <w:pPr>
        <w:spacing w:after="0" w:line="360" w:lineRule="auto"/>
        <w:ind w:firstLine="709"/>
        <w:jc w:val="both"/>
        <w:rPr>
          <w:rFonts w:ascii="Times New Roman" w:hAnsi="Times New Roman"/>
          <w:bCs/>
          <w:noProof/>
          <w:sz w:val="28"/>
          <w:szCs w:val="28"/>
        </w:rPr>
      </w:pPr>
      <w:r w:rsidRPr="005F0A9A">
        <w:rPr>
          <w:rFonts w:ascii="Times New Roman" w:hAnsi="Times New Roman"/>
          <w:bCs/>
          <w:noProof/>
          <w:sz w:val="28"/>
          <w:szCs w:val="28"/>
        </w:rPr>
        <w:t>В соответствии с требованиями Водного кодекса РФ от 03.06.2006г. №74-ФЗ (ред. Федеральных законов от 04.12.2006г №201-ФЗ от 19.06.2007г. №102-ФЗ) ширина водоохранной зоны рек или ручьев устанавливается от их истока для рек или ручьев протяженностью:</w:t>
      </w:r>
    </w:p>
    <w:p w:rsidR="000906AF" w:rsidRPr="005F0A9A" w:rsidRDefault="000906AF" w:rsidP="000906AF">
      <w:pPr>
        <w:spacing w:after="0" w:line="360" w:lineRule="auto"/>
        <w:ind w:firstLine="709"/>
        <w:jc w:val="both"/>
        <w:rPr>
          <w:rFonts w:ascii="Times New Roman" w:hAnsi="Times New Roman"/>
          <w:bCs/>
          <w:noProof/>
          <w:sz w:val="28"/>
          <w:szCs w:val="28"/>
        </w:rPr>
      </w:pPr>
      <w:r w:rsidRPr="005F0A9A">
        <w:rPr>
          <w:rFonts w:ascii="Times New Roman" w:hAnsi="Times New Roman"/>
          <w:bCs/>
          <w:noProof/>
          <w:sz w:val="28"/>
          <w:szCs w:val="28"/>
        </w:rPr>
        <w:t>1) до 10км - в размере 50м;</w:t>
      </w:r>
    </w:p>
    <w:p w:rsidR="000906AF" w:rsidRPr="005F0A9A" w:rsidRDefault="000906AF" w:rsidP="000906AF">
      <w:pPr>
        <w:spacing w:after="0" w:line="360" w:lineRule="auto"/>
        <w:ind w:firstLine="709"/>
        <w:jc w:val="both"/>
        <w:rPr>
          <w:rFonts w:ascii="Times New Roman" w:hAnsi="Times New Roman"/>
          <w:bCs/>
          <w:noProof/>
          <w:sz w:val="28"/>
          <w:szCs w:val="28"/>
        </w:rPr>
      </w:pPr>
      <w:r w:rsidRPr="005F0A9A">
        <w:rPr>
          <w:rFonts w:ascii="Times New Roman" w:hAnsi="Times New Roman"/>
          <w:bCs/>
          <w:noProof/>
          <w:sz w:val="28"/>
          <w:szCs w:val="28"/>
        </w:rPr>
        <w:t>2) от 10 до 50км - в размере 100м;</w:t>
      </w:r>
    </w:p>
    <w:p w:rsidR="000906AF" w:rsidRPr="005F0A9A" w:rsidRDefault="000906AF" w:rsidP="000906AF">
      <w:pPr>
        <w:spacing w:after="0" w:line="360" w:lineRule="auto"/>
        <w:ind w:firstLine="709"/>
        <w:jc w:val="both"/>
        <w:rPr>
          <w:rFonts w:ascii="Times New Roman" w:hAnsi="Times New Roman"/>
          <w:bCs/>
          <w:noProof/>
          <w:sz w:val="28"/>
          <w:szCs w:val="28"/>
        </w:rPr>
      </w:pPr>
      <w:r w:rsidRPr="005F0A9A">
        <w:rPr>
          <w:rFonts w:ascii="Times New Roman" w:hAnsi="Times New Roman"/>
          <w:bCs/>
          <w:noProof/>
          <w:sz w:val="28"/>
          <w:szCs w:val="28"/>
        </w:rPr>
        <w:t>3) от 50км и более - в размере 200м.</w:t>
      </w:r>
    </w:p>
    <w:p w:rsidR="000906AF" w:rsidRPr="005F0A9A" w:rsidRDefault="000906AF" w:rsidP="000906AF">
      <w:pPr>
        <w:spacing w:after="0" w:line="360" w:lineRule="auto"/>
        <w:ind w:firstLine="709"/>
        <w:jc w:val="both"/>
        <w:rPr>
          <w:rFonts w:ascii="Times New Roman" w:hAnsi="Times New Roman"/>
          <w:bCs/>
          <w:noProof/>
          <w:sz w:val="28"/>
          <w:szCs w:val="28"/>
        </w:rPr>
      </w:pPr>
      <w:r w:rsidRPr="005F0A9A">
        <w:rPr>
          <w:rFonts w:ascii="Times New Roman" w:hAnsi="Times New Roman"/>
          <w:bCs/>
          <w:noProof/>
          <w:sz w:val="28"/>
          <w:szCs w:val="28"/>
        </w:rPr>
        <w:t xml:space="preserve">Ширина водоохранной зоны озер , водохранилищ с акваторией менее 0,5 кв. км устанавливается в размере </w:t>
      </w:r>
      <w:smartTag w:uri="urn:schemas-microsoft-com:office:smarttags" w:element="metricconverter">
        <w:smartTagPr>
          <w:attr w:name="ProductID" w:val="50 м"/>
        </w:smartTagPr>
        <w:r w:rsidRPr="005F0A9A">
          <w:rPr>
            <w:rFonts w:ascii="Times New Roman" w:hAnsi="Times New Roman"/>
            <w:bCs/>
            <w:noProof/>
            <w:sz w:val="28"/>
            <w:szCs w:val="28"/>
          </w:rPr>
          <w:t>50 м</w:t>
        </w:r>
      </w:smartTag>
      <w:r w:rsidRPr="005F0A9A">
        <w:rPr>
          <w:rFonts w:ascii="Times New Roman" w:hAnsi="Times New Roman"/>
          <w:bCs/>
          <w:noProof/>
          <w:sz w:val="28"/>
          <w:szCs w:val="28"/>
        </w:rPr>
        <w:t xml:space="preserve">. В границах водоохранных зон устанавливаются прибрежные защитные полосы. </w:t>
      </w:r>
    </w:p>
    <w:p w:rsidR="000906AF" w:rsidRPr="00837CB7" w:rsidRDefault="000906AF" w:rsidP="00837CB7">
      <w:pPr>
        <w:spacing w:after="0" w:line="360" w:lineRule="auto"/>
        <w:ind w:firstLine="709"/>
        <w:jc w:val="both"/>
        <w:rPr>
          <w:rFonts w:ascii="Times New Roman" w:hAnsi="Times New Roman"/>
          <w:bCs/>
          <w:noProof/>
          <w:sz w:val="28"/>
          <w:szCs w:val="28"/>
        </w:rPr>
      </w:pPr>
      <w:r w:rsidRPr="005F0A9A">
        <w:rPr>
          <w:rFonts w:ascii="Times New Roman" w:hAnsi="Times New Roman"/>
          <w:bCs/>
          <w:noProof/>
          <w:sz w:val="28"/>
          <w:szCs w:val="28"/>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5F0A9A">
          <w:rPr>
            <w:rFonts w:ascii="Times New Roman" w:hAnsi="Times New Roman"/>
            <w:bCs/>
            <w:noProof/>
            <w:sz w:val="28"/>
            <w:szCs w:val="28"/>
          </w:rPr>
          <w:t>30 метров</w:t>
        </w:r>
      </w:smartTag>
      <w:r w:rsidRPr="005F0A9A">
        <w:rPr>
          <w:rFonts w:ascii="Times New Roman" w:hAnsi="Times New Roman"/>
          <w:bCs/>
          <w:noProof/>
          <w:sz w:val="28"/>
          <w:szCs w:val="28"/>
        </w:rPr>
        <w:t xml:space="preserve"> для обратного или нулевого уклона, </w:t>
      </w:r>
      <w:smartTag w:uri="urn:schemas-microsoft-com:office:smarttags" w:element="metricconverter">
        <w:smartTagPr>
          <w:attr w:name="ProductID" w:val="40 метров"/>
        </w:smartTagPr>
        <w:r w:rsidRPr="005F0A9A">
          <w:rPr>
            <w:rFonts w:ascii="Times New Roman" w:hAnsi="Times New Roman"/>
            <w:bCs/>
            <w:noProof/>
            <w:sz w:val="28"/>
            <w:szCs w:val="28"/>
          </w:rPr>
          <w:t>40 метров</w:t>
        </w:r>
      </w:smartTag>
      <w:r w:rsidRPr="005F0A9A">
        <w:rPr>
          <w:rFonts w:ascii="Times New Roman" w:hAnsi="Times New Roman"/>
          <w:bCs/>
          <w:noProof/>
          <w:sz w:val="28"/>
          <w:szCs w:val="28"/>
        </w:rPr>
        <w:t xml:space="preserve"> для уклона до 3º и </w:t>
      </w:r>
      <w:smartTag w:uri="urn:schemas-microsoft-com:office:smarttags" w:element="metricconverter">
        <w:smartTagPr>
          <w:attr w:name="ProductID" w:val="50 метров"/>
        </w:smartTagPr>
        <w:r w:rsidRPr="005F0A9A">
          <w:rPr>
            <w:rFonts w:ascii="Times New Roman" w:hAnsi="Times New Roman"/>
            <w:bCs/>
            <w:noProof/>
            <w:sz w:val="28"/>
            <w:szCs w:val="28"/>
          </w:rPr>
          <w:t>50 метров</w:t>
        </w:r>
      </w:smartTag>
      <w:r w:rsidRPr="005F0A9A">
        <w:rPr>
          <w:rFonts w:ascii="Times New Roman" w:hAnsi="Times New Roman"/>
          <w:bCs/>
          <w:noProof/>
          <w:sz w:val="28"/>
          <w:szCs w:val="28"/>
        </w:rPr>
        <w:t xml:space="preserve"> для уклона 3º и более.</w:t>
      </w:r>
    </w:p>
    <w:p w:rsidR="000906AF" w:rsidRPr="005F0A9A" w:rsidRDefault="000906AF" w:rsidP="000906AF">
      <w:pPr>
        <w:spacing w:after="0" w:line="360" w:lineRule="auto"/>
        <w:ind w:firstLine="709"/>
        <w:jc w:val="center"/>
        <w:rPr>
          <w:rFonts w:ascii="Times New Roman" w:hAnsi="Times New Roman"/>
          <w:bCs/>
          <w:noProof/>
          <w:sz w:val="28"/>
          <w:szCs w:val="28"/>
        </w:rPr>
      </w:pPr>
      <w:r>
        <w:rPr>
          <w:rFonts w:ascii="Times New Roman" w:hAnsi="Times New Roman"/>
          <w:bCs/>
          <w:noProof/>
          <w:sz w:val="28"/>
          <w:szCs w:val="28"/>
        </w:rPr>
        <w:t>Таблица</w:t>
      </w:r>
      <w:r w:rsidRPr="005F0A9A">
        <w:rPr>
          <w:rFonts w:ascii="Times New Roman" w:hAnsi="Times New Roman"/>
          <w:bCs/>
          <w:noProof/>
          <w:sz w:val="28"/>
          <w:szCs w:val="28"/>
        </w:rPr>
        <w:t xml:space="preserve"> </w:t>
      </w:r>
      <w:r w:rsidR="00DF4AD1">
        <w:rPr>
          <w:rFonts w:ascii="Times New Roman" w:hAnsi="Times New Roman"/>
          <w:bCs/>
          <w:noProof/>
          <w:sz w:val="28"/>
          <w:szCs w:val="28"/>
        </w:rPr>
        <w:t>22.</w:t>
      </w:r>
      <w:r w:rsidRPr="005F0A9A">
        <w:rPr>
          <w:rFonts w:ascii="Times New Roman" w:hAnsi="Times New Roman"/>
          <w:bCs/>
          <w:noProof/>
          <w:sz w:val="28"/>
          <w:szCs w:val="28"/>
        </w:rPr>
        <w:t xml:space="preserve"> Ширина водоохранной зоны рек </w:t>
      </w:r>
      <w:r w:rsidR="00727581">
        <w:rPr>
          <w:rFonts w:ascii="Times New Roman" w:hAnsi="Times New Roman"/>
          <w:bCs/>
          <w:noProof/>
          <w:sz w:val="28"/>
          <w:szCs w:val="28"/>
        </w:rPr>
        <w:t>Чернышевского района</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2404"/>
        <w:gridCol w:w="2339"/>
        <w:gridCol w:w="1985"/>
        <w:gridCol w:w="2488"/>
      </w:tblGrid>
      <w:tr w:rsidR="000906AF" w:rsidRPr="00DF4AD1" w:rsidTr="006F3EC2">
        <w:trPr>
          <w:trHeight w:val="1461"/>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b/>
                <w:bCs/>
                <w:color w:val="FF0000"/>
                <w:sz w:val="28"/>
                <w:szCs w:val="28"/>
              </w:rPr>
            </w:pPr>
            <w:r w:rsidRPr="00DF4AD1">
              <w:rPr>
                <w:rFonts w:ascii="Times New Roman" w:hAnsi="Times New Roman"/>
                <w:b/>
                <w:bCs/>
                <w:color w:val="FF0000"/>
                <w:sz w:val="28"/>
                <w:szCs w:val="28"/>
              </w:rPr>
              <w:t xml:space="preserve">№ </w:t>
            </w:r>
            <w:proofErr w:type="gramStart"/>
            <w:r w:rsidRPr="00DF4AD1">
              <w:rPr>
                <w:rFonts w:ascii="Times New Roman" w:hAnsi="Times New Roman"/>
                <w:b/>
                <w:bCs/>
                <w:color w:val="FF0000"/>
                <w:sz w:val="28"/>
                <w:szCs w:val="28"/>
              </w:rPr>
              <w:t>п</w:t>
            </w:r>
            <w:proofErr w:type="gramEnd"/>
            <w:r w:rsidRPr="00DF4AD1">
              <w:rPr>
                <w:rFonts w:ascii="Times New Roman" w:hAnsi="Times New Roman"/>
                <w:b/>
                <w:bCs/>
                <w:color w:val="FF0000"/>
                <w:sz w:val="28"/>
                <w:szCs w:val="28"/>
              </w:rPr>
              <w:t>/п</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b/>
                <w:bCs/>
                <w:color w:val="FF0000"/>
                <w:sz w:val="28"/>
                <w:szCs w:val="28"/>
              </w:rPr>
            </w:pPr>
            <w:r w:rsidRPr="00DF4AD1">
              <w:rPr>
                <w:rFonts w:ascii="Times New Roman" w:hAnsi="Times New Roman"/>
                <w:b/>
                <w:bCs/>
                <w:color w:val="FF0000"/>
                <w:sz w:val="28"/>
                <w:szCs w:val="28"/>
              </w:rPr>
              <w:t>Наименование</w:t>
            </w:r>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b/>
                <w:bCs/>
                <w:color w:val="FF0000"/>
                <w:sz w:val="28"/>
                <w:szCs w:val="28"/>
              </w:rPr>
            </w:pPr>
            <w:r w:rsidRPr="00DF4AD1">
              <w:rPr>
                <w:rFonts w:ascii="Times New Roman" w:hAnsi="Times New Roman"/>
                <w:b/>
                <w:bCs/>
                <w:color w:val="FF0000"/>
                <w:sz w:val="28"/>
                <w:szCs w:val="28"/>
              </w:rPr>
              <w:t>Куда впадает</w:t>
            </w:r>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b/>
                <w:bCs/>
                <w:color w:val="FF0000"/>
                <w:sz w:val="28"/>
                <w:szCs w:val="28"/>
              </w:rPr>
            </w:pPr>
            <w:r w:rsidRPr="00DF4AD1">
              <w:rPr>
                <w:rFonts w:ascii="Times New Roman" w:hAnsi="Times New Roman"/>
                <w:b/>
                <w:bCs/>
                <w:color w:val="FF0000"/>
                <w:sz w:val="28"/>
                <w:szCs w:val="28"/>
              </w:rPr>
              <w:t>Длина</w:t>
            </w:r>
          </w:p>
          <w:p w:rsidR="000906AF" w:rsidRPr="00DF4AD1" w:rsidRDefault="000906AF" w:rsidP="006F3EC2">
            <w:pPr>
              <w:spacing w:after="0" w:line="360" w:lineRule="auto"/>
              <w:jc w:val="center"/>
              <w:rPr>
                <w:rFonts w:ascii="Times New Roman" w:hAnsi="Times New Roman"/>
                <w:b/>
                <w:bCs/>
                <w:color w:val="FF0000"/>
                <w:sz w:val="28"/>
                <w:szCs w:val="28"/>
              </w:rPr>
            </w:pPr>
            <w:r w:rsidRPr="00DF4AD1">
              <w:rPr>
                <w:rFonts w:ascii="Times New Roman" w:hAnsi="Times New Roman"/>
                <w:b/>
                <w:bCs/>
                <w:color w:val="FF0000"/>
                <w:sz w:val="28"/>
                <w:szCs w:val="28"/>
              </w:rPr>
              <w:t xml:space="preserve">(в пределах поселения), </w:t>
            </w:r>
            <w:proofErr w:type="gramStart"/>
            <w:r w:rsidRPr="00DF4AD1">
              <w:rPr>
                <w:rFonts w:ascii="Times New Roman" w:hAnsi="Times New Roman"/>
                <w:b/>
                <w:bCs/>
                <w:color w:val="FF0000"/>
                <w:sz w:val="28"/>
                <w:szCs w:val="28"/>
              </w:rPr>
              <w:t>км</w:t>
            </w:r>
            <w:proofErr w:type="gramEnd"/>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b/>
                <w:bCs/>
                <w:color w:val="FF0000"/>
                <w:sz w:val="28"/>
                <w:szCs w:val="28"/>
              </w:rPr>
            </w:pPr>
            <w:r w:rsidRPr="00DF4AD1">
              <w:rPr>
                <w:rFonts w:ascii="Times New Roman" w:hAnsi="Times New Roman"/>
                <w:b/>
                <w:bCs/>
                <w:color w:val="FF0000"/>
                <w:sz w:val="28"/>
                <w:szCs w:val="28"/>
              </w:rPr>
              <w:t xml:space="preserve">Размер </w:t>
            </w:r>
            <w:proofErr w:type="spellStart"/>
            <w:r w:rsidRPr="00DF4AD1">
              <w:rPr>
                <w:rFonts w:ascii="Times New Roman" w:hAnsi="Times New Roman"/>
                <w:b/>
                <w:bCs/>
                <w:color w:val="FF0000"/>
                <w:sz w:val="28"/>
                <w:szCs w:val="28"/>
              </w:rPr>
              <w:t>водоохранной</w:t>
            </w:r>
            <w:proofErr w:type="spellEnd"/>
            <w:r w:rsidRPr="00DF4AD1">
              <w:rPr>
                <w:rFonts w:ascii="Times New Roman" w:hAnsi="Times New Roman"/>
                <w:b/>
                <w:bCs/>
                <w:color w:val="FF0000"/>
                <w:sz w:val="28"/>
                <w:szCs w:val="28"/>
              </w:rPr>
              <w:t xml:space="preserve"> зоны, </w:t>
            </w:r>
            <w:proofErr w:type="gramStart"/>
            <w:r w:rsidRPr="00DF4AD1">
              <w:rPr>
                <w:rFonts w:ascii="Times New Roman" w:hAnsi="Times New Roman"/>
                <w:b/>
                <w:bCs/>
                <w:color w:val="FF0000"/>
                <w:sz w:val="28"/>
                <w:szCs w:val="28"/>
              </w:rPr>
              <w:t>м</w:t>
            </w:r>
            <w:proofErr w:type="gramEnd"/>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Алеур</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Куэнга</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13,0</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200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2</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Кудикан</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Алеур</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5,6</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100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3</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Лабазиха</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Кудикан</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4,6</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50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4</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Демьяниха</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Кудикан</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7,4</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100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5</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r w:rsidRPr="00DF4AD1">
              <w:rPr>
                <w:rFonts w:ascii="Times New Roman" w:hAnsi="Times New Roman"/>
                <w:color w:val="FF0000"/>
                <w:sz w:val="28"/>
                <w:szCs w:val="28"/>
              </w:rPr>
              <w:t>Бушулей</w:t>
            </w:r>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Кудикан</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11,2</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100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6</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r w:rsidRPr="00DF4AD1">
              <w:rPr>
                <w:rFonts w:ascii="Times New Roman" w:hAnsi="Times New Roman"/>
                <w:color w:val="FF0000"/>
                <w:sz w:val="28"/>
                <w:szCs w:val="28"/>
              </w:rPr>
              <w:t>Ключевой</w:t>
            </w:r>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r w:rsidRPr="00DF4AD1">
              <w:rPr>
                <w:rFonts w:ascii="Times New Roman" w:hAnsi="Times New Roman"/>
                <w:color w:val="FF0000"/>
                <w:sz w:val="28"/>
                <w:szCs w:val="28"/>
              </w:rPr>
              <w:t>Бушулей</w:t>
            </w:r>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4,8</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50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7</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r w:rsidRPr="00DF4AD1">
              <w:rPr>
                <w:rFonts w:ascii="Times New Roman" w:hAnsi="Times New Roman"/>
                <w:color w:val="FF0000"/>
                <w:sz w:val="28"/>
                <w:szCs w:val="28"/>
              </w:rPr>
              <w:t>Улей</w:t>
            </w:r>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Алеур</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16,9</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100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8</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Яманга</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r w:rsidRPr="00DF4AD1">
              <w:rPr>
                <w:rFonts w:ascii="Times New Roman" w:hAnsi="Times New Roman"/>
                <w:color w:val="FF0000"/>
                <w:sz w:val="28"/>
                <w:szCs w:val="28"/>
              </w:rPr>
              <w:t>Улей</w:t>
            </w:r>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6,8</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50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9</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Жипкос</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Алеур</w:t>
            </w:r>
            <w:proofErr w:type="spellEnd"/>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12,2</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100</w:t>
            </w:r>
          </w:p>
        </w:tc>
      </w:tr>
      <w:tr w:rsidR="000906AF" w:rsidRPr="00DF4AD1" w:rsidTr="006F3EC2">
        <w:trPr>
          <w:trHeight w:val="292"/>
        </w:trPr>
        <w:tc>
          <w:tcPr>
            <w:tcW w:w="311"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lastRenderedPageBreak/>
              <w:t>10</w:t>
            </w:r>
          </w:p>
        </w:tc>
        <w:tc>
          <w:tcPr>
            <w:tcW w:w="1223"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proofErr w:type="spellStart"/>
            <w:r w:rsidRPr="00DF4AD1">
              <w:rPr>
                <w:rFonts w:ascii="Times New Roman" w:hAnsi="Times New Roman"/>
                <w:color w:val="FF0000"/>
                <w:sz w:val="28"/>
                <w:szCs w:val="28"/>
              </w:rPr>
              <w:t>Нараки</w:t>
            </w:r>
            <w:proofErr w:type="spellEnd"/>
          </w:p>
        </w:tc>
        <w:tc>
          <w:tcPr>
            <w:tcW w:w="119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rPr>
                <w:rFonts w:ascii="Times New Roman" w:hAnsi="Times New Roman"/>
                <w:color w:val="FF0000"/>
                <w:sz w:val="28"/>
                <w:szCs w:val="28"/>
              </w:rPr>
            </w:pPr>
            <w:r w:rsidRPr="00DF4AD1">
              <w:rPr>
                <w:rFonts w:ascii="Times New Roman" w:hAnsi="Times New Roman"/>
                <w:color w:val="FF0000"/>
                <w:sz w:val="28"/>
                <w:szCs w:val="28"/>
              </w:rPr>
              <w:t>Улей</w:t>
            </w:r>
          </w:p>
        </w:tc>
        <w:tc>
          <w:tcPr>
            <w:tcW w:w="1010"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5,6</w:t>
            </w:r>
          </w:p>
        </w:tc>
        <w:tc>
          <w:tcPr>
            <w:tcW w:w="1266" w:type="pct"/>
            <w:tcBorders>
              <w:top w:val="single" w:sz="4" w:space="0" w:color="auto"/>
              <w:left w:val="single" w:sz="4" w:space="0" w:color="auto"/>
              <w:bottom w:val="single" w:sz="4" w:space="0" w:color="auto"/>
              <w:right w:val="single" w:sz="4" w:space="0" w:color="auto"/>
            </w:tcBorders>
          </w:tcPr>
          <w:p w:rsidR="000906AF" w:rsidRPr="00DF4AD1" w:rsidRDefault="000906AF" w:rsidP="006F3EC2">
            <w:pPr>
              <w:spacing w:after="0" w:line="360" w:lineRule="auto"/>
              <w:jc w:val="center"/>
              <w:rPr>
                <w:rFonts w:ascii="Times New Roman" w:hAnsi="Times New Roman"/>
                <w:color w:val="FF0000"/>
                <w:sz w:val="28"/>
                <w:szCs w:val="28"/>
              </w:rPr>
            </w:pPr>
            <w:r w:rsidRPr="00DF4AD1">
              <w:rPr>
                <w:rFonts w:ascii="Times New Roman" w:hAnsi="Times New Roman"/>
                <w:color w:val="FF0000"/>
                <w:sz w:val="28"/>
                <w:szCs w:val="28"/>
              </w:rPr>
              <w:t>100</w:t>
            </w:r>
          </w:p>
        </w:tc>
      </w:tr>
    </w:tbl>
    <w:p w:rsidR="000906AF" w:rsidRPr="00410B1B" w:rsidRDefault="000906AF" w:rsidP="000906AF">
      <w:pPr>
        <w:spacing w:after="0" w:line="360" w:lineRule="auto"/>
        <w:jc w:val="center"/>
        <w:rPr>
          <w:rFonts w:ascii="Times New Roman" w:hAnsi="Times New Roman"/>
          <w:sz w:val="28"/>
          <w:szCs w:val="28"/>
        </w:rPr>
      </w:pPr>
    </w:p>
    <w:p w:rsidR="000906AF" w:rsidRDefault="000906AF"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0906AF" w:rsidRPr="00410B1B" w:rsidRDefault="000906AF" w:rsidP="00837CB7">
      <w:pPr>
        <w:pStyle w:val="3"/>
        <w:rPr>
          <w:noProof/>
        </w:rPr>
      </w:pPr>
      <w:bookmarkStart w:id="41" w:name="_Toc407032907"/>
      <w:r w:rsidRPr="00410B1B">
        <w:rPr>
          <w:noProof/>
        </w:rPr>
        <w:t>1.11.3 Почвенный покров</w:t>
      </w:r>
      <w:bookmarkEnd w:id="41"/>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Основным направлением охраны почв является борьба с эрозией и оврагообразованием.</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Мероприятия по защите почв от эрозии должны обеспечивать:</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 зонах проявления водной эрозии – регулирование стока ливневых и талых вод, создание водоустойчивой поверхности почвы, накопление, сохранение и рациональное использование влаги;</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 зонах ветровой эрозии – уменьшение скорости ветра в приземном слое, сокращение размеров пылесборных площадей и создание ветроустойчивой поверхности почв.</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Этими мероприятиями являются:</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создание полезащитных лесополос;</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-облесение крутосклонов, оврагов и земель, непригодных для сельскохо-зяйственного пользования;</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проведение почвозащитных севооборотов, при которых на эродированной пашне используются для посева почвозащитные культуры;</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-применение специальных приемов обработки почвы, внесение повышенных доз удобрений.</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Одним из эффективных приемов, повышающих почвозащитную роль всех севооборотов, является полосное размещение сельхозкультур со вспашкой и посевом только поперек склона, а в районах ветровой эрозии – перпендикулярно направлению господствующих ветров.</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Составной частью противоэрозионных мероприятий являются гидротехнические. К гидротехническим мероприятиям относятся – создание </w:t>
      </w:r>
      <w:r w:rsidRPr="00410B1B">
        <w:rPr>
          <w:rFonts w:ascii="Times New Roman" w:hAnsi="Times New Roman"/>
          <w:bCs/>
          <w:noProof/>
          <w:sz w:val="28"/>
          <w:szCs w:val="28"/>
        </w:rPr>
        <w:lastRenderedPageBreak/>
        <w:t>водоудерживающих валов водосборных сопрягающих сооружений, данных запруд и перепадов противоэрозионных прудов.</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Берегоукрепление применяется для защиты от береговых размывов водотоков, вызывающих угрозу сельхозугодьям.</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Предусматривается укрепление оврагов защитными лесонасаждениями по откосам, берегам и днищам оврагов.</w:t>
      </w:r>
    </w:p>
    <w:p w:rsidR="000906AF"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повышения сельскохозяйственной продуктивности почв необходимо систематическое и научно обоснованное внесение органических и минеральных удобрений, применение приемов по накоплению и сохранению влаги (снегозадержание, боронование, бороздование полей и т.д.).</w:t>
      </w:r>
    </w:p>
    <w:p w:rsidR="000906AF" w:rsidRDefault="000906AF" w:rsidP="000906AF">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 xml:space="preserve">Важную роль в обеспечении защиты почв для сельского поселения </w:t>
      </w:r>
      <w:r w:rsidR="00843B2B">
        <w:rPr>
          <w:rFonts w:ascii="Times New Roman" w:hAnsi="Times New Roman"/>
          <w:bCs/>
          <w:noProof/>
          <w:sz w:val="28"/>
          <w:szCs w:val="28"/>
        </w:rPr>
        <w:t>Укурейское</w:t>
      </w:r>
      <w:r>
        <w:rPr>
          <w:rFonts w:ascii="Times New Roman" w:hAnsi="Times New Roman"/>
          <w:bCs/>
          <w:noProof/>
          <w:sz w:val="28"/>
          <w:szCs w:val="28"/>
        </w:rPr>
        <w:t xml:space="preserve"> являются санитарно-защитные зоны и полосы отвода под железной дорогой.</w:t>
      </w:r>
    </w:p>
    <w:p w:rsidR="000906AF" w:rsidRPr="00606A1D" w:rsidRDefault="000906AF" w:rsidP="000906AF">
      <w:pPr>
        <w:spacing w:after="0" w:line="360" w:lineRule="auto"/>
        <w:ind w:firstLine="425"/>
        <w:jc w:val="both"/>
        <w:rPr>
          <w:rFonts w:ascii="Times New Roman" w:hAnsi="Times New Roman"/>
          <w:color w:val="000000"/>
          <w:sz w:val="28"/>
          <w:szCs w:val="28"/>
        </w:rPr>
      </w:pPr>
      <w:proofErr w:type="gramStart"/>
      <w:r w:rsidRPr="00606A1D">
        <w:rPr>
          <w:rFonts w:ascii="Times New Roman" w:hAnsi="Times New Roman"/>
          <w:color w:val="000000"/>
          <w:spacing w:val="2"/>
          <w:sz w:val="28"/>
          <w:szCs w:val="28"/>
        </w:rPr>
        <w:t>В </w:t>
      </w:r>
      <w:r w:rsidRPr="00606A1D">
        <w:rPr>
          <w:rFonts w:ascii="Times New Roman" w:hAnsi="Times New Roman"/>
          <w:bCs/>
          <w:color w:val="000000"/>
          <w:spacing w:val="2"/>
          <w:sz w:val="28"/>
          <w:szCs w:val="28"/>
        </w:rPr>
        <w:t>полосу отвода железных дорог </w:t>
      </w:r>
      <w:r w:rsidRPr="00606A1D">
        <w:rPr>
          <w:rFonts w:ascii="Times New Roman" w:hAnsi="Times New Roman"/>
          <w:color w:val="000000"/>
          <w:spacing w:val="2"/>
          <w:sz w:val="28"/>
          <w:szCs w:val="28"/>
        </w:rPr>
        <w:t>входят земли, занятые железнодорожными путями, принадлежа</w:t>
      </w:r>
      <w:r w:rsidRPr="00606A1D">
        <w:rPr>
          <w:rFonts w:ascii="Times New Roman" w:hAnsi="Times New Roman"/>
          <w:color w:val="000000"/>
          <w:sz w:val="28"/>
          <w:szCs w:val="28"/>
        </w:rPr>
        <w:t>щими железным дорогам ОАО «РЖД», и непосредственно примыкающими к ним сооружениями, устройствами, зданиями и лесными насаждениями (к ним относятся земляное полот</w:t>
      </w:r>
      <w:r w:rsidRPr="00606A1D">
        <w:rPr>
          <w:rFonts w:ascii="Times New Roman" w:hAnsi="Times New Roman"/>
          <w:color w:val="000000"/>
          <w:spacing w:val="-1"/>
          <w:sz w:val="28"/>
          <w:szCs w:val="28"/>
        </w:rPr>
        <w:t>но с путями, станции со станционными путями, пассажирские вокзалы, искусственные сооружения, линии, здания и сооружения сигнализации и связи, энергетического, локомотивного, вагонного, путевого,  грузового и пассажирского хозяйств, водоснабжения и канализации, защитные</w:t>
      </w:r>
      <w:proofErr w:type="gramEnd"/>
      <w:r w:rsidRPr="00606A1D">
        <w:rPr>
          <w:rFonts w:ascii="Times New Roman" w:hAnsi="Times New Roman"/>
          <w:color w:val="000000"/>
          <w:spacing w:val="-1"/>
          <w:sz w:val="28"/>
          <w:szCs w:val="28"/>
        </w:rPr>
        <w:t xml:space="preserve"> лесные насаждения различного назначения, служебные, </w:t>
      </w:r>
      <w:r w:rsidRPr="00606A1D">
        <w:rPr>
          <w:rFonts w:ascii="Times New Roman" w:hAnsi="Times New Roman"/>
          <w:color w:val="000000"/>
          <w:sz w:val="28"/>
          <w:szCs w:val="28"/>
        </w:rPr>
        <w:t>жилые и культурно-бытовые здания и иные здания и сооружения, обеспечивающие деятельность железнодорож</w:t>
      </w:r>
      <w:r w:rsidRPr="00606A1D">
        <w:rPr>
          <w:rFonts w:ascii="Times New Roman" w:hAnsi="Times New Roman"/>
          <w:color w:val="000000"/>
          <w:spacing w:val="-3"/>
          <w:sz w:val="28"/>
          <w:szCs w:val="28"/>
        </w:rPr>
        <w:t>ного транспорта).</w:t>
      </w:r>
    </w:p>
    <w:p w:rsidR="000906AF" w:rsidRPr="00606A1D" w:rsidRDefault="000906AF" w:rsidP="000906AF">
      <w:pPr>
        <w:spacing w:after="0" w:line="360" w:lineRule="auto"/>
        <w:ind w:firstLine="425"/>
        <w:jc w:val="both"/>
        <w:rPr>
          <w:rFonts w:ascii="Times New Roman" w:hAnsi="Times New Roman"/>
          <w:color w:val="000000"/>
          <w:sz w:val="28"/>
          <w:szCs w:val="28"/>
        </w:rPr>
      </w:pPr>
      <w:proofErr w:type="gramStart"/>
      <w:r w:rsidRPr="00606A1D">
        <w:rPr>
          <w:rFonts w:ascii="Times New Roman" w:hAnsi="Times New Roman"/>
          <w:color w:val="000000"/>
          <w:spacing w:val="-2"/>
          <w:sz w:val="28"/>
          <w:szCs w:val="28"/>
        </w:rPr>
        <w:t>Ширину земельных участков полосы отвода определяют следующие условия и факторы: конфигурация </w:t>
      </w:r>
      <w:r w:rsidRPr="00606A1D">
        <w:rPr>
          <w:rFonts w:ascii="Times New Roman" w:hAnsi="Times New Roman"/>
          <w:color w:val="000000"/>
          <w:spacing w:val="1"/>
          <w:sz w:val="28"/>
          <w:szCs w:val="28"/>
        </w:rPr>
        <w:t>(поперечное сечение) земляного полотна, размеры искусственных сооружений, рельеф местности, особые при</w:t>
      </w:r>
      <w:r w:rsidRPr="00606A1D">
        <w:rPr>
          <w:rFonts w:ascii="Times New Roman" w:hAnsi="Times New Roman"/>
          <w:color w:val="000000"/>
          <w:sz w:val="28"/>
          <w:szCs w:val="28"/>
        </w:rPr>
        <w:t>родные условия (участки пути, расположенные на болотах, на слабых основаниях, с подтоплением от временных </w:t>
      </w:r>
      <w:r w:rsidRPr="00606A1D">
        <w:rPr>
          <w:rFonts w:ascii="Times New Roman" w:hAnsi="Times New Roman"/>
          <w:color w:val="000000"/>
          <w:spacing w:val="1"/>
          <w:sz w:val="28"/>
          <w:szCs w:val="28"/>
        </w:rPr>
        <w:t xml:space="preserve">водотоков и водохранилищ, в зоне </w:t>
      </w:r>
      <w:proofErr w:type="spellStart"/>
      <w:r w:rsidRPr="00606A1D">
        <w:rPr>
          <w:rFonts w:ascii="Times New Roman" w:hAnsi="Times New Roman"/>
          <w:color w:val="000000"/>
          <w:spacing w:val="1"/>
          <w:sz w:val="28"/>
          <w:szCs w:val="28"/>
        </w:rPr>
        <w:lastRenderedPageBreak/>
        <w:t>оврагообразования</w:t>
      </w:r>
      <w:proofErr w:type="spellEnd"/>
      <w:r w:rsidRPr="00606A1D">
        <w:rPr>
          <w:rFonts w:ascii="Times New Roman" w:hAnsi="Times New Roman"/>
          <w:color w:val="000000"/>
          <w:spacing w:val="1"/>
          <w:sz w:val="28"/>
          <w:szCs w:val="28"/>
        </w:rPr>
        <w:t>, на оползнях, на вечномёрзлых грунтах и т. д.), необходи</w:t>
      </w:r>
      <w:r w:rsidRPr="00606A1D">
        <w:rPr>
          <w:rFonts w:ascii="Times New Roman" w:hAnsi="Times New Roman"/>
          <w:color w:val="000000"/>
          <w:sz w:val="28"/>
          <w:szCs w:val="28"/>
        </w:rPr>
        <w:t xml:space="preserve">мость создания защиты путей от снежных или песчаных заносов, </w:t>
      </w:r>
      <w:proofErr w:type="spellStart"/>
      <w:r w:rsidRPr="00606A1D">
        <w:rPr>
          <w:rFonts w:ascii="Times New Roman" w:hAnsi="Times New Roman"/>
          <w:color w:val="000000"/>
          <w:sz w:val="28"/>
          <w:szCs w:val="28"/>
        </w:rPr>
        <w:t>залесенность</w:t>
      </w:r>
      <w:proofErr w:type="spellEnd"/>
      <w:r w:rsidRPr="00606A1D">
        <w:rPr>
          <w:rFonts w:ascii="Times New Roman" w:hAnsi="Times New Roman"/>
          <w:color w:val="000000"/>
          <w:sz w:val="28"/>
          <w:szCs w:val="28"/>
        </w:rPr>
        <w:t xml:space="preserve"> местности</w:t>
      </w:r>
      <w:proofErr w:type="gramEnd"/>
      <w:r w:rsidRPr="00606A1D">
        <w:rPr>
          <w:rFonts w:ascii="Times New Roman" w:hAnsi="Times New Roman"/>
          <w:color w:val="000000"/>
          <w:sz w:val="28"/>
          <w:szCs w:val="28"/>
        </w:rPr>
        <w:t>, зона риска (дальность </w:t>
      </w:r>
      <w:r w:rsidRPr="00606A1D">
        <w:rPr>
          <w:rFonts w:ascii="Times New Roman" w:hAnsi="Times New Roman"/>
          <w:color w:val="000000"/>
          <w:spacing w:val="-1"/>
          <w:sz w:val="28"/>
          <w:szCs w:val="28"/>
        </w:rPr>
        <w:t>«отлёта» с насыпи подвижного состава и груза при аварии).</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pacing w:val="-2"/>
          <w:sz w:val="28"/>
          <w:szCs w:val="28"/>
        </w:rPr>
        <w:t>В целом ширина земельных участков полосы отвода должна соответствовать максимальной величине из </w:t>
      </w:r>
      <w:r w:rsidRPr="00606A1D">
        <w:rPr>
          <w:rFonts w:ascii="Times New Roman" w:hAnsi="Times New Roman"/>
          <w:color w:val="000000"/>
          <w:spacing w:val="-1"/>
          <w:sz w:val="28"/>
          <w:szCs w:val="28"/>
        </w:rPr>
        <w:t>составляющих, определяемых этими условиями и факторами.</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proofErr w:type="gramStart"/>
      <w:r w:rsidRPr="00606A1D">
        <w:rPr>
          <w:rFonts w:ascii="Times New Roman" w:hAnsi="Times New Roman"/>
          <w:color w:val="000000"/>
          <w:spacing w:val="1"/>
          <w:sz w:val="28"/>
          <w:szCs w:val="28"/>
        </w:rPr>
        <w:t>Размещение железных дорог и объектов железнодорожного транспорта на особо ценных землях (орошаемые и осушенные земли, пашни, земельные участки, занятые многолетними плодовыми насаждениями и ви</w:t>
      </w:r>
      <w:r w:rsidRPr="00606A1D">
        <w:rPr>
          <w:rFonts w:ascii="Times New Roman" w:hAnsi="Times New Roman"/>
          <w:color w:val="000000"/>
          <w:sz w:val="28"/>
          <w:szCs w:val="28"/>
        </w:rPr>
        <w:t xml:space="preserve">ноградниками, </w:t>
      </w:r>
      <w:proofErr w:type="spellStart"/>
      <w:r w:rsidRPr="00606A1D">
        <w:rPr>
          <w:rFonts w:ascii="Times New Roman" w:hAnsi="Times New Roman"/>
          <w:color w:val="000000"/>
          <w:sz w:val="28"/>
          <w:szCs w:val="28"/>
        </w:rPr>
        <w:t>водоохранными</w:t>
      </w:r>
      <w:proofErr w:type="spellEnd"/>
      <w:r w:rsidRPr="00606A1D">
        <w:rPr>
          <w:rFonts w:ascii="Times New Roman" w:hAnsi="Times New Roman"/>
          <w:color w:val="000000"/>
          <w:sz w:val="28"/>
          <w:szCs w:val="28"/>
        </w:rPr>
        <w:t>, защитными и другими лесами первой группы), а также на землях особо охраняе</w:t>
      </w:r>
      <w:r w:rsidRPr="00606A1D">
        <w:rPr>
          <w:rFonts w:ascii="Times New Roman" w:hAnsi="Times New Roman"/>
          <w:color w:val="000000"/>
          <w:spacing w:val="-1"/>
          <w:sz w:val="28"/>
          <w:szCs w:val="28"/>
        </w:rPr>
        <w:t>мых территорий, имеющих культурное или научное значение (земли природно-заповедного фонда, земли дендро</w:t>
      </w:r>
      <w:r w:rsidRPr="00606A1D">
        <w:rPr>
          <w:rFonts w:ascii="Times New Roman" w:hAnsi="Times New Roman"/>
          <w:color w:val="000000"/>
          <w:spacing w:val="1"/>
          <w:sz w:val="28"/>
          <w:szCs w:val="28"/>
        </w:rPr>
        <w:t xml:space="preserve">логических, ботанических и зоологических парков, земли </w:t>
      </w:r>
      <w:proofErr w:type="spellStart"/>
      <w:r w:rsidRPr="00606A1D">
        <w:rPr>
          <w:rFonts w:ascii="Times New Roman" w:hAnsi="Times New Roman"/>
          <w:color w:val="000000"/>
          <w:spacing w:val="1"/>
          <w:sz w:val="28"/>
          <w:szCs w:val="28"/>
        </w:rPr>
        <w:t>средозащитного</w:t>
      </w:r>
      <w:proofErr w:type="spellEnd"/>
      <w:r w:rsidRPr="00606A1D">
        <w:rPr>
          <w:rFonts w:ascii="Times New Roman" w:hAnsi="Times New Roman"/>
          <w:color w:val="000000"/>
          <w:spacing w:val="1"/>
          <w:sz w:val="28"/>
          <w:szCs w:val="28"/>
        </w:rPr>
        <w:t>, оздоровительного, рекреационного и </w:t>
      </w:r>
      <w:r w:rsidRPr="00606A1D">
        <w:rPr>
          <w:rFonts w:ascii="Times New Roman" w:hAnsi="Times New Roman"/>
          <w:color w:val="000000"/>
          <w:spacing w:val="-1"/>
          <w:sz w:val="28"/>
          <w:szCs w:val="28"/>
        </w:rPr>
        <w:t>историко-культурного назначения), допускается</w:t>
      </w:r>
      <w:proofErr w:type="gramEnd"/>
      <w:r w:rsidRPr="00606A1D">
        <w:rPr>
          <w:rFonts w:ascii="Times New Roman" w:hAnsi="Times New Roman"/>
          <w:color w:val="000000"/>
          <w:spacing w:val="-1"/>
          <w:sz w:val="28"/>
          <w:szCs w:val="28"/>
        </w:rPr>
        <w:t xml:space="preserve"> лишь в исключительных случаях.</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z w:val="28"/>
          <w:szCs w:val="28"/>
        </w:rPr>
        <w:t>Земельные участки для строительства отдельных объектов железнодорожного транспорта и жилых посёлков следует выбирать на землях несельскохозяйственного назначения или не пригодных для сельского хозяй</w:t>
      </w:r>
      <w:r w:rsidRPr="00606A1D">
        <w:rPr>
          <w:rFonts w:ascii="Times New Roman" w:hAnsi="Times New Roman"/>
          <w:color w:val="000000"/>
          <w:spacing w:val="2"/>
          <w:sz w:val="28"/>
          <w:szCs w:val="28"/>
        </w:rPr>
        <w:t>ства, либо на сельскохозяйственных угодьях худшего качества, имея в виду использование этих земель, и в тех </w:t>
      </w:r>
      <w:r w:rsidRPr="00606A1D">
        <w:rPr>
          <w:rFonts w:ascii="Times New Roman" w:hAnsi="Times New Roman"/>
          <w:color w:val="000000"/>
          <w:sz w:val="28"/>
          <w:szCs w:val="28"/>
        </w:rPr>
        <w:t>случаях, когда для их освоения необходимо проведение специальных инженерных мероприятий.</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pacing w:val="-1"/>
          <w:sz w:val="28"/>
          <w:szCs w:val="28"/>
        </w:rPr>
        <w:t>Размещение объектов на землях лесного фонда Российской Федерации следует производить преимущественно на участках, не покрытых лесом (вырубки, гари, редины, прогалины), или на участках, занятых кустарниками и малоценными насаждениями.</w:t>
      </w:r>
    </w:p>
    <w:p w:rsidR="000906AF" w:rsidRDefault="000906AF" w:rsidP="000906AF">
      <w:pPr>
        <w:shd w:val="clear" w:color="auto" w:fill="FFFFFF"/>
        <w:spacing w:after="0" w:line="360" w:lineRule="auto"/>
        <w:ind w:firstLine="425"/>
        <w:jc w:val="both"/>
        <w:rPr>
          <w:rFonts w:ascii="Times New Roman" w:hAnsi="Times New Roman"/>
          <w:color w:val="000000"/>
          <w:spacing w:val="-2"/>
          <w:sz w:val="28"/>
          <w:szCs w:val="28"/>
        </w:rPr>
      </w:pPr>
      <w:r w:rsidRPr="00606A1D">
        <w:rPr>
          <w:rFonts w:ascii="Times New Roman" w:hAnsi="Times New Roman"/>
          <w:color w:val="000000"/>
          <w:sz w:val="28"/>
          <w:szCs w:val="28"/>
        </w:rPr>
        <w:t>Линии связи, электропередачи и прочие коммуникации, выходящие за пределы полосы отвода железной </w:t>
      </w:r>
      <w:r w:rsidRPr="00606A1D">
        <w:rPr>
          <w:rFonts w:ascii="Times New Roman" w:hAnsi="Times New Roman"/>
          <w:color w:val="000000"/>
          <w:spacing w:val="-2"/>
          <w:sz w:val="28"/>
          <w:szCs w:val="28"/>
        </w:rPr>
        <w:t xml:space="preserve">дороги, должны размещаться, как правило, по </w:t>
      </w:r>
      <w:r w:rsidRPr="00606A1D">
        <w:rPr>
          <w:rFonts w:ascii="Times New Roman" w:hAnsi="Times New Roman"/>
          <w:color w:val="000000"/>
          <w:spacing w:val="-2"/>
          <w:sz w:val="28"/>
          <w:szCs w:val="28"/>
        </w:rPr>
        <w:lastRenderedPageBreak/>
        <w:t>границам полей севооборотов, вдоль дорог, существующих трасс и границ полей севооборотов.</w:t>
      </w:r>
    </w:p>
    <w:p w:rsidR="000906AF" w:rsidRDefault="000906AF" w:rsidP="000906AF">
      <w:pPr>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t>Охранная зона высоковольтной линия электропередачи мощностью 220 кВ имеет охранную зону 25м.</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proofErr w:type="gramStart"/>
      <w:r w:rsidRPr="00606A1D">
        <w:rPr>
          <w:rFonts w:ascii="Times New Roman" w:hAnsi="Times New Roman"/>
          <w:color w:val="000000"/>
          <w:spacing w:val="-1"/>
          <w:sz w:val="28"/>
          <w:szCs w:val="28"/>
        </w:rPr>
        <w:t>Выбор земельных участков для строительства и эксплуатации объектов железнодорожного транспорта должен быть подтверждён тщательными технико-экономическими расчётами целесообразности их применения на основании рассмотрения вариантов их возможного размещения с учётом наиболее рационального использова</w:t>
      </w:r>
      <w:r w:rsidRPr="00606A1D">
        <w:rPr>
          <w:rFonts w:ascii="Times New Roman" w:hAnsi="Times New Roman"/>
          <w:color w:val="000000"/>
          <w:spacing w:val="-2"/>
          <w:sz w:val="28"/>
          <w:szCs w:val="28"/>
        </w:rPr>
        <w:t>ния земель: платы за их приобретение (в необходимых случаях), земельного налога и возмещения потерь сельскохозяйственного или лесохозяйственного производств, связанных с изъятием угодий, а также наименьших </w:t>
      </w:r>
      <w:r w:rsidRPr="00606A1D">
        <w:rPr>
          <w:rFonts w:ascii="Times New Roman" w:hAnsi="Times New Roman"/>
          <w:color w:val="000000"/>
          <w:spacing w:val="-1"/>
          <w:sz w:val="28"/>
          <w:szCs w:val="28"/>
        </w:rPr>
        <w:t>объёмов природоохранных мероприятий по обеспечению</w:t>
      </w:r>
      <w:proofErr w:type="gramEnd"/>
      <w:r w:rsidRPr="00606A1D">
        <w:rPr>
          <w:rFonts w:ascii="Times New Roman" w:hAnsi="Times New Roman"/>
          <w:color w:val="000000"/>
          <w:spacing w:val="-1"/>
          <w:sz w:val="28"/>
          <w:szCs w:val="28"/>
        </w:rPr>
        <w:t xml:space="preserve"> экологической безопасности.</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pacing w:val="-1"/>
          <w:sz w:val="28"/>
          <w:szCs w:val="28"/>
        </w:rPr>
        <w:t>Железнодорожные пути следует отделять </w:t>
      </w:r>
      <w:r w:rsidRPr="00606A1D">
        <w:rPr>
          <w:rFonts w:ascii="Times New Roman" w:hAnsi="Times New Roman"/>
          <w:bCs/>
          <w:color w:val="000000"/>
          <w:spacing w:val="-1"/>
          <w:sz w:val="28"/>
          <w:szCs w:val="28"/>
        </w:rPr>
        <w:t>от жилой застройки городов </w:t>
      </w:r>
      <w:r w:rsidRPr="00606A1D">
        <w:rPr>
          <w:rFonts w:ascii="Times New Roman" w:hAnsi="Times New Roman"/>
          <w:color w:val="000000"/>
          <w:spacing w:val="-1"/>
          <w:sz w:val="28"/>
          <w:szCs w:val="28"/>
        </w:rPr>
        <w:t>и </w:t>
      </w:r>
      <w:r w:rsidRPr="00606A1D">
        <w:rPr>
          <w:rFonts w:ascii="Times New Roman" w:hAnsi="Times New Roman"/>
          <w:bCs/>
          <w:color w:val="000000"/>
          <w:spacing w:val="-1"/>
          <w:sz w:val="28"/>
          <w:szCs w:val="28"/>
        </w:rPr>
        <w:t>посёлков </w:t>
      </w:r>
      <w:r w:rsidRPr="00606A1D">
        <w:rPr>
          <w:rFonts w:ascii="Times New Roman" w:hAnsi="Times New Roman"/>
          <w:color w:val="000000"/>
          <w:spacing w:val="-1"/>
          <w:sz w:val="28"/>
          <w:szCs w:val="28"/>
        </w:rPr>
        <w:t>санитарно-</w:t>
      </w:r>
      <w:r w:rsidRPr="00606A1D">
        <w:rPr>
          <w:rFonts w:ascii="Times New Roman" w:hAnsi="Times New Roman"/>
          <w:color w:val="000000"/>
          <w:sz w:val="28"/>
          <w:szCs w:val="28"/>
        </w:rPr>
        <w:t>защитной зоной шириной 100 м, считая от красной линии до оси крайнего пути. При размещении железных дорог </w:t>
      </w:r>
      <w:r w:rsidRPr="00606A1D">
        <w:rPr>
          <w:rFonts w:ascii="Times New Roman" w:hAnsi="Times New Roman"/>
          <w:color w:val="000000"/>
          <w:spacing w:val="-1"/>
          <w:sz w:val="28"/>
          <w:szCs w:val="28"/>
        </w:rPr>
        <w:t xml:space="preserve">в выемке, глубиной не менее 4 м, или при осуществлении специальных </w:t>
      </w:r>
      <w:proofErr w:type="spellStart"/>
      <w:r w:rsidRPr="00606A1D">
        <w:rPr>
          <w:rFonts w:ascii="Times New Roman" w:hAnsi="Times New Roman"/>
          <w:color w:val="000000"/>
          <w:spacing w:val="-1"/>
          <w:sz w:val="28"/>
          <w:szCs w:val="28"/>
        </w:rPr>
        <w:t>шумозащитных</w:t>
      </w:r>
      <w:proofErr w:type="spellEnd"/>
      <w:r w:rsidRPr="00606A1D">
        <w:rPr>
          <w:rFonts w:ascii="Times New Roman" w:hAnsi="Times New Roman"/>
          <w:color w:val="000000"/>
          <w:spacing w:val="-1"/>
          <w:sz w:val="28"/>
          <w:szCs w:val="28"/>
        </w:rPr>
        <w:t xml:space="preserve"> мероприятий ширина са</w:t>
      </w:r>
      <w:r w:rsidRPr="00606A1D">
        <w:rPr>
          <w:rFonts w:ascii="Times New Roman" w:hAnsi="Times New Roman"/>
          <w:color w:val="000000"/>
          <w:sz w:val="28"/>
          <w:szCs w:val="28"/>
        </w:rPr>
        <w:t>нитарно-защитной зоны может быть уменьшена, но не более чем на 50 м.</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z w:val="28"/>
          <w:szCs w:val="28"/>
        </w:rPr>
        <w:t>Ширину санитарно-защитной зоны до </w:t>
      </w:r>
      <w:r w:rsidRPr="00606A1D">
        <w:rPr>
          <w:rFonts w:ascii="Times New Roman" w:hAnsi="Times New Roman"/>
          <w:bCs/>
          <w:color w:val="000000"/>
          <w:sz w:val="28"/>
          <w:szCs w:val="28"/>
        </w:rPr>
        <w:t>границы садовых участков </w:t>
      </w:r>
      <w:r w:rsidRPr="00606A1D">
        <w:rPr>
          <w:rFonts w:ascii="Times New Roman" w:hAnsi="Times New Roman"/>
          <w:color w:val="000000"/>
          <w:sz w:val="28"/>
          <w:szCs w:val="28"/>
        </w:rPr>
        <w:t>можно принимать равной 50 м.</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pacing w:val="-1"/>
          <w:sz w:val="28"/>
          <w:szCs w:val="28"/>
        </w:rPr>
        <w:t>Расстояния от оси крайнего пути сортировочных станций до жилой застройки принимаются на основе рас</w:t>
      </w:r>
      <w:r w:rsidRPr="00606A1D">
        <w:rPr>
          <w:rFonts w:ascii="Times New Roman" w:hAnsi="Times New Roman"/>
          <w:color w:val="000000"/>
          <w:sz w:val="28"/>
          <w:szCs w:val="28"/>
        </w:rPr>
        <w:t xml:space="preserve">чёта с учетом объема грузооборота, </w:t>
      </w:r>
      <w:proofErr w:type="spellStart"/>
      <w:r w:rsidRPr="00606A1D">
        <w:rPr>
          <w:rFonts w:ascii="Times New Roman" w:hAnsi="Times New Roman"/>
          <w:color w:val="000000"/>
          <w:sz w:val="28"/>
          <w:szCs w:val="28"/>
        </w:rPr>
        <w:t>пожаровзрывоопасности</w:t>
      </w:r>
      <w:proofErr w:type="spellEnd"/>
      <w:r w:rsidRPr="00606A1D">
        <w:rPr>
          <w:rFonts w:ascii="Times New Roman" w:hAnsi="Times New Roman"/>
          <w:color w:val="000000"/>
          <w:sz w:val="28"/>
          <w:szCs w:val="28"/>
        </w:rPr>
        <w:t xml:space="preserve"> перевозимых грузов, а также допустимых </w:t>
      </w:r>
      <w:proofErr w:type="spellStart"/>
      <w:r w:rsidRPr="00606A1D">
        <w:rPr>
          <w:rFonts w:ascii="Times New Roman" w:hAnsi="Times New Roman"/>
          <w:color w:val="000000"/>
          <w:sz w:val="28"/>
          <w:szCs w:val="28"/>
        </w:rPr>
        <w:t>уровней</w:t>
      </w:r>
      <w:r w:rsidRPr="00606A1D">
        <w:rPr>
          <w:rFonts w:ascii="Times New Roman" w:hAnsi="Times New Roman"/>
          <w:color w:val="000000"/>
          <w:spacing w:val="-3"/>
          <w:sz w:val="28"/>
          <w:szCs w:val="28"/>
        </w:rPr>
        <w:t>шума</w:t>
      </w:r>
      <w:proofErr w:type="spellEnd"/>
      <w:r w:rsidRPr="00606A1D">
        <w:rPr>
          <w:rFonts w:ascii="Times New Roman" w:hAnsi="Times New Roman"/>
          <w:color w:val="000000"/>
          <w:spacing w:val="-3"/>
          <w:sz w:val="28"/>
          <w:szCs w:val="28"/>
        </w:rPr>
        <w:t xml:space="preserve"> и вибрации.</w:t>
      </w:r>
    </w:p>
    <w:p w:rsidR="000906AF" w:rsidRPr="00606A1D" w:rsidRDefault="000906AF" w:rsidP="000906AF">
      <w:pPr>
        <w:shd w:val="clear" w:color="auto" w:fill="FFFFFF"/>
        <w:spacing w:after="0" w:line="360" w:lineRule="auto"/>
        <w:ind w:firstLine="425"/>
        <w:jc w:val="both"/>
        <w:rPr>
          <w:rFonts w:ascii="Times New Roman" w:hAnsi="Times New Roman"/>
          <w:color w:val="000000"/>
          <w:sz w:val="28"/>
          <w:szCs w:val="28"/>
        </w:rPr>
      </w:pPr>
      <w:r w:rsidRPr="00606A1D">
        <w:rPr>
          <w:rFonts w:ascii="Times New Roman" w:hAnsi="Times New Roman"/>
          <w:color w:val="000000"/>
          <w:spacing w:val="-1"/>
          <w:sz w:val="28"/>
          <w:szCs w:val="28"/>
        </w:rPr>
        <w:t xml:space="preserve">В санитарно-защитной зоне,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 </w:t>
      </w:r>
      <w:r w:rsidRPr="00606A1D">
        <w:rPr>
          <w:rFonts w:ascii="Times New Roman" w:hAnsi="Times New Roman"/>
          <w:color w:val="000000"/>
          <w:spacing w:val="-1"/>
          <w:sz w:val="28"/>
          <w:szCs w:val="28"/>
        </w:rPr>
        <w:lastRenderedPageBreak/>
        <w:t>не </w:t>
      </w:r>
      <w:r w:rsidRPr="00606A1D">
        <w:rPr>
          <w:rFonts w:ascii="Times New Roman" w:hAnsi="Times New Roman"/>
          <w:color w:val="000000"/>
          <w:sz w:val="28"/>
          <w:szCs w:val="28"/>
        </w:rPr>
        <w:t>менее 50 % ширины санитарно-защитной зоны должно иметь зелёные насаждения.</w:t>
      </w:r>
    </w:p>
    <w:p w:rsidR="000906AF" w:rsidRPr="00606A1D" w:rsidRDefault="000906AF" w:rsidP="000906AF">
      <w:pPr>
        <w:spacing w:after="0" w:line="360" w:lineRule="auto"/>
        <w:ind w:firstLine="425"/>
        <w:jc w:val="both"/>
        <w:rPr>
          <w:rFonts w:ascii="Times New Roman" w:hAnsi="Times New Roman"/>
          <w:color w:val="000000"/>
          <w:sz w:val="28"/>
          <w:szCs w:val="28"/>
        </w:rPr>
      </w:pPr>
      <w:r w:rsidRPr="00606A1D">
        <w:rPr>
          <w:rFonts w:ascii="Times New Roman" w:hAnsi="Times New Roman"/>
          <w:color w:val="000000"/>
          <w:spacing w:val="-2"/>
          <w:sz w:val="28"/>
          <w:szCs w:val="28"/>
        </w:rPr>
        <w:t>При расположении железнодорожных путей на насыпи высотой более 2 м расстояние от оси пути до со</w:t>
      </w:r>
      <w:r w:rsidRPr="00606A1D">
        <w:rPr>
          <w:rFonts w:ascii="Times New Roman" w:hAnsi="Times New Roman"/>
          <w:color w:val="000000"/>
          <w:sz w:val="28"/>
          <w:szCs w:val="28"/>
        </w:rPr>
        <w:t>оружений, не связанных с эксплуатацией, по условиям безопасности в случае аварии должно быть не менее 50 м.</w:t>
      </w:r>
    </w:p>
    <w:p w:rsidR="000906AF" w:rsidRPr="00606A1D" w:rsidRDefault="000906AF" w:rsidP="000906AF">
      <w:pPr>
        <w:spacing w:after="0" w:line="360" w:lineRule="auto"/>
        <w:ind w:firstLine="425"/>
        <w:jc w:val="both"/>
        <w:rPr>
          <w:rFonts w:ascii="Times New Roman" w:hAnsi="Times New Roman"/>
          <w:color w:val="000000"/>
          <w:sz w:val="28"/>
          <w:szCs w:val="28"/>
        </w:rPr>
      </w:pPr>
      <w:r w:rsidRPr="00606A1D">
        <w:rPr>
          <w:rFonts w:ascii="Times New Roman" w:hAnsi="Times New Roman"/>
          <w:color w:val="000000"/>
          <w:sz w:val="28"/>
          <w:szCs w:val="28"/>
        </w:rPr>
        <w:t>Ширину земельных участков, отводимых для земляного полотна на перегонах (при отсутствии боковых резервов, кавальеров, укрепительных сооружений, снегозадерживающих лесных насаждений и устройств), следует устанавливать по табл. 1 для насыпей высотой до 12 м и по табл. 2 – для выемок глубиной до 12 м.</w:t>
      </w:r>
    </w:p>
    <w:p w:rsidR="000906AF" w:rsidRPr="00410B1B" w:rsidRDefault="000906AF" w:rsidP="000906AF">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полосах загрязнения почв вдоль транспортных магистралей необходимо провести посадки защитных полос из газоустойчивых пород деревьев и кустарников. Полосы должны быть полностью исключены из сельскохозяйственного использования.</w:t>
      </w:r>
    </w:p>
    <w:p w:rsidR="000C25A8" w:rsidRPr="00837CB7" w:rsidRDefault="000906AF" w:rsidP="00837CB7">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пастбищах основным противоэрозионным приемом является регулирование выпаса в сочетании с улучшением пастбищ в период отдыха.</w:t>
      </w:r>
    </w:p>
    <w:p w:rsidR="000C25A8" w:rsidRPr="00410B1B" w:rsidRDefault="000C25A8" w:rsidP="00837CB7">
      <w:pPr>
        <w:pStyle w:val="2"/>
        <w:rPr>
          <w:noProof/>
        </w:rPr>
      </w:pPr>
      <w:bookmarkStart w:id="42" w:name="_Toc407032908"/>
      <w:r w:rsidRPr="00410B1B">
        <w:rPr>
          <w:noProof/>
        </w:rPr>
        <w:t>1.12 Основные факторы риска возникновения чрезвычайных ситуаций природного и техногенного характера</w:t>
      </w:r>
      <w:bookmarkEnd w:id="42"/>
    </w:p>
    <w:p w:rsidR="000C25A8" w:rsidRPr="00410B1B" w:rsidRDefault="000C25A8" w:rsidP="00837CB7">
      <w:pPr>
        <w:pStyle w:val="3"/>
        <w:rPr>
          <w:noProof/>
        </w:rPr>
      </w:pPr>
      <w:bookmarkStart w:id="43" w:name="_Toc407032909"/>
      <w:r w:rsidRPr="00410B1B">
        <w:rPr>
          <w:noProof/>
        </w:rPr>
        <w:t>1.12.1 Классификация чрезвычайных ситуаций</w:t>
      </w:r>
      <w:bookmarkEnd w:id="43"/>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Чрезвычайная ситуация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По количеству пострадавших и максимальному ущербу имущества 1-е место занимают дорожно-транспортные происшествия, 2-е место – пожары, 3-е место – происшествия, связанные с погодными условиями. Так же на территории муниципального образования развиты экзогенно-геологические процессы. Сами по себе они не вносят заметные изменения в жизнедеятельность села, но могут стать косвенной причиной возникновения чрезвычайной ситуации (такой как деформация грунта в районе прохождения элементов транспортной инфраструктуры).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Средние индивидуальный риски гибели человека на территории муниципального образования могут иметь следующие показатели: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риск гибели человека  в транспортных авариях – 1,8×10-4 случаев в год;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риск гибели человека от пожара – 1,6×10-5 случаев;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риск гибели человека от негативного воздействия погодных условий – 5,6×10-6 случаев.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Предельно допустимый социальный риск в Российской Федерации принимается на уровне 10-4 случаев.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Чрезвычайные ситуации классифицируются в зависимости: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количество людей, пострадавших в этих ситуациях,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количество людей, которые оказались в нарушенных условиях жизнедеятельности,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размер материального ущерба,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границы зон распространения поражающих факторов чрезвычайных ситуаций.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По масштабу распространения и тяжести последствий ЧС подразделяются на:</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t xml:space="preserve">локальные, </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t>объектовые,</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t xml:space="preserve">местные, </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t xml:space="preserve">территориальные, </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lastRenderedPageBreak/>
        <w:t xml:space="preserve">региональные, </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t>федеральные,</w:t>
      </w:r>
    </w:p>
    <w:p w:rsidR="000C25A8" w:rsidRPr="00FF4FBE" w:rsidRDefault="000C25A8" w:rsidP="000C25A8">
      <w:pPr>
        <w:numPr>
          <w:ilvl w:val="0"/>
          <w:numId w:val="16"/>
        </w:numPr>
        <w:spacing w:after="0" w:line="360" w:lineRule="auto"/>
        <w:jc w:val="both"/>
        <w:rPr>
          <w:rFonts w:ascii="Times New Roman" w:hAnsi="Times New Roman"/>
          <w:bCs/>
          <w:noProof/>
          <w:sz w:val="28"/>
          <w:szCs w:val="28"/>
        </w:rPr>
      </w:pPr>
      <w:r w:rsidRPr="00FF4FBE">
        <w:rPr>
          <w:rFonts w:ascii="Times New Roman" w:hAnsi="Times New Roman"/>
          <w:bCs/>
          <w:noProof/>
          <w:sz w:val="28"/>
          <w:szCs w:val="28"/>
        </w:rPr>
        <w:t xml:space="preserve">трансграничные.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К локальной (частной) относится ЧС, в результате которой пострадало не более 10 человек, либо нарушены условия жизнедеятельности не более 100 человек. Материальный ущерб не должен превышать более 1 тыс. минимальных оплаты труда на день возникновения чрезвычайной ситуаций и зона чрезвычайной ситуации не выходит территориально и организационно за пределы рабочего места или участка, малого отрезка дороги, усадьбы, квартиры. Объектовые ЧС ограничиваются пределами производственного или иного объекта и могут быть ликвидированы его силами и ресурсами (в том числе силами специализированных формирований). 1-2 раза в год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К местной -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Материальный ущерб не должен быть свыше 1 тыс., но не более 5 тыс. минимальных оплаты труда на день возникновения чрезвычайной ситуации и зона чрезвычайной ситуации не выходит за пределы населенного пункта, города, района, области, края, республики и устраняются их силами, средствами и другими ресурсами. 1 раза в год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К территориальной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Материальный ущерб составляет свыше 5 тыс., не более 0,5 млн. минимальных размеров оплаты труда на день возникновения чрезвычайной ситуаций и зона чрезвычайной ситуации не выходит за пределы субъекта РФ 1 раза в год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xml:space="preserve">К региональной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w:t>
      </w:r>
      <w:r w:rsidRPr="00410B1B">
        <w:rPr>
          <w:rFonts w:ascii="Times New Roman" w:hAnsi="Times New Roman"/>
          <w:bCs/>
          <w:noProof/>
          <w:sz w:val="28"/>
          <w:szCs w:val="28"/>
        </w:rPr>
        <w:lastRenderedPageBreak/>
        <w:t xml:space="preserve">Материальный ущерб составляет свыше 0.5 млн., но не более 5 млн. минимальных оплаты труда на день возникновения чрезвычайной ситуации и зона ЧС распространяется на несколько областей (краев, республик) или экономических районов. Для ликвидации их последствий нужны объединенные усилия этих территорий, а также участие федеральных сил, средств и ресурсов.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К федеральной (национальной)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охватывает обширную территорию страны, но не выходит за ее границы. Здесь задействуются силы, средства и ресурсы всего государства. Часто прибегают и к иностранной помощи. Менее 0,02 раза в год.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w:t>
      </w:r>
      <w:proofErr w:type="gramStart"/>
      <w:r w:rsidRPr="00410B1B">
        <w:rPr>
          <w:rFonts w:ascii="Times New Roman" w:hAnsi="Times New Roman"/>
          <w:bCs/>
          <w:noProof/>
          <w:sz w:val="28"/>
          <w:szCs w:val="28"/>
        </w:rPr>
        <w:t xml:space="preserve">С этой точки зрения, такие события можно подразделить на внезапные (взрывы, транспортные аварии, землетрясения и т.д.), быстро- (пожары, выброс газообразных </w:t>
      </w:r>
      <w:r>
        <w:rPr>
          <w:rFonts w:ascii="Times New Roman" w:hAnsi="Times New Roman"/>
          <w:bCs/>
          <w:noProof/>
          <w:sz w:val="28"/>
          <w:szCs w:val="28"/>
        </w:rPr>
        <w:t>ядов,</w:t>
      </w:r>
      <w:r w:rsidRPr="00410B1B">
        <w:rPr>
          <w:rFonts w:ascii="Times New Roman" w:hAnsi="Times New Roman"/>
          <w:bCs/>
          <w:noProof/>
          <w:sz w:val="28"/>
          <w:szCs w:val="28"/>
        </w:rPr>
        <w:t xml:space="preserve"> гидродинамические аварии с образованием волн прорыва, сель и др.), умеренно- (выброс радиоактивных веществ, аварии на коммунальных системах, извержения вулканов, половодья и пр.) и медленно распространяющейся опасностью (аварии на очистных сооружениях, засухи, эпидемии, экологические отклонения и т.п.).</w:t>
      </w:r>
      <w:proofErr w:type="gramEnd"/>
    </w:p>
    <w:p w:rsidR="000C25A8" w:rsidRDefault="000C25A8" w:rsidP="000C25A8">
      <w:pPr>
        <w:spacing w:after="0" w:line="360" w:lineRule="auto"/>
        <w:ind w:firstLine="709"/>
        <w:jc w:val="both"/>
        <w:rPr>
          <w:rFonts w:ascii="Times New Roman" w:hAnsi="Times New Roman"/>
          <w:bCs/>
          <w:noProof/>
          <w:sz w:val="28"/>
          <w:szCs w:val="28"/>
        </w:rPr>
      </w:pPr>
    </w:p>
    <w:p w:rsidR="00DF4AD1" w:rsidRPr="00410B1B" w:rsidRDefault="00DF4AD1" w:rsidP="000C25A8">
      <w:pPr>
        <w:spacing w:after="0" w:line="360" w:lineRule="auto"/>
        <w:ind w:firstLine="709"/>
        <w:jc w:val="both"/>
        <w:rPr>
          <w:rFonts w:ascii="Times New Roman" w:hAnsi="Times New Roman"/>
          <w:bCs/>
          <w:noProof/>
          <w:sz w:val="28"/>
          <w:szCs w:val="28"/>
        </w:rPr>
      </w:pPr>
    </w:p>
    <w:p w:rsidR="000C25A8" w:rsidRPr="00410B1B" w:rsidRDefault="000C25A8" w:rsidP="00837CB7">
      <w:pPr>
        <w:pStyle w:val="3"/>
        <w:rPr>
          <w:noProof/>
        </w:rPr>
      </w:pPr>
      <w:bookmarkStart w:id="44" w:name="_Toc407032910"/>
      <w:r w:rsidRPr="00410B1B">
        <w:rPr>
          <w:noProof/>
        </w:rPr>
        <w:t>1.12.2 Чрезвычайные ситуации природного характера</w:t>
      </w:r>
      <w:bookmarkEnd w:id="44"/>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
          <w:bCs/>
          <w:noProof/>
          <w:sz w:val="28"/>
          <w:szCs w:val="28"/>
        </w:rPr>
        <w:t>Природная чрезвычайная ситуация; природная ЧС</w:t>
      </w:r>
      <w:r w:rsidRPr="00410B1B">
        <w:rPr>
          <w:rFonts w:ascii="Times New Roman" w:hAnsi="Times New Roman"/>
          <w:bCs/>
          <w:noProof/>
          <w:sz w:val="28"/>
          <w:szCs w:val="28"/>
        </w:rPr>
        <w:t xml:space="preserve">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w:t>
      </w:r>
      <w:r w:rsidRPr="00410B1B">
        <w:rPr>
          <w:rFonts w:ascii="Times New Roman" w:hAnsi="Times New Roman"/>
          <w:bCs/>
          <w:noProof/>
          <w:sz w:val="28"/>
          <w:szCs w:val="28"/>
        </w:rPr>
        <w:lastRenderedPageBreak/>
        <w:t>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0C25A8" w:rsidRPr="00410B1B" w:rsidRDefault="000C25A8" w:rsidP="000C25A8">
      <w:pPr>
        <w:spacing w:after="0" w:line="360" w:lineRule="auto"/>
        <w:ind w:firstLine="709"/>
        <w:jc w:val="center"/>
        <w:rPr>
          <w:rFonts w:ascii="Times New Roman" w:hAnsi="Times New Roman"/>
          <w:bCs/>
          <w:noProof/>
          <w:sz w:val="28"/>
          <w:szCs w:val="28"/>
          <w:u w:val="single"/>
        </w:rPr>
      </w:pPr>
      <w:r w:rsidRPr="00410B1B">
        <w:rPr>
          <w:rFonts w:ascii="Times New Roman" w:hAnsi="Times New Roman"/>
          <w:bCs/>
          <w:noProof/>
          <w:sz w:val="28"/>
          <w:szCs w:val="28"/>
          <w:u w:val="single"/>
        </w:rPr>
        <w:t>Метеорологические опасные явления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Опасное метеорологическое явление - это природное явление, возникающее в атмосфере под действием различных природных факторов или их сочетаний, могущее оказать поражающее воздействие на людей, сельскохозяйственных животных и растения, объекты экономики.</w:t>
      </w:r>
    </w:p>
    <w:p w:rsidR="000C25A8" w:rsidRPr="00410B1B" w:rsidRDefault="000C25A8" w:rsidP="000C25A8">
      <w:pPr>
        <w:spacing w:after="0" w:line="360" w:lineRule="auto"/>
        <w:ind w:firstLine="709"/>
        <w:jc w:val="center"/>
        <w:rPr>
          <w:rFonts w:ascii="Times New Roman" w:hAnsi="Times New Roman"/>
          <w:bCs/>
          <w:noProof/>
          <w:sz w:val="28"/>
          <w:szCs w:val="28"/>
          <w:u w:val="single"/>
        </w:rPr>
      </w:pPr>
      <w:r w:rsidRPr="00410B1B">
        <w:rPr>
          <w:rFonts w:ascii="Times New Roman" w:hAnsi="Times New Roman"/>
          <w:bCs/>
          <w:noProof/>
          <w:sz w:val="28"/>
          <w:szCs w:val="28"/>
          <w:u w:val="single"/>
        </w:rPr>
        <w:t>Температура воздуха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Наибольший урон от заморозков наносится сельскохозяйственным культурам, на территории сельского поселения.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Так же возможно возникновение аварии с масштабами ЧС местного характера на объектах ЖКХ из-за возможных резких перепадов температуры воздуха, возникновения комплексов неблагоприятных природных явлений в виде мокрого снега и сильного ветра, а также перегрузок электрических сетей и большой изношенности коммуникаций (более 70%). Поражающими факторами так же могут являться: температурная деформация ограждающих конструкций, замораживание и разрыв коммуникаций.</w:t>
      </w:r>
    </w:p>
    <w:p w:rsidR="000C25A8" w:rsidRPr="00410B1B" w:rsidRDefault="000C25A8" w:rsidP="000C25A8">
      <w:pPr>
        <w:spacing w:after="0" w:line="360" w:lineRule="auto"/>
        <w:ind w:firstLine="709"/>
        <w:jc w:val="center"/>
        <w:rPr>
          <w:rFonts w:ascii="Times New Roman" w:hAnsi="Times New Roman"/>
          <w:bCs/>
          <w:noProof/>
          <w:sz w:val="28"/>
          <w:szCs w:val="28"/>
          <w:u w:val="single"/>
        </w:rPr>
      </w:pPr>
      <w:r w:rsidRPr="00410B1B">
        <w:rPr>
          <w:rFonts w:ascii="Times New Roman" w:hAnsi="Times New Roman"/>
          <w:bCs/>
          <w:noProof/>
          <w:sz w:val="28"/>
          <w:szCs w:val="28"/>
          <w:u w:val="single"/>
        </w:rPr>
        <w:t>Гололёд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xml:space="preserve">Гололед — слой плотного льда, образующийся на земной поверхности и на предметах при замерзании переохлажденных капель дождя или тумана.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xml:space="preserve">Череда оттепелей и заморозков может спровоцировать образование гололеда.  С появлением гололеда на дорогах поселения значительно повышается риск возникновения аварий на транспорте. Гололед с диаметром отложений более </w:t>
      </w:r>
      <w:smartTag w:uri="urn:schemas-microsoft-com:office:smarttags" w:element="metricconverter">
        <w:smartTagPr>
          <w:attr w:name="ProductID" w:val="200 мм"/>
        </w:smartTagPr>
        <w:r w:rsidRPr="00410B1B">
          <w:rPr>
            <w:rFonts w:ascii="Times New Roman" w:hAnsi="Times New Roman"/>
            <w:bCs/>
            <w:noProof/>
            <w:sz w:val="28"/>
            <w:szCs w:val="28"/>
          </w:rPr>
          <w:t>200 мм</w:t>
        </w:r>
      </w:smartTag>
      <w:r w:rsidRPr="00410B1B">
        <w:rPr>
          <w:rFonts w:ascii="Times New Roman" w:hAnsi="Times New Roman"/>
          <w:bCs/>
          <w:noProof/>
          <w:sz w:val="28"/>
          <w:szCs w:val="28"/>
        </w:rPr>
        <w:t xml:space="preserve"> несет угрозу деформации грунта (возникает просадка и морозное пучение грунта).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ab/>
        <w:t xml:space="preserve">Гололёдно-изморозевые явления проявляются в виде гололёда, зернистой и кристаллической изморози, а также сложных отложений мокрого снега.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Оледенение поверхностей автомобильных дорог и улично-дорожной сети несет угрозу жизни и здоровью людей.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Ущерб от гололёдно - изморозевых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гололёдно - изморозевых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0C25A8" w:rsidRPr="00410B1B" w:rsidRDefault="000C25A8" w:rsidP="000C25A8">
      <w:pPr>
        <w:spacing w:after="0" w:line="360" w:lineRule="auto"/>
        <w:ind w:firstLine="709"/>
        <w:jc w:val="center"/>
        <w:rPr>
          <w:rFonts w:ascii="Times New Roman" w:hAnsi="Times New Roman"/>
          <w:bCs/>
          <w:noProof/>
          <w:sz w:val="28"/>
          <w:szCs w:val="28"/>
          <w:u w:val="single"/>
        </w:rPr>
      </w:pPr>
      <w:r w:rsidRPr="00410B1B">
        <w:rPr>
          <w:rFonts w:ascii="Times New Roman" w:hAnsi="Times New Roman"/>
          <w:bCs/>
          <w:noProof/>
          <w:sz w:val="28"/>
          <w:szCs w:val="28"/>
          <w:u w:val="single"/>
        </w:rPr>
        <w:t>Метели, снегопады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Метель — перенос снега над поверхностью земли сильным ветром, возможно с выпадением снега, приводящий к ухудшению видимости и заносу транспортных магистралей.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Снег — твердые атмосферные осадки, состоящие из ледяных кристаллов или снежинок различной формы.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Опасными считаются снегопады, превышающие</w:t>
      </w:r>
      <w:r>
        <w:rPr>
          <w:rFonts w:ascii="Times New Roman" w:hAnsi="Times New Roman"/>
          <w:bCs/>
          <w:noProof/>
          <w:sz w:val="28"/>
          <w:szCs w:val="28"/>
        </w:rPr>
        <w:t xml:space="preserve"> </w:t>
      </w:r>
      <w:smartTag w:uri="urn:schemas-microsoft-com:office:smarttags" w:element="metricconverter">
        <w:smartTagPr>
          <w:attr w:name="ProductID" w:val="20 мм"/>
        </w:smartTagPr>
        <w:r w:rsidRPr="00410B1B">
          <w:rPr>
            <w:rFonts w:ascii="Times New Roman" w:hAnsi="Times New Roman"/>
            <w:bCs/>
            <w:noProof/>
            <w:sz w:val="28"/>
            <w:szCs w:val="28"/>
          </w:rPr>
          <w:t>20 мм</w:t>
        </w:r>
      </w:smartTag>
      <w:r w:rsidRPr="00410B1B">
        <w:rPr>
          <w:rFonts w:ascii="Times New Roman" w:hAnsi="Times New Roman"/>
          <w:bCs/>
          <w:noProof/>
          <w:sz w:val="28"/>
          <w:szCs w:val="28"/>
        </w:rPr>
        <w:t>.за 24 часа.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Сильные снегопады, метели приводят к снежным заносам на автомобильных дорогах, могут вызвать прекращение движения транспорта на автодорогах в течение 12 и более часов. </w:t>
      </w:r>
      <w:r w:rsidRPr="00410B1B">
        <w:rPr>
          <w:rFonts w:ascii="Times New Roman" w:hAnsi="Times New Roman"/>
          <w:bCs/>
          <w:noProof/>
          <w:sz w:val="28"/>
          <w:szCs w:val="28"/>
        </w:rPr>
        <w:tab/>
        <w:t>Возможно нарушение жизнеобеспечения населения в населенных пунктах (затрудненный подвоз продуктов питания для населения и кормов для сельскохозяйственных животных).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Поражающими факторами являются ветровая нагрузка и аэродинамическое давление на ограждающие конструкции, снеговая нагрузка, снежные заносы при снегопадах.</w:t>
      </w:r>
    </w:p>
    <w:p w:rsidR="000C25A8" w:rsidRPr="00410B1B" w:rsidRDefault="000C25A8" w:rsidP="000C25A8">
      <w:pPr>
        <w:spacing w:after="0" w:line="360" w:lineRule="auto"/>
        <w:ind w:firstLine="709"/>
        <w:jc w:val="center"/>
        <w:rPr>
          <w:rFonts w:ascii="Times New Roman" w:hAnsi="Times New Roman"/>
          <w:bCs/>
          <w:noProof/>
          <w:sz w:val="28"/>
          <w:szCs w:val="28"/>
          <w:u w:val="single"/>
        </w:rPr>
      </w:pPr>
      <w:r w:rsidRPr="00410B1B">
        <w:rPr>
          <w:rFonts w:ascii="Times New Roman" w:hAnsi="Times New Roman"/>
          <w:bCs/>
          <w:noProof/>
          <w:sz w:val="28"/>
          <w:szCs w:val="28"/>
          <w:u w:val="single"/>
        </w:rPr>
        <w:lastRenderedPageBreak/>
        <w:t>Ливневые дожди, град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Атмосферные осадки - это вода в жидком или твердом состоянии, выпадающая из облаков или осаждающаяся из воздуха на поверхности земли и на предметах.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Ливневые осадки выпадают из кучево-дождевых облаков, связанных с конвекцией. Интенсивные, но мало продолжительные ливневые осадки, связанные с отдельными облаками или узкими зонами облаков (фронтами), одновременно охватывают площади до десятков кв. км.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Опасными считаются: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ливни с интенсивностью 30 мм/час и более;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 град с диаметром частиц </w:t>
      </w:r>
      <w:smartTag w:uri="urn:schemas-microsoft-com:office:smarttags" w:element="metricconverter">
        <w:smartTagPr>
          <w:attr w:name="ProductID" w:val="20 мм"/>
        </w:smartTagPr>
        <w:r w:rsidRPr="00410B1B">
          <w:rPr>
            <w:rFonts w:ascii="Times New Roman" w:hAnsi="Times New Roman"/>
            <w:bCs/>
            <w:noProof/>
            <w:sz w:val="28"/>
            <w:szCs w:val="28"/>
          </w:rPr>
          <w:t>20 мм</w:t>
        </w:r>
      </w:smartTag>
      <w:r w:rsidRPr="00410B1B">
        <w:rPr>
          <w:rFonts w:ascii="Times New Roman" w:hAnsi="Times New Roman"/>
          <w:bCs/>
          <w:noProof/>
          <w:sz w:val="28"/>
          <w:szCs w:val="28"/>
        </w:rPr>
        <w:t>.</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Развитие мощных кучево-дождевых облаков способствует возникновению таких опасных явлений погоды как сильные и ливневые дожди, град, шквалы.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Град — это атмосферные осадки, выпадающие в теплое время года, в виде частичек плотного льда диаметром от </w:t>
      </w:r>
      <w:smartTag w:uri="urn:schemas-microsoft-com:office:smarttags" w:element="metricconverter">
        <w:smartTagPr>
          <w:attr w:name="ProductID" w:val="5 мм"/>
        </w:smartTagPr>
        <w:r w:rsidRPr="00410B1B">
          <w:rPr>
            <w:rFonts w:ascii="Times New Roman" w:hAnsi="Times New Roman"/>
            <w:bCs/>
            <w:noProof/>
            <w:sz w:val="28"/>
            <w:szCs w:val="28"/>
          </w:rPr>
          <w:t>5 мм</w:t>
        </w:r>
      </w:smartTag>
      <w:r w:rsidRPr="00410B1B">
        <w:rPr>
          <w:rFonts w:ascii="Times New Roman" w:hAnsi="Times New Roman"/>
          <w:bCs/>
          <w:noProof/>
          <w:sz w:val="28"/>
          <w:szCs w:val="28"/>
        </w:rPr>
        <w:t xml:space="preserve">.до </w:t>
      </w:r>
      <w:smartTag w:uri="urn:schemas-microsoft-com:office:smarttags" w:element="metricconverter">
        <w:smartTagPr>
          <w:attr w:name="ProductID" w:val="15 мм"/>
        </w:smartTagPr>
        <w:r w:rsidRPr="00410B1B">
          <w:rPr>
            <w:rFonts w:ascii="Times New Roman" w:hAnsi="Times New Roman"/>
            <w:bCs/>
            <w:noProof/>
            <w:sz w:val="28"/>
            <w:szCs w:val="28"/>
          </w:rPr>
          <w:t>15 мм</w:t>
        </w:r>
      </w:smartTag>
      <w:r w:rsidRPr="00410B1B">
        <w:rPr>
          <w:rFonts w:ascii="Times New Roman" w:hAnsi="Times New Roman"/>
          <w:bCs/>
          <w:noProof/>
          <w:sz w:val="28"/>
          <w:szCs w:val="28"/>
        </w:rPr>
        <w:t>., обычно вместе с ливневым дождем при грозе.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 диаметре градин 15-20мм.и более данное явление считается опасным. Град наиболее вероятен в тёплое время года при максимуме частот в мае и сентябре.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Максимум повторяемости града (4-5 раз в год), который наносит наибольший ущерб сельскохозяйственным посевам и населенным пунктам. Поражающими факторами являются ударная динамическая нагрузка от града, затопление территории, подтопление фундаментов при длительных осадках. </w:t>
      </w:r>
    </w:p>
    <w:p w:rsidR="000C25A8" w:rsidRPr="00410B1B" w:rsidRDefault="000C25A8" w:rsidP="000C25A8">
      <w:pPr>
        <w:spacing w:after="0" w:line="360" w:lineRule="auto"/>
        <w:ind w:firstLine="709"/>
        <w:jc w:val="both"/>
        <w:rPr>
          <w:rFonts w:ascii="Times New Roman" w:hAnsi="Times New Roman"/>
          <w:bCs/>
          <w:noProof/>
          <w:sz w:val="28"/>
          <w:szCs w:val="28"/>
          <w:u w:val="single"/>
        </w:rPr>
      </w:pPr>
      <w:r w:rsidRPr="00410B1B">
        <w:rPr>
          <w:rFonts w:ascii="Times New Roman" w:hAnsi="Times New Roman"/>
          <w:bCs/>
          <w:noProof/>
          <w:sz w:val="28"/>
          <w:szCs w:val="28"/>
          <w:u w:val="single"/>
        </w:rPr>
        <w:t>Опасные гидрогеологические явления и процессы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Опасное гидрологическое явление — это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w:t>
      </w:r>
      <w:r w:rsidRPr="00410B1B">
        <w:rPr>
          <w:rFonts w:ascii="Times New Roman" w:hAnsi="Times New Roman"/>
          <w:bCs/>
          <w:noProof/>
          <w:sz w:val="28"/>
          <w:szCs w:val="28"/>
        </w:rPr>
        <w:lastRenderedPageBreak/>
        <w:t xml:space="preserve">сочетаний, оказывающих поражающее воздействие на людей, сельскохозяйственных животных, растения и объекты экономики.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Зону возможного затопления создает разлив рек</w:t>
      </w:r>
      <w:r w:rsidR="00DF4AD1">
        <w:rPr>
          <w:rFonts w:ascii="Times New Roman" w:hAnsi="Times New Roman"/>
          <w:bCs/>
          <w:noProof/>
          <w:sz w:val="28"/>
          <w:szCs w:val="28"/>
        </w:rPr>
        <w:t>и Куэнга.</w:t>
      </w:r>
      <w:r w:rsidRPr="00410B1B">
        <w:rPr>
          <w:rFonts w:ascii="Times New Roman" w:hAnsi="Times New Roman"/>
          <w:bCs/>
          <w:noProof/>
          <w:sz w:val="28"/>
          <w:szCs w:val="28"/>
        </w:rPr>
        <w:t xml:space="preserve"> При затоплении территорий дождевыми паводковыми велика вероятность нанесение ущерба сельскохозяйственным культурам.</w:t>
      </w:r>
    </w:p>
    <w:p w:rsidR="000C25A8" w:rsidRPr="00410B1B" w:rsidRDefault="000C25A8" w:rsidP="000C25A8">
      <w:pPr>
        <w:spacing w:after="0" w:line="360" w:lineRule="auto"/>
        <w:ind w:firstLine="709"/>
        <w:jc w:val="both"/>
        <w:rPr>
          <w:rFonts w:ascii="Times New Roman" w:hAnsi="Times New Roman"/>
          <w:bCs/>
          <w:noProof/>
          <w:sz w:val="28"/>
          <w:szCs w:val="28"/>
          <w:u w:val="single"/>
        </w:rPr>
      </w:pPr>
      <w:r w:rsidRPr="00410B1B">
        <w:rPr>
          <w:rFonts w:ascii="Times New Roman" w:hAnsi="Times New Roman"/>
          <w:bCs/>
          <w:noProof/>
          <w:sz w:val="28"/>
          <w:szCs w:val="28"/>
          <w:u w:val="single"/>
        </w:rPr>
        <w:t>Опасные геологические процессы и явления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Геологическое опасное явление — это результат деятельности геологических процессов, возникающих в земной коре под действием различных природных и геодинамических факторов или их сочетаний. К опасным геологическим процессам и явлениям относятся современные (быстротекущие) геологические процессы и явления, оказывающие негативное воздействие на людей, сельскохозяйственных животных, растения и объекты экономики.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По классификации экзогенных геологических процессов, территория сельского поселения </w:t>
      </w:r>
      <w:r w:rsidR="00843B2B">
        <w:rPr>
          <w:rFonts w:ascii="Times New Roman" w:hAnsi="Times New Roman"/>
          <w:bCs/>
          <w:noProof/>
          <w:sz w:val="28"/>
          <w:szCs w:val="28"/>
        </w:rPr>
        <w:t>Укурейское</w:t>
      </w:r>
      <w:r w:rsidRPr="008A1A82">
        <w:rPr>
          <w:rFonts w:ascii="Times New Roman" w:hAnsi="Times New Roman"/>
          <w:bCs/>
          <w:noProof/>
          <w:sz w:val="28"/>
          <w:szCs w:val="28"/>
        </w:rPr>
        <w:t xml:space="preserve">  относится в основном к </w:t>
      </w:r>
      <w:r w:rsidRPr="008A1A82">
        <w:rPr>
          <w:rFonts w:ascii="Times New Roman" w:hAnsi="Times New Roman"/>
          <w:b/>
          <w:bCs/>
          <w:noProof/>
          <w:sz w:val="28"/>
          <w:szCs w:val="28"/>
        </w:rPr>
        <w:t>зоне средней пораженности</w:t>
      </w:r>
      <w:r w:rsidRPr="008A1A82">
        <w:rPr>
          <w:rFonts w:ascii="Times New Roman" w:hAnsi="Times New Roman"/>
          <w:bCs/>
          <w:noProof/>
          <w:sz w:val="28"/>
          <w:szCs w:val="28"/>
        </w:rPr>
        <w:t xml:space="preserve"> (10-25%).</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xml:space="preserve">На территории сельского поселения выявлен довольно обширный комплекс экзогенных геологических процессов, таких как эрозионный, просадочный. </w:t>
      </w:r>
    </w:p>
    <w:p w:rsidR="000C25A8" w:rsidRPr="00410B1B" w:rsidRDefault="000C25A8" w:rsidP="000C25A8">
      <w:pPr>
        <w:spacing w:after="0" w:line="360" w:lineRule="auto"/>
        <w:ind w:firstLine="709"/>
        <w:jc w:val="both"/>
        <w:rPr>
          <w:rFonts w:ascii="Times New Roman" w:hAnsi="Times New Roman"/>
          <w:bCs/>
          <w:noProof/>
          <w:sz w:val="28"/>
          <w:szCs w:val="28"/>
          <w:u w:val="single"/>
        </w:rPr>
      </w:pPr>
      <w:r w:rsidRPr="00410B1B">
        <w:rPr>
          <w:rFonts w:ascii="Times New Roman" w:hAnsi="Times New Roman"/>
          <w:bCs/>
          <w:noProof/>
          <w:sz w:val="28"/>
          <w:szCs w:val="28"/>
          <w:u w:val="single"/>
        </w:rPr>
        <w:t xml:space="preserve">Водная эрозия (овражная эрозия, донная эрозия).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Причинами развития процесса является наличие рыхлых легко размываемых грунтов, ливневой характер летних осадков, большой процент распаханности территории и т.п.</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проектировании нового строительства необходимо проводить инженерные изыскания и при необходимости разрабатывать проекты инженерной защиты территории.</w:t>
      </w:r>
    </w:p>
    <w:p w:rsidR="000C25A8" w:rsidRDefault="000C25A8" w:rsidP="000C25A8">
      <w:pPr>
        <w:spacing w:after="0" w:line="360" w:lineRule="auto"/>
        <w:ind w:firstLine="709"/>
        <w:jc w:val="both"/>
        <w:rPr>
          <w:rFonts w:ascii="Times New Roman" w:hAnsi="Times New Roman"/>
          <w:bCs/>
          <w:noProof/>
          <w:sz w:val="28"/>
          <w:szCs w:val="28"/>
        </w:rPr>
      </w:pPr>
    </w:p>
    <w:p w:rsidR="00DF4AD1" w:rsidRPr="00410B1B" w:rsidRDefault="00DF4AD1" w:rsidP="000C25A8">
      <w:pPr>
        <w:spacing w:after="0" w:line="360" w:lineRule="auto"/>
        <w:ind w:firstLine="709"/>
        <w:jc w:val="both"/>
        <w:rPr>
          <w:rFonts w:ascii="Times New Roman" w:hAnsi="Times New Roman"/>
          <w:bCs/>
          <w:noProof/>
          <w:sz w:val="28"/>
          <w:szCs w:val="28"/>
        </w:rPr>
      </w:pPr>
    </w:p>
    <w:p w:rsidR="000C25A8" w:rsidRPr="00410B1B" w:rsidRDefault="000C25A8" w:rsidP="00837CB7">
      <w:pPr>
        <w:pStyle w:val="3"/>
        <w:rPr>
          <w:noProof/>
        </w:rPr>
      </w:pPr>
      <w:bookmarkStart w:id="45" w:name="_Toc407032911"/>
      <w:r w:rsidRPr="00410B1B">
        <w:rPr>
          <w:noProof/>
        </w:rPr>
        <w:lastRenderedPageBreak/>
        <w:t>1.12.3 Чрезвычайные ситуации техногенного характера</w:t>
      </w:r>
      <w:bookmarkEnd w:id="45"/>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Техногенная чрезвычайная ситуация; техногенная ЧС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Источник техногенной чрезвычайной ситуации – опасное техногенное происшествие, в результате которого на объекте разделенной территории или акватории произошла техногенная чрезвычайная ситуация.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К опасным техногенным происшествиям относятся аварии на промышленных объектах или на транспорте, пожары, взрывы или высвобождение различных видов энергии.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На территории муниципального образования наибольшую опасность техногенного характера представляют чрезвычайные ситуации, вызванные авариями: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на автомобильном транспорте;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на пожаро - взрывоопасных объектах;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на коммунальных системах жизнеобеспечения;</w:t>
      </w:r>
    </w:p>
    <w:p w:rsidR="000C25A8" w:rsidRPr="00410B1B" w:rsidRDefault="000C25A8" w:rsidP="000C25A8">
      <w:pPr>
        <w:spacing w:after="0" w:line="360" w:lineRule="auto"/>
        <w:ind w:firstLine="709"/>
        <w:jc w:val="both"/>
        <w:rPr>
          <w:rFonts w:ascii="Times New Roman" w:hAnsi="Times New Roman"/>
          <w:bCs/>
          <w:noProof/>
          <w:sz w:val="28"/>
          <w:szCs w:val="28"/>
          <w:u w:val="single"/>
        </w:rPr>
      </w:pPr>
      <w:r w:rsidRPr="00410B1B">
        <w:rPr>
          <w:rFonts w:ascii="Times New Roman" w:hAnsi="Times New Roman"/>
          <w:bCs/>
          <w:noProof/>
          <w:sz w:val="28"/>
          <w:szCs w:val="28"/>
        </w:rPr>
        <w:tab/>
      </w:r>
      <w:r w:rsidRPr="00410B1B">
        <w:rPr>
          <w:rFonts w:ascii="Times New Roman" w:hAnsi="Times New Roman"/>
          <w:bCs/>
          <w:noProof/>
          <w:sz w:val="28"/>
          <w:szCs w:val="28"/>
          <w:u w:val="single"/>
        </w:rPr>
        <w:t>Аварии на автомобильном транспорте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Аварии на автомобильном транспорте при перевозке опасных грузов с выбросом опасных химических веществ, взрывом горючих жидкостей и сжиженных газов возможны фактически на всех транзитных дорогах, проходящих по территории села.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Наибольшая вероятность происшествий дорожно-транспортного характера в местах пересечения дорог путепроводами, в местах автомобильных развязок, а также в местах крутых спусков и подъемов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Масштаб вероятных транспортных ЧС зависит от количества транспортных средств и объема перевозимых ими веществ.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Основные причины возникновения чрезвычайных ситуаций на автомобильном транспорте: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xml:space="preserve">- износ дорожного покрытия;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некачественное проведение ремонтных работ;</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ab/>
        <w:t>- недостаточный контроль коммунальных служб за состоянием дорожного покрытия в зимний период и т.д.;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Мероприятия по предупреждению последствий и защите населения в зоне пожароопасного объекта: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совершенствование технологических процессов, повышение надежности технологического оборудования и эксплуатационной надежности систем;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 проведение профилактических работ по проверке состояния технологического оборудования;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 подготовка формирований для проведения ремонтно-восстановительных работ;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 обеспечение пожарной безопасности объекта.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Аварии на потенциально опасных объектах: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Потенциальными источниками техногенных чрезвычайных ситуаций являются промышленные объекты, объекты хранения и реализации нефтепродуктов и горюче-смазочных материалов (автозаправочные станции).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территории муниципального образования отсутствуют химически опасные объекты (использующие аммиак и т. д.). Имеется одна АЗС.</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Катастрофы техногенного и природного характера приводят к следующим возможным последствиям: пожары, взрывы, человеческие жертвы, перебои в обеспечении электроэнергией, водой и теплом.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Из потенциально опасных объектов, аварии на которых могут привести к образованию зон ЧС, в пределах проектируемой территории муниципального образования находятся проектируемые автозаправочные станции (АЗС). Вид опасного вещества, участвующего в реализации чрезвычайных ситуаций – бензин, дизельное топливо.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строительстве и эксплуатации АЗС требуется соблюдение противопожарных требований и разработка комплекса инженерно- технических мероприятий направленных на предотвращение и ликвидацию последствий аварий.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Наиболее опасной аварийной ситуацией будет авария, связанная с разрушением автоцистерны, доставляющей топливо. В случае разлива и воспламенения бензина возможно распространение пламени за границы объекта.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Аварии на коммунальных системах жизнеобеспечения: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 авариях на сетях электроснабжения, газоснабжения, теплоснабжения, водоснабжения будет нарушена нормальная жизнедеятельность населения.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u w:val="single"/>
        </w:rPr>
        <w:t>Водоснабжение.</w:t>
      </w:r>
      <w:r w:rsidRPr="00410B1B">
        <w:rPr>
          <w:rFonts w:ascii="Times New Roman" w:hAnsi="Times New Roman"/>
          <w:bCs/>
          <w:noProof/>
          <w:sz w:val="28"/>
          <w:szCs w:val="28"/>
        </w:rPr>
        <w:t xml:space="preserve"> В сельских населенных пунктах очень высок процент износа водонапорных башен. Отказ этих объектов приводит к прекращению подачи воды. Чаще всего ввиду ограниченности заложенного бюджета поселения устранение подобных аварий может откладываться на неопределенный срок.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u w:val="single"/>
        </w:rPr>
        <w:t>Электроснабжение.</w:t>
      </w:r>
      <w:r w:rsidRPr="00410B1B">
        <w:rPr>
          <w:rFonts w:ascii="Times New Roman" w:hAnsi="Times New Roman"/>
          <w:bCs/>
          <w:noProof/>
          <w:sz w:val="28"/>
          <w:szCs w:val="28"/>
        </w:rPr>
        <w:t xml:space="preserve"> 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rsidR="000C25A8"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u w:val="single"/>
        </w:rPr>
        <w:lastRenderedPageBreak/>
        <w:t>Газоснабжение.</w:t>
      </w:r>
      <w:r w:rsidRPr="00410B1B">
        <w:rPr>
          <w:rFonts w:ascii="Times New Roman" w:hAnsi="Times New Roman"/>
          <w:bCs/>
          <w:noProof/>
          <w:sz w:val="28"/>
          <w:szCs w:val="28"/>
        </w:rPr>
        <w:t xml:space="preserve"> Аварии систем газоснабжения наносят наибольший ущерб жизнедеятельность населения (отопление, приготовление пищи т.д.). При этом ремонт может занять значительное время, поскольку аварии чаще всего происходят на подземных участках газопровода.</w:t>
      </w:r>
    </w:p>
    <w:p w:rsidR="00DF4AD1" w:rsidRDefault="00DF4AD1" w:rsidP="000C25A8">
      <w:pPr>
        <w:spacing w:after="0" w:line="360" w:lineRule="auto"/>
        <w:ind w:firstLine="709"/>
        <w:jc w:val="both"/>
        <w:rPr>
          <w:rFonts w:ascii="Times New Roman" w:hAnsi="Times New Roman"/>
          <w:bCs/>
          <w:noProof/>
          <w:sz w:val="28"/>
          <w:szCs w:val="28"/>
        </w:rPr>
      </w:pPr>
    </w:p>
    <w:p w:rsidR="00DF4AD1" w:rsidRPr="00410B1B" w:rsidRDefault="00DF4AD1" w:rsidP="000C25A8">
      <w:pPr>
        <w:spacing w:after="0" w:line="360" w:lineRule="auto"/>
        <w:ind w:firstLine="709"/>
        <w:jc w:val="both"/>
        <w:rPr>
          <w:rFonts w:ascii="Times New Roman" w:hAnsi="Times New Roman"/>
          <w:bCs/>
          <w:noProof/>
          <w:sz w:val="28"/>
          <w:szCs w:val="28"/>
        </w:rPr>
      </w:pPr>
    </w:p>
    <w:p w:rsidR="000C25A8" w:rsidRPr="00410B1B" w:rsidRDefault="000C25A8" w:rsidP="00837CB7">
      <w:pPr>
        <w:pStyle w:val="3"/>
        <w:rPr>
          <w:noProof/>
        </w:rPr>
      </w:pPr>
      <w:bookmarkStart w:id="46" w:name="_Toc407032912"/>
      <w:r>
        <w:rPr>
          <w:noProof/>
        </w:rPr>
        <w:t>1.12.4 Террористические факторы</w:t>
      </w:r>
      <w:bookmarkEnd w:id="46"/>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К основным факторам террористического характера на территории сельского поселения относятся: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нападение на политические и экономические объекты (захват, подрыв, обстрел и т.д.);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взрывы и другие террористические акты в местах массового пребывания людей похищение людей и захват заложников;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нападение на объекты, потенциально опасные для жизни населения в случае их разрушения или нарушения технологического режима;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вывод из строя систем управления силовых линий электроснабжения, средств связи, компьютерной техники и других электронных приборов (электромагнитный терроризм);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нарушение психофизического состояния людей путем программированного поведения и деятельности целых групп населения;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внедрение через печать, радио и телевидение информации, которая может вызвать искаженное общественное мнение, беспорядки в обществе;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проникновение с целью нарушения работы в информационные сети;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применение химических и радиоактивных веществ в местах массового пребывания людей;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отравление (заражение) систем водоснабжения, продуктов питания;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искусственное распространение возбудителей инфекционных болезней.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Реализация указанных угроз может привести: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к нарушению на длительный срок нормальной жизни населения;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 к созданию атмосферы страха;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к большому количеству жертв.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террористическом акте объемы разрушения и загрязнения окружающей среды будут зависеть как от характера объекта, так и характера диверсии (взрыв, пожар, отключение электроэнергии и др.).</w:t>
      </w:r>
    </w:p>
    <w:p w:rsidR="000C25A8" w:rsidRDefault="000C25A8" w:rsidP="000C25A8">
      <w:pPr>
        <w:spacing w:after="0" w:line="360" w:lineRule="auto"/>
        <w:ind w:firstLine="709"/>
        <w:jc w:val="center"/>
        <w:rPr>
          <w:rFonts w:ascii="Times New Roman" w:hAnsi="Times New Roman"/>
          <w:b/>
          <w:bCs/>
          <w:noProof/>
          <w:sz w:val="28"/>
          <w:szCs w:val="28"/>
        </w:rPr>
      </w:pPr>
    </w:p>
    <w:p w:rsidR="00DF4AD1" w:rsidRDefault="00DF4AD1" w:rsidP="000C25A8">
      <w:pPr>
        <w:spacing w:after="0" w:line="360" w:lineRule="auto"/>
        <w:ind w:firstLine="709"/>
        <w:jc w:val="center"/>
        <w:rPr>
          <w:rFonts w:ascii="Times New Roman" w:hAnsi="Times New Roman"/>
          <w:b/>
          <w:bCs/>
          <w:noProof/>
          <w:sz w:val="28"/>
          <w:szCs w:val="28"/>
        </w:rPr>
      </w:pPr>
    </w:p>
    <w:p w:rsidR="000C25A8" w:rsidRPr="00410B1B" w:rsidRDefault="000C25A8" w:rsidP="00837CB7">
      <w:pPr>
        <w:pStyle w:val="3"/>
        <w:rPr>
          <w:noProof/>
        </w:rPr>
      </w:pPr>
      <w:bookmarkStart w:id="47" w:name="_Toc407032913"/>
      <w:r w:rsidRPr="00410B1B">
        <w:rPr>
          <w:noProof/>
        </w:rPr>
        <w:t>1.12.5 Криминальные факторы</w:t>
      </w:r>
      <w:bookmarkEnd w:id="47"/>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Усиление криминализации всех сторон жизни общества наносит серьезный ущерб идеям демократизации, нарушает нормальную жизнь муниципального образования.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К основным криминальным факторам относятся: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усиление криминального давления на жизнедеятельность муниципального образования;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возможность срастания преступных сил с представителями властных структур;</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переход под контроль криминальных групп банков, экономических, торговых и посреднических центров;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возможность проникновения преступных авторитетов в выборные органы законодательной власти, а также в правоохранительные органы.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Реализация указанных угроз может привести: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к появлению атмосферы страха и неуверенности в обществе;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к возможности перехода реальной власти к преступным авторитетам;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к парализации экономических преобразований;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к обесцениванию демократических завоеваний.</w:t>
      </w:r>
    </w:p>
    <w:p w:rsidR="000C25A8" w:rsidRPr="00410B1B" w:rsidRDefault="000C25A8" w:rsidP="000C25A8">
      <w:pPr>
        <w:spacing w:after="0" w:line="360" w:lineRule="auto"/>
        <w:ind w:firstLine="709"/>
        <w:jc w:val="both"/>
        <w:rPr>
          <w:rFonts w:ascii="Times New Roman" w:hAnsi="Times New Roman"/>
          <w:bCs/>
          <w:noProof/>
          <w:sz w:val="28"/>
          <w:szCs w:val="28"/>
        </w:rPr>
      </w:pPr>
    </w:p>
    <w:p w:rsidR="000C25A8" w:rsidRDefault="000C25A8"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0C25A8" w:rsidRPr="00410B1B" w:rsidRDefault="000C25A8" w:rsidP="00837CB7">
      <w:pPr>
        <w:pStyle w:val="3"/>
        <w:rPr>
          <w:noProof/>
        </w:rPr>
      </w:pPr>
      <w:bookmarkStart w:id="48" w:name="_Toc407032914"/>
      <w:r w:rsidRPr="00410B1B">
        <w:rPr>
          <w:noProof/>
        </w:rPr>
        <w:lastRenderedPageBreak/>
        <w:t>1.12.6 Профилактические мероприятия по снижению риска чрезвычайных ситуаций</w:t>
      </w:r>
      <w:bookmarkEnd w:id="48"/>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Профилактика ЧС техногенного и природного характера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целях предупреждения чрезвычайных ситуаций техногенного и природного характера, снижения людских и материальных потерь в случае возникновения ЧС необходимо:</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осуществлять мероприятия по снижению риска возникновения ЧС,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проводить работу по совершенствованию анализа риска,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осуществлять прогнозирование возникновения чрезвычайных ситуаций, исходя из статистики ЧС, в зависимости от времени года, географических особенностей и экономических условий.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наблюдения за опасными природными явлениями в сельском поселении необходимо:</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укреплять и развивать существующую сеть гидрологических постов вдоль реки.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осуществлять постоянный мониторинг окружающей среды.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оповещения населения о ЧС техногенного и природного характера необходимо:</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проводить работу по включению автономных электросирен, с последующей передачей речевой информации по каналам телевидения, проводного и УКВ-ЧМ радиовещания, в систему централизованного оповещения гражданской обороны </w:t>
      </w:r>
      <w:r>
        <w:rPr>
          <w:rFonts w:ascii="Times New Roman" w:hAnsi="Times New Roman"/>
          <w:bCs/>
          <w:noProof/>
          <w:sz w:val="28"/>
          <w:szCs w:val="28"/>
        </w:rPr>
        <w:t>Чернышевского</w:t>
      </w:r>
      <w:r w:rsidRPr="00410B1B">
        <w:rPr>
          <w:rFonts w:ascii="Times New Roman" w:hAnsi="Times New Roman"/>
          <w:bCs/>
          <w:noProof/>
          <w:sz w:val="28"/>
          <w:szCs w:val="28"/>
        </w:rPr>
        <w:t xml:space="preserve"> района.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внедрять новые информационные технологии в интересах противодействия чрезвычайным ситуациям.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использовать действующую систему оперативного информирования населения через электронные и печатные средства массовой информации.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Совершенствовать подготовку руководящего состава и специалистов РСЧС обучением населения действиям в чрезвычайных ситуациях.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Повышать устойчивость функционирования объектов экономики в чрезвычайных ситуациях.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предупреждения и ликвидации последствий стихийных бедствий создавать резервы материальных и финансовых средств: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сформировать местные резервы в муниципальных образованиях;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создать резервы материальных ресурсов на объектах экономики.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Осуществлять комплекс мероприятий по надзору за выполнением мероприятий по предупреждению чрезвычайных ситуаций и готовностью к действиям при их возникновении.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Всесторонне развивать систему страховой защиты населения и территорий от чрезвычайных ситуаций, обеспечить экономическую поддержку мероприятий по предупреждению чрезвычайных ситуаций, осуществляемых государственными органами исполнительной власти, органами местного самоуправления, предприятиями и организациями (независимо от организационно - правовых форм и вида собственности) и страхового покрытия ущерба в случае их возникновения.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Разрабатывать и внедрять целевые и научно-технические программы, в которых определены мероприятия по снижению рисков и смягчению последствий чрезвычайных ситуаций техногенного и природного характера, с конкретным объемом финансирования на ремонтные работы и строительство дорог с твердым покрытием, оснащение пожарных частей МЧС.</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Повышать эффективность радиационной и химической защиты населения и территорий используя: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организацию технического обслуживания и хранения имущества накопленного фонда средств индивидуальной защиты для населения согласно требованиям приказа МЧС Российской Федерации от 27.05.2003 г. «Об утверждении и введении в действие Правил использования и содержания средств индивидуальной защиты, приборов радиационной и химической разведки и контроля»;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w:t>
      </w:r>
      <w:r w:rsidRPr="00410B1B">
        <w:rPr>
          <w:rFonts w:ascii="Times New Roman" w:hAnsi="Times New Roman"/>
          <w:bCs/>
          <w:noProof/>
          <w:sz w:val="28"/>
          <w:szCs w:val="28"/>
        </w:rPr>
        <w:tab/>
        <w:t>освежение средств индивидуальной защиты и приборов радиационной и химической разведки;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совершенствование систем наблюдения и контроля химически опасных производств;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повышать требовательность и эффективность работы контролирующих органов и инспекций за выполнением мероприятий по предупреждению чрезвычайных ситуаций. Особенно обратить внимание на выполнение требований остановки и консервации технологических процессов и линий при прекращении деятельности предприятия, банкротстве предприятий.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Предупреждение массовых инфекционных заболеваний и отравлений людей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Обеспечить выполнение федеральных и краевых законов, целевых программ по предупреждению распространения инфекционных заболеваний, проводить профилактику массовых инфекционных заболеваний людей.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Укреплять материально-техническую базу инфекционных больниц, отделений, кабинетов и своевременно проводить обновление санитарного транспорта.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Создать резервы медицинских препаратов и имущества, специфических иммуноглобулинов, сывороток, применяемых для экстренной профилактики и лечения инфекционных больных.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Повысить укомплектованность органов управления здравоохранением врачебными кадрами (инфекционисты, эпидемиологи, врачи-микробиологи).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Широко использовать все формы и методы массовой информации и обучения населения (в первую очередь - неработающего) мерам профилактики инфекционных заболеваний.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интересах медицинской службы на объектах экономики сформировать санитарные дружины.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Предупреждение эпизоотии, эпифитотий и вспышек массового размножения наиболее опасных болезней и вредителей сельскохозяйственных растений.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Проводить мероприятия по профилактике инфекционных заболеваний сельскохозяйственных животных и птицы в полном объеме: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диагностические исследования крупного рогатого скота на туберкулез, бруцеллез, лейкоз и лептоспироз;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профилактические прививки против сибирской язвы крупного рогатого скота, лошадей, овец и коз.</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Улучшить ассортимент применяемых пестицидов в сторону увеличения количества наиболее эффективных и современных препаратов для обработки против сорняков сельхозугодий.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Проводить работу по приведению в надлежащее состояние скотомогильников и биотермических ям в соответствии с вышеуказанными требованиями ветеринарно-санитарных правил.</w:t>
      </w:r>
    </w:p>
    <w:p w:rsidR="000C25A8" w:rsidRPr="00410B1B" w:rsidRDefault="000C25A8" w:rsidP="000C25A8">
      <w:pPr>
        <w:spacing w:after="0" w:line="360" w:lineRule="auto"/>
        <w:ind w:firstLine="709"/>
        <w:jc w:val="both"/>
        <w:rPr>
          <w:rFonts w:ascii="Times New Roman" w:hAnsi="Times New Roman"/>
          <w:bCs/>
          <w:noProof/>
          <w:sz w:val="28"/>
          <w:szCs w:val="28"/>
        </w:rPr>
      </w:pPr>
    </w:p>
    <w:p w:rsidR="000C25A8" w:rsidRPr="00410B1B" w:rsidRDefault="000C25A8" w:rsidP="000C25A8">
      <w:pPr>
        <w:spacing w:after="0" w:line="360" w:lineRule="auto"/>
        <w:ind w:firstLine="709"/>
        <w:jc w:val="center"/>
        <w:rPr>
          <w:rFonts w:ascii="Times New Roman" w:hAnsi="Times New Roman"/>
          <w:bCs/>
          <w:noProof/>
          <w:sz w:val="28"/>
          <w:szCs w:val="28"/>
        </w:rPr>
      </w:pPr>
      <w:r w:rsidRPr="00410B1B">
        <w:rPr>
          <w:rFonts w:ascii="Times New Roman" w:hAnsi="Times New Roman"/>
          <w:bCs/>
          <w:noProof/>
          <w:sz w:val="28"/>
          <w:szCs w:val="28"/>
        </w:rPr>
        <w:t>Меры противодействия терроризму</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Обеспечить совместными действиями условия безопасной эксплуатации и функционирования потенциально опасных объектов и систем жизнеобеспечения, защиту населения и территории от техногенных и радиационных поражающих факторов в условиях, имеющих место, террористических угроз и их проявлений.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снижения риска и смягчения последствий террористических диверсионных актов необходимо:</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определить наиболее уязвимые объекты, для которых следует разработать и осуществить дополнительные мероприятия;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заблаговременно создать необходимые ресурсы для оперативного реагирования на различные варианты;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w:t>
      </w:r>
      <w:r w:rsidRPr="00410B1B">
        <w:rPr>
          <w:rFonts w:ascii="Times New Roman" w:hAnsi="Times New Roman"/>
          <w:bCs/>
          <w:noProof/>
          <w:sz w:val="28"/>
          <w:szCs w:val="28"/>
        </w:rPr>
        <w:tab/>
        <w:t>обеспечить органы управления современной базой данных. Наличие специальных сведений, расчетов и программ - необходимое условие для своевременного обнаружения и определения характера поражения АХОВ;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тщательно спланировать порядок действий по смягчению возможных последствий ЧС, связанных с актами химического и биологического терроризма;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наладить эффективное взаимодействие объектовых формирований с органами и силами РСЧС, включая силы СНЛК, медицины катастроф, правоохранительных органов, пожарной охраны и служб жизнеобеспечения, участвующих в ликвидации ЧС;</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отработать систему управления спасательными и другими неотложными работами при применении террористами химического или биологического оружия.</w:t>
      </w:r>
    </w:p>
    <w:p w:rsidR="000C25A8" w:rsidRPr="00410B1B" w:rsidRDefault="000C25A8" w:rsidP="000C25A8">
      <w:pPr>
        <w:spacing w:after="0" w:line="360" w:lineRule="auto"/>
        <w:ind w:firstLine="709"/>
        <w:jc w:val="both"/>
        <w:rPr>
          <w:rFonts w:ascii="Times New Roman" w:hAnsi="Times New Roman"/>
          <w:bCs/>
          <w:noProof/>
          <w:sz w:val="28"/>
          <w:szCs w:val="28"/>
        </w:rPr>
      </w:pPr>
      <w:proofErr w:type="gramStart"/>
      <w:r w:rsidRPr="00410B1B">
        <w:rPr>
          <w:rFonts w:ascii="Times New Roman" w:hAnsi="Times New Roman"/>
          <w:bCs/>
          <w:noProof/>
          <w:sz w:val="28"/>
          <w:szCs w:val="28"/>
        </w:rPr>
        <w:t>Нельзя забывать о таком важном деле, как обучение всех групп населения правилам поведения и порядку действий в условиях угрозы и применения террористами различных видов взрывчатых, химических, биологических и иных опасных для жизни веществ, проведение разъяснительной работы среди населения по правилам безопасности и проведения при очистке местности (объектов) от взрывоопасных предметов (ВОП).</w:t>
      </w:r>
      <w:proofErr w:type="gramEnd"/>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Разъяснительная работа среди населения по правилам безопасности и поведения должна быть направлена на исключение или сведение к минимуму человеческих жертв, нанесения ущерба здоровью людей и материальных потерь.</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Информирование населения осуществлять путем: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выступлений по радио, телевидению, в печати;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проведения бесед и информаций;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издания специальных плакатов, литературы, памяток;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демонстрации кинофильмов по правилам безопасности при обнаружении ВОП;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w:t>
      </w:r>
      <w:r w:rsidRPr="00410B1B">
        <w:rPr>
          <w:rFonts w:ascii="Times New Roman" w:hAnsi="Times New Roman"/>
          <w:bCs/>
          <w:noProof/>
          <w:sz w:val="28"/>
          <w:szCs w:val="28"/>
        </w:rPr>
        <w:tab/>
        <w:t xml:space="preserve">оформления фотостендов,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проведения индивидуальных бесед; информирования населения о правилах безопасности при обнаружении подозрительных предметов, сумок, игрушек и т.д.</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Террористический и диверсионный акт может быть совершен на любом объекте, следовательно, каждый из них должен иметь собственную систему безопасности. Могут быть совершенно разные структуры защиты объектов, однако все сети должны иметь следующие характерные элементы: внешнюю безопасность, внутреннюю безопасность, превентивную защиту от террористов.</w:t>
      </w:r>
    </w:p>
    <w:p w:rsidR="000C25A8" w:rsidRDefault="000C25A8" w:rsidP="000C25A8">
      <w:pPr>
        <w:spacing w:after="0" w:line="360" w:lineRule="auto"/>
        <w:ind w:firstLine="709"/>
        <w:jc w:val="both"/>
        <w:rPr>
          <w:rFonts w:ascii="Times New Roman" w:hAnsi="Times New Roman"/>
          <w:bCs/>
          <w:noProof/>
          <w:sz w:val="28"/>
          <w:szCs w:val="28"/>
        </w:rPr>
      </w:pPr>
    </w:p>
    <w:p w:rsidR="000C25A8" w:rsidRPr="00515D2E" w:rsidRDefault="000C25A8" w:rsidP="000C25A8">
      <w:pPr>
        <w:spacing w:after="0" w:line="360" w:lineRule="auto"/>
        <w:ind w:firstLine="709"/>
        <w:jc w:val="both"/>
        <w:rPr>
          <w:rFonts w:ascii="Times New Roman" w:hAnsi="Times New Roman"/>
          <w:b/>
          <w:bCs/>
          <w:noProof/>
          <w:sz w:val="28"/>
          <w:szCs w:val="28"/>
        </w:rPr>
      </w:pPr>
      <w:r w:rsidRPr="00515D2E">
        <w:rPr>
          <w:rFonts w:ascii="Times New Roman" w:hAnsi="Times New Roman"/>
          <w:b/>
          <w:bCs/>
          <w:noProof/>
          <w:sz w:val="28"/>
          <w:szCs w:val="28"/>
        </w:rPr>
        <w:t>Состояние страховой защиты населения и территорий от чрезвычайных ситуаций природного и техногенного характера.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Рассматривать совершенствование системы страхования и страхового воспитания граждан, как одну из мер гражданской защиты населения от чрезвычайных ситуаций, которая позволяет частично разгрузить областной и местные бюджеты от расходов на предупреждение и ликвидацию чрезвычайных ситуаций.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Основным направлением деятельности по вопросам развития системы страховой защиты населения от чрезвычайных ситуаций является: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усиление контроля за проведением обязательного страхования (страхование гражданской ответственности владельцев транспортных средств, страхование гражданской ответственности владельцев опасных производственных объектов в случае причинения вреда третьим лицам в результате аварий).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 развитии застройки территории и размещения объектов капитального строительства.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 проектировании и строительстве объектов жилого фонда, промышленного назначения, инженерных сетей в ходе перспективного </w:t>
      </w:r>
      <w:r w:rsidRPr="00410B1B">
        <w:rPr>
          <w:rFonts w:ascii="Times New Roman" w:hAnsi="Times New Roman"/>
          <w:bCs/>
          <w:noProof/>
          <w:sz w:val="28"/>
          <w:szCs w:val="28"/>
        </w:rPr>
        <w:lastRenderedPageBreak/>
        <w:t>развития и населенного пункта, необходимо учитывать требования раздела 3 СНиП 2.01.51-90.</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проектировании и строительстве промышленных объектов требуется учитывать следующее: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степень огнестойкости производственных, складских и административно-бытовых зданий определять в зависимости от категорий объектов по гражданской обороне и мест их размещения (п. 4.1-4.5 СНиП 2.01.51-90.);</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дальнейшей застройке населённых пунктов необходимо по отношению к этажности зданий, плотности застройки и плотности населения учитывать требования п. 3.20 -3.22 СНиП 2.01.51-90.</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Новые промышленные предприятия не должны размещаться в поселениях, где строительство и расширение промышленных предприятий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Проектирование зон отдыха возможно при дальнейшем развитии системы рекреации в рамках региональных планов.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размещении на территории села зон отдыха необходимо учитывать требования п. 3.25-3.27 СНиП 2.01.51-90.</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Объекты коммунально-бытового назначения вновь строящиеся, действующие и реконструируемые проектировать с учетом приспособления: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бань и душевых промышленных предприятий - для санитарной обработки людей в качестве санитарно-обмывочных пунктов;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прачечных, фабрик химической чистки - для специальной обработки одежды, в качестве станций обеззараживания одежды;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окраинах населенных пунктов.</w:t>
      </w:r>
    </w:p>
    <w:p w:rsidR="000C25A8" w:rsidRPr="00410B1B" w:rsidRDefault="000C25A8" w:rsidP="000C25A8">
      <w:pPr>
        <w:spacing w:after="0" w:line="360" w:lineRule="auto"/>
        <w:ind w:firstLine="709"/>
        <w:jc w:val="both"/>
        <w:rPr>
          <w:rFonts w:ascii="Times New Roman" w:hAnsi="Times New Roman"/>
          <w:bCs/>
          <w:noProof/>
          <w:sz w:val="28"/>
          <w:szCs w:val="28"/>
        </w:rPr>
      </w:pP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обеспечении мероприятий пожарной безопасности.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снижение риска возникновения чрезвычайных ситуаций вследствие пожаров на территории муниципального образования оказывают влияние следующие основные факторы.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Размещение пожаро-, взрывоопасных объектов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дальнейшем проектировании и размещении на территории села пожаро-, 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2008г. N123-ФЗ.</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Противопожарное водоснабжение.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Состояние источников наружного и внутреннего противопожарного водоснабжения на территории населенных пунктов требует выполнения мероприятий по устранению имеющихся недостатков, проведению ремонтов согласно требованиям, и с учётом соблюдений нормативов расхода воды на наружное пожаротушение в населенных пунктах из водопроводной сети и установки пожарных гидрантов.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Анализ системы противопожарного водоснабжения по населенным пунктам показывает, что состояние противопожарного водоснабжения не отвечает предъявляемым требованиям.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Требуется: проектирование и реконструкция не отвечающих требованиям существующих источников водоснабжения. В этом случае, а также 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 утверждённого Федеральным законом от 22 июля 2008г. N123-ФЗ.</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территории муниципального образования должны быть источники наружного или внутреннего противопожарного водоснабжения.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Населенные пункты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Проходы, проезды и подъезды к зданиям, сооружениям и строениям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Системы подъезда пожарных автомобилей к зданиям жилых домов, общеобразовательных учреждений, детских дошкольных образовательных учреждений, лечебных учреждений со стационаром имеются, однако, не все соответствуют требованиям.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Требуется: проектирование и реконструкция не отвечающих требованиям проходов, подъездов и проездов к зданиям, сооружениям и строениям. В этом случае, а также при дальнейшем проектировании расширении проектной застройки населённых пунктов необходимо учитывать требования статьи 67 «Технического регламента о требованиях пожарной безопасности», утверждённого Федеральным законом от 22 июля 2008г. N123-ФЗ.</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органов управления учреждений.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 исторической застройке населенных пунктов допускается сохранять существующие размеры сквозных проездов (арок).</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Противопожарные расстояния между зданиями, сооружениями и строениями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0C25A8" w:rsidRPr="00410B1B" w:rsidRDefault="000C25A8" w:rsidP="000C25A8">
      <w:pPr>
        <w:spacing w:after="0" w:line="360" w:lineRule="auto"/>
        <w:ind w:firstLine="709"/>
        <w:jc w:val="both"/>
        <w:rPr>
          <w:rFonts w:ascii="Times New Roman" w:hAnsi="Times New Roman"/>
          <w:bCs/>
          <w:noProof/>
          <w:sz w:val="28"/>
          <w:szCs w:val="28"/>
        </w:rPr>
      </w:pPr>
      <w:proofErr w:type="gramStart"/>
      <w:r w:rsidRPr="00410B1B">
        <w:rPr>
          <w:rFonts w:ascii="Times New Roman" w:hAnsi="Times New Roman"/>
          <w:bCs/>
          <w:noProof/>
          <w:sz w:val="28"/>
          <w:szCs w:val="28"/>
        </w:rPr>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410B1B">
          <w:rPr>
            <w:rFonts w:ascii="Times New Roman" w:hAnsi="Times New Roman"/>
            <w:bCs/>
            <w:noProof/>
            <w:sz w:val="28"/>
            <w:szCs w:val="28"/>
          </w:rPr>
          <w:t>6 метров</w:t>
        </w:r>
      </w:smartTag>
      <w:r w:rsidRPr="00410B1B">
        <w:rPr>
          <w:rFonts w:ascii="Times New Roman" w:hAnsi="Times New Roman"/>
          <w:bCs/>
          <w:noProof/>
          <w:sz w:val="28"/>
          <w:szCs w:val="28"/>
        </w:rPr>
        <w:t xml:space="preserve"> при условии, что стены зданий, обращенные друг к другу, не имеют оконных проемов, </w:t>
      </w:r>
      <w:r w:rsidRPr="00410B1B">
        <w:rPr>
          <w:rFonts w:ascii="Times New Roman" w:hAnsi="Times New Roman"/>
          <w:bCs/>
          <w:noProof/>
          <w:sz w:val="28"/>
          <w:szCs w:val="28"/>
        </w:rPr>
        <w:lastRenderedPageBreak/>
        <w:t>выполнены из негорючих материалов или подвергнуты огнезащите, а кровля и карнизы выполнены из негорючих</w:t>
      </w:r>
      <w:proofErr w:type="gramEnd"/>
      <w:r w:rsidRPr="00410B1B">
        <w:rPr>
          <w:rFonts w:ascii="Times New Roman" w:hAnsi="Times New Roman"/>
          <w:bCs/>
          <w:noProof/>
          <w:sz w:val="28"/>
          <w:szCs w:val="28"/>
        </w:rPr>
        <w:t xml:space="preserve"> материалов.</w:t>
      </w:r>
    </w:p>
    <w:p w:rsidR="000C25A8" w:rsidRPr="00410B1B" w:rsidRDefault="000C25A8" w:rsidP="000C25A8">
      <w:pPr>
        <w:spacing w:after="0" w:line="360" w:lineRule="auto"/>
        <w:ind w:firstLine="709"/>
        <w:jc w:val="both"/>
        <w:rPr>
          <w:rFonts w:ascii="Times New Roman" w:hAnsi="Times New Roman"/>
          <w:bCs/>
          <w:noProof/>
          <w:sz w:val="28"/>
          <w:szCs w:val="28"/>
        </w:rPr>
      </w:pPr>
      <w:proofErr w:type="gramStart"/>
      <w:r w:rsidRPr="00410B1B">
        <w:rPr>
          <w:rFonts w:ascii="Times New Roman" w:hAnsi="Times New Roman"/>
          <w:bCs/>
          <w:noProof/>
          <w:sz w:val="28"/>
          <w:szCs w:val="28"/>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roofErr w:type="gramEnd"/>
    </w:p>
    <w:p w:rsidR="000C25A8" w:rsidRPr="00410B1B" w:rsidRDefault="000C25A8" w:rsidP="000C25A8">
      <w:pPr>
        <w:spacing w:after="0" w:line="360" w:lineRule="auto"/>
        <w:ind w:firstLine="709"/>
        <w:jc w:val="both"/>
        <w:rPr>
          <w:rFonts w:ascii="Times New Roman" w:hAnsi="Times New Roman"/>
          <w:bCs/>
          <w:noProof/>
          <w:sz w:val="28"/>
          <w:szCs w:val="28"/>
        </w:rPr>
      </w:pPr>
      <w:proofErr w:type="gramStart"/>
      <w:r w:rsidRPr="00410B1B">
        <w:rPr>
          <w:rFonts w:ascii="Times New Roman" w:hAnsi="Times New Roman"/>
          <w:bCs/>
          <w:noProof/>
          <w:sz w:val="28"/>
          <w:szCs w:val="28"/>
        </w:rPr>
        <w:t>Противопожарные расстояния от коллективных гаражей, открытых организованных автостоянок на территориях населенных пунктов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населенных пунктов должны составлять не менее расстояний, приведенных в таблице 16 приложения к Федеральному закону.</w:t>
      </w:r>
      <w:proofErr w:type="gramEnd"/>
      <w:r w:rsidRPr="00410B1B">
        <w:rPr>
          <w:rFonts w:ascii="Times New Roman" w:hAnsi="Times New Roman"/>
          <w:bCs/>
          <w:noProof/>
          <w:sz w:val="28"/>
          <w:szCs w:val="28"/>
        </w:rPr>
        <w:cr/>
      </w:r>
      <w:r>
        <w:rPr>
          <w:rFonts w:ascii="Times New Roman" w:hAnsi="Times New Roman"/>
          <w:bCs/>
          <w:noProof/>
          <w:sz w:val="28"/>
          <w:szCs w:val="28"/>
        </w:rPr>
        <w:tab/>
      </w:r>
      <w:r w:rsidRPr="00410B1B">
        <w:rPr>
          <w:rFonts w:ascii="Times New Roman" w:hAnsi="Times New Roman"/>
          <w:bCs/>
          <w:noProof/>
          <w:sz w:val="28"/>
          <w:szCs w:val="28"/>
        </w:rPr>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населенного пункта (в случае его поражения) в парки и леса загородной зоны.</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Следует предусматривать строительство подъездных путей к пунктам посадки (высадки) эвакуируемого населения.</w:t>
      </w:r>
    </w:p>
    <w:p w:rsidR="000C25A8" w:rsidRPr="00410B1B" w:rsidRDefault="000C25A8" w:rsidP="000C25A8">
      <w:pPr>
        <w:spacing w:after="0" w:line="360" w:lineRule="auto"/>
        <w:ind w:firstLine="709"/>
        <w:jc w:val="both"/>
        <w:rPr>
          <w:rFonts w:ascii="Times New Roman" w:hAnsi="Times New Roman"/>
          <w:bCs/>
          <w:noProof/>
          <w:sz w:val="28"/>
          <w:szCs w:val="28"/>
        </w:rPr>
      </w:pP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Источники хозяйственно-питьевого водоснабжения и требования к ним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Качество питьевой воды должно соответствовать СанПиН 2.1.4.559-96 «Вода питьевая», СанПин 2.1.4.1074-01 «Питьевая вода. Гигиенические требования к качеству воды центральных систем питьевого водоснабжения. Контроль качества», ГОСТ Р 51232-98 (2002), ГОСТ 2761-84 «Источники централизованного хозяйственно-питьевого водоснабжения. Гигиенические, технические требования и правила выбора».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расширении жилой застройки на территории муниципального образования требуется проектирование и строительство новых артезианских скважин и магистрального водопровода для обеспечения водой жителей в соответствии с нормами п.4.11 СНиП 2.01.51-90.</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минимизации последствий ЧС вследствие воздействия радиоактивного излучения, при проектировании источников водоснабжения на территории села необходимо учитывать требования ВСН ВК4-90 «Инструкция по подготовке и работе систем хозяйственно-питьевого водоснабжения в чрезвычайных ситуациях».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10л в сутки на одного человека.</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Требования к устойчивости электроснабжения поселений и объектов.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Износ элементов электросетевых объектов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0C25A8" w:rsidRPr="00410B1B" w:rsidRDefault="000C25A8" w:rsidP="000C25A8">
      <w:pPr>
        <w:spacing w:after="0" w:line="360" w:lineRule="auto"/>
        <w:ind w:firstLine="709"/>
        <w:jc w:val="both"/>
        <w:rPr>
          <w:rFonts w:ascii="Times New Roman" w:hAnsi="Times New Roman"/>
          <w:bCs/>
          <w:noProof/>
          <w:sz w:val="28"/>
          <w:szCs w:val="28"/>
        </w:rPr>
      </w:pPr>
      <w:proofErr w:type="gramStart"/>
      <w:r w:rsidRPr="00410B1B">
        <w:rPr>
          <w:rFonts w:ascii="Times New Roman" w:hAnsi="Times New Roman"/>
          <w:bCs/>
          <w:noProof/>
          <w:sz w:val="28"/>
          <w:szCs w:val="28"/>
        </w:rPr>
        <w:t>Для повышения устойчивости функционирования объектов электроснабжения, при реконструкции сети электроснабжения с расширением застройки населённых пунктов, возможном размещении производств требуется учитывать положения п.п.5.1, 5.3., 5.9, 5.10 СНиП 2.01.51-90).</w:t>
      </w:r>
      <w:proofErr w:type="gramEnd"/>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Энергетические сооружения и электрические сети должны проектироваться с учетом обеспечения устойчивого электроснабжения особо важных объектов (участков железных дорог, газо- и водоснабжения, лечебных учреждений и др.).</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Распределительные линии электропередачи энергетических систем напряжением 110-330 кВ должны быть, как правило, закольцованы и подключены к нескольким источникам электроснабжения с учетом возможного повреждения отдельных источников, а также должны по возможности проходить по разным трассам.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перспективном проектировании и строительстве на территории муниципального образования новых объектов электроснабжения, требуется учитывать положения п.п.5.1, 5.3., 5.9, 5.10 СНиП 2.01.51-90.</w:t>
      </w:r>
    </w:p>
    <w:p w:rsidR="000C25A8" w:rsidRDefault="000C25A8" w:rsidP="000C25A8">
      <w:pPr>
        <w:spacing w:after="0" w:line="360" w:lineRule="auto"/>
        <w:ind w:firstLine="709"/>
        <w:jc w:val="both"/>
        <w:rPr>
          <w:rFonts w:ascii="Times New Roman" w:hAnsi="Times New Roman"/>
          <w:bCs/>
          <w:noProof/>
          <w:sz w:val="28"/>
          <w:szCs w:val="28"/>
        </w:rPr>
      </w:pPr>
    </w:p>
    <w:p w:rsidR="00DF4AD1" w:rsidRPr="00410B1B" w:rsidRDefault="00DF4AD1" w:rsidP="000C25A8">
      <w:pPr>
        <w:spacing w:after="0" w:line="360" w:lineRule="auto"/>
        <w:ind w:firstLine="709"/>
        <w:jc w:val="both"/>
        <w:rPr>
          <w:rFonts w:ascii="Times New Roman" w:hAnsi="Times New Roman"/>
          <w:bCs/>
          <w:noProof/>
          <w:sz w:val="28"/>
          <w:szCs w:val="28"/>
        </w:rPr>
      </w:pPr>
    </w:p>
    <w:p w:rsidR="000C25A8" w:rsidRPr="00410B1B" w:rsidRDefault="000C25A8" w:rsidP="00837CB7">
      <w:pPr>
        <w:pStyle w:val="3"/>
        <w:rPr>
          <w:noProof/>
        </w:rPr>
      </w:pPr>
      <w:bookmarkStart w:id="49" w:name="_Toc407032915"/>
      <w:r w:rsidRPr="00410B1B">
        <w:rPr>
          <w:noProof/>
        </w:rPr>
        <w:t>1.12.7 Мониторинг и прогнозирование чрезвычайных ситуаций</w:t>
      </w:r>
      <w:bookmarkEnd w:id="49"/>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Мониторинг и прогнозирование чрезвычайных ситуаций на территории района осуществляется на муниципальном и объектовом уровнях.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муниципальном уровне мониторинг чрезвычайных ситуаций осуществляется силами работников Администраций путём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органов управления РСЧС.</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 организации мероприятий мониторинга и прогнозирования ЧС на территории МО необходимо руководствоваться положениями ГОСТР 22.1.01-95 «Безопасностьвчрезвычайныхситуациях. Мониторингипрогнозирование. Основныеположения».</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Организацию и проведение мероприятий первоочередного жизнеобеспечения населения, пострадавшего в чрезвычайных ситуациях, следует организовывать на основе соответствующих планов и проводить с учётом положений ГОСТ Р 22.3.03 «Безопасность в чрезвычайных ситуациях. Защита населения. Основные положения, ГОСТ Р 22.3.01-94 «Безопасность в чрезвычайных ситуациях. Жизнеобеспечение населения в чрезвычайных ситуациях».</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мониторинг и прогнозирование чрезвычайных ситуаций;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рациональное размещение производительных сил по территории страны с учетом природной и техногенной безопасности;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подготовка объектов экономики и систем жизнеобеспечения населения к работе в условиях чрезвычайных ситуаций;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декларирование промышленной безопасности;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лицензирование деятельности опасных производственных объектов;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страхование ответственности за причинение вреда при эксплуатации опасного производственного объекта;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проведение государственной экспертизы в области предупреждения чрезвычайных ситуаций;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государственный надзор и контроль по вопросам природной и техногенной безопасности; </w:t>
      </w:r>
    </w:p>
    <w:p w:rsidR="000C25A8" w:rsidRPr="00410B1B" w:rsidRDefault="000C25A8" w:rsidP="000C25A8">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w:t>
      </w:r>
      <w:r w:rsidRPr="00410B1B">
        <w:rPr>
          <w:rFonts w:ascii="Times New Roman" w:hAnsi="Times New Roman"/>
          <w:bCs/>
          <w:noProof/>
          <w:sz w:val="28"/>
          <w:szCs w:val="28"/>
        </w:rPr>
        <w:tab/>
        <w:t xml:space="preserve">информирование населения о потенциальных природных и техногенных угрозах на территории проживания. </w:t>
      </w:r>
    </w:p>
    <w:p w:rsidR="000C25A8" w:rsidRDefault="000C25A8"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31E26" w:rsidRDefault="00F31E2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31E26" w:rsidRPr="00410B1B" w:rsidRDefault="00F31E26" w:rsidP="008C5CE3">
      <w:pPr>
        <w:pStyle w:val="1"/>
        <w:rPr>
          <w:noProof/>
        </w:rPr>
      </w:pPr>
      <w:bookmarkStart w:id="50" w:name="_Toc407032916"/>
      <w:r w:rsidRPr="00410B1B">
        <w:rPr>
          <w:noProof/>
        </w:rPr>
        <w:t xml:space="preserve">2. Обоснование вариантов решения задач территориального планирования и предложений по территориальному планированию (Концепция генерального плана сельского поселения </w:t>
      </w:r>
      <w:r w:rsidR="00843B2B">
        <w:rPr>
          <w:noProof/>
        </w:rPr>
        <w:t>Укурейское</w:t>
      </w:r>
      <w:r w:rsidRPr="00410B1B">
        <w:rPr>
          <w:noProof/>
        </w:rPr>
        <w:t>)</w:t>
      </w:r>
      <w:bookmarkEnd w:id="50"/>
    </w:p>
    <w:p w:rsidR="00F31E26" w:rsidRPr="00410B1B" w:rsidRDefault="00F31E26" w:rsidP="008C5CE3">
      <w:pPr>
        <w:pStyle w:val="2"/>
        <w:rPr>
          <w:noProof/>
        </w:rPr>
      </w:pPr>
      <w:bookmarkStart w:id="51" w:name="_Toc407032917"/>
      <w:r w:rsidRPr="00410B1B">
        <w:rPr>
          <w:noProof/>
        </w:rPr>
        <w:t>2.1 Стратегические миссии и принципы территориального планирования</w:t>
      </w:r>
      <w:bookmarkEnd w:id="51"/>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u w:val="single"/>
        </w:rPr>
        <w:t>Цель территориального планирования</w:t>
      </w:r>
      <w:r w:rsidRPr="00410B1B">
        <w:rPr>
          <w:rFonts w:ascii="Times New Roman" w:hAnsi="Times New Roman"/>
          <w:bCs/>
          <w:noProof/>
          <w:sz w:val="28"/>
          <w:szCs w:val="28"/>
        </w:rPr>
        <w:t xml:space="preserve"> – заложив базис динамичного развития, определить роль отдельных частей сельского поселения и оптимизировать его пространственную структуру.</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Во-первых, сельское поселение </w:t>
      </w:r>
      <w:r w:rsidR="00843B2B">
        <w:rPr>
          <w:rFonts w:ascii="Times New Roman" w:hAnsi="Times New Roman"/>
          <w:bCs/>
          <w:noProof/>
          <w:sz w:val="28"/>
          <w:szCs w:val="28"/>
        </w:rPr>
        <w:t>Укурейское</w:t>
      </w:r>
      <w:r w:rsidRPr="00410B1B">
        <w:rPr>
          <w:rFonts w:ascii="Times New Roman" w:hAnsi="Times New Roman"/>
          <w:bCs/>
          <w:noProof/>
          <w:sz w:val="28"/>
          <w:szCs w:val="28"/>
        </w:rPr>
        <w:t xml:space="preserve"> – это люди, которые в нем живут, поэтому ключевой стратегической миссией территориального планирования является повышение качества среды проживания людей. Повышение качества жизни подразумевает расширение возможностей каждого человека существовать в соответствии со своими ценностями, в согласии с потребностями, во взаимодействии с окружающим миром. </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Во-вторых, миссию территориального планирования можно сформулировать как «рационализация землепользования». Она требует взвешенного подхода к территориальному планированию – соотнесение интересов разных социальных групп и экономических агентов.</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Эти два ориентира являлись руководящими при разработке концепции схемы территориального планирования (далее - Концепция). Они определили основные принципы создания отраслевых схем и интегрального функционального зонирования:</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Принципы экономической эффективности и устойчивости. </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Эффективность функционирования реального сектора экономики определяется удельными показателями, такими как рентабельность, производство продукции на душу населения и др.</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Принцип экономической устойчивости подразумевает такое размещение производительных сил, которое обеспечит их эффективное функционирование в среднесрочной и долгосрочной перспективе. Устойчивость можно повысить в том случае если размещение производительных сил предусматривает их дальнейшее пространственное развитие. При разработке концепции генерального плана учитывалось, что необходимо сгладить потенциальные конфликты землепользования, связанные с дальнейшим развитием территории, ростом спроса на землю и дефицитом трудовых ресурсов. Принцип экономической устойчивости реализовывался в схеме путем пространственного разделения потенциально конфликтных видов экономической активности и пространственного комплексирования, где это целесообразно. </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Принципы социальной устойчивости. Под социальной устойчивостью понимается сохранение и приумножение человеческого потенциала. В соответствии с методологией ООН базовые параметры человеческого потенциала – это здоровье, образование и доходы. Следовательно, задачей территориального планирования является оптимизация сети учреждений образования и здравоохранения, а также введение принципа социальной устойчивости в планировании пространственного развития экономики. Территориальное планирование должно способствовать размещению экономической деятельности не только там, где люди нуждаются в рабочих местах.</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Принцип сотрудничества. Для </w:t>
      </w:r>
      <w:r>
        <w:rPr>
          <w:rFonts w:ascii="Times New Roman" w:hAnsi="Times New Roman"/>
          <w:bCs/>
          <w:noProof/>
          <w:sz w:val="28"/>
          <w:szCs w:val="28"/>
        </w:rPr>
        <w:t xml:space="preserve">сельского поселения </w:t>
      </w:r>
      <w:r w:rsidR="00843B2B">
        <w:rPr>
          <w:rFonts w:ascii="Times New Roman" w:hAnsi="Times New Roman"/>
          <w:bCs/>
          <w:noProof/>
          <w:sz w:val="28"/>
          <w:szCs w:val="28"/>
        </w:rPr>
        <w:t>Укурейское</w:t>
      </w:r>
      <w:r>
        <w:rPr>
          <w:rFonts w:ascii="Times New Roman" w:hAnsi="Times New Roman"/>
          <w:bCs/>
          <w:noProof/>
          <w:sz w:val="28"/>
          <w:szCs w:val="28"/>
        </w:rPr>
        <w:t xml:space="preserve"> в </w:t>
      </w:r>
      <w:r w:rsidRPr="00410B1B">
        <w:rPr>
          <w:rFonts w:ascii="Times New Roman" w:hAnsi="Times New Roman"/>
          <w:bCs/>
          <w:noProof/>
          <w:sz w:val="28"/>
          <w:szCs w:val="28"/>
        </w:rPr>
        <w:t xml:space="preserve"> силу его географического положения особенно важно взаимодействие с окружающими территориями. Можно выделить несколько ключевых направлений этого взаимодействия:</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Трудовые миграции. Мигранты, как правило, квалифицированные, занимают наиболее квалифицированные рабочие специальности. Задача территориального планирования – способствовать созданию в поселении такой среды, которая привлекала бы интеллектуально богатых людей, обладающих ограниченными средствами, но желающих улучшить свои жилищные условия, переехать сюда на постоянное место жительства.</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Транспортные потоки. По территории села проходят транспортные пути регионального значения. Некоторые их параметрические характеристики не соответствуют требуемым техническим категориям этих дорог. Кроме этого, селоиспытывает потребность в улучшении качества дорожного покрытия на уже существующих дорогах местного значения, что является главной приоритетной задачей территориального планирования. </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Хозяйственные связи. Многие организации муниципального образования </w:t>
      </w:r>
      <w:r w:rsidRPr="00EB15CE">
        <w:rPr>
          <w:rFonts w:ascii="Times New Roman" w:hAnsi="Times New Roman"/>
          <w:bCs/>
          <w:noProof/>
          <w:sz w:val="28"/>
          <w:szCs w:val="28"/>
        </w:rPr>
        <w:t xml:space="preserve">сельского поселения </w:t>
      </w:r>
      <w:r w:rsidR="00843B2B">
        <w:rPr>
          <w:rFonts w:ascii="Times New Roman" w:hAnsi="Times New Roman"/>
          <w:bCs/>
          <w:noProof/>
          <w:sz w:val="28"/>
          <w:szCs w:val="28"/>
        </w:rPr>
        <w:t>Укурейское</w:t>
      </w:r>
      <w:r w:rsidRPr="00EB15CE">
        <w:rPr>
          <w:rFonts w:ascii="Times New Roman" w:hAnsi="Times New Roman"/>
          <w:bCs/>
          <w:noProof/>
          <w:sz w:val="28"/>
          <w:szCs w:val="28"/>
        </w:rPr>
        <w:t>,</w:t>
      </w:r>
      <w:r w:rsidRPr="00410B1B">
        <w:rPr>
          <w:rFonts w:ascii="Times New Roman" w:hAnsi="Times New Roman"/>
          <w:bCs/>
          <w:noProof/>
          <w:sz w:val="28"/>
          <w:szCs w:val="28"/>
        </w:rPr>
        <w:t xml:space="preserve"> в особенности торговые и обслуживающие, созданы в расчете на рост численности населения в том числе за счет миграции и межхозяйственных связей с другими поселениями района. Другая сфера, в которой важна межмуниципальная кооперация – это строительный комплекс. Предприятия строительной индустрии могут быть устойчиво обеспечены заказами при налаженном взаимодействии со строительным комплексом района.</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Экологический императив. Загрязнение атмосферы, поверхностных и грунтовых вод, твердые бытовые отходы – всё это проблемы, отражающиеся на муниципальном образовании </w:t>
      </w:r>
      <w:r w:rsidRPr="00EB15CE">
        <w:rPr>
          <w:rFonts w:ascii="Times New Roman" w:hAnsi="Times New Roman"/>
          <w:bCs/>
          <w:noProof/>
          <w:sz w:val="28"/>
          <w:szCs w:val="28"/>
        </w:rPr>
        <w:t xml:space="preserve">сельского поселения </w:t>
      </w:r>
      <w:r w:rsidR="00843B2B">
        <w:rPr>
          <w:rFonts w:ascii="Times New Roman" w:hAnsi="Times New Roman"/>
          <w:bCs/>
          <w:noProof/>
          <w:sz w:val="28"/>
          <w:szCs w:val="28"/>
        </w:rPr>
        <w:t>Укурейское</w:t>
      </w:r>
      <w:r w:rsidRPr="00410B1B">
        <w:rPr>
          <w:rFonts w:ascii="Times New Roman" w:hAnsi="Times New Roman"/>
          <w:bCs/>
          <w:noProof/>
          <w:sz w:val="28"/>
          <w:szCs w:val="28"/>
        </w:rPr>
        <w:t>. Действие экологического императива заключается в размещении участков жилищного строительства. Критерий чистоты окружающей среды является одним из основных при выборе таких площадок. «Естественность» ландшафта, его способность к самоочищению являются важными факторами при формировании стоимости земельного участка под жилищное строительство.</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Эстетический императив. В настоящее время потенциал муниципально</w:t>
      </w:r>
      <w:r>
        <w:rPr>
          <w:rFonts w:ascii="Times New Roman" w:hAnsi="Times New Roman"/>
          <w:bCs/>
          <w:noProof/>
          <w:sz w:val="28"/>
          <w:szCs w:val="28"/>
        </w:rPr>
        <w:t>го</w:t>
      </w:r>
      <w:r w:rsidRPr="00410B1B">
        <w:rPr>
          <w:rFonts w:ascii="Times New Roman" w:hAnsi="Times New Roman"/>
          <w:bCs/>
          <w:noProof/>
          <w:sz w:val="28"/>
          <w:szCs w:val="28"/>
        </w:rPr>
        <w:t xml:space="preserve"> образовани</w:t>
      </w:r>
      <w:r>
        <w:rPr>
          <w:rFonts w:ascii="Times New Roman" w:hAnsi="Times New Roman"/>
          <w:bCs/>
          <w:noProof/>
          <w:sz w:val="28"/>
          <w:szCs w:val="28"/>
        </w:rPr>
        <w:t>я</w:t>
      </w:r>
      <w:r w:rsidRPr="00410B1B">
        <w:rPr>
          <w:rFonts w:ascii="Times New Roman" w:hAnsi="Times New Roman"/>
          <w:bCs/>
          <w:noProof/>
          <w:sz w:val="28"/>
          <w:szCs w:val="28"/>
        </w:rPr>
        <w:t xml:space="preserve"> </w:t>
      </w:r>
      <w:r w:rsidRPr="00EB15CE">
        <w:rPr>
          <w:rFonts w:ascii="Times New Roman" w:eastAsia="Arial Unicode MS" w:hAnsi="Times New Roman"/>
          <w:color w:val="000000"/>
          <w:sz w:val="28"/>
          <w:szCs w:val="28"/>
        </w:rPr>
        <w:t xml:space="preserve">сельского поселения </w:t>
      </w:r>
      <w:proofErr w:type="spellStart"/>
      <w:r w:rsidR="00843B2B">
        <w:rPr>
          <w:rFonts w:ascii="Times New Roman" w:eastAsia="Arial Unicode MS" w:hAnsi="Times New Roman"/>
          <w:color w:val="000000"/>
          <w:sz w:val="28"/>
          <w:szCs w:val="28"/>
        </w:rPr>
        <w:t>Укурейское</w:t>
      </w:r>
      <w:proofErr w:type="spellEnd"/>
      <w:r w:rsidRPr="00410B1B">
        <w:rPr>
          <w:rFonts w:ascii="Times New Roman" w:hAnsi="Times New Roman"/>
          <w:bCs/>
          <w:noProof/>
          <w:sz w:val="28"/>
          <w:szCs w:val="28"/>
        </w:rPr>
        <w:t xml:space="preserve"> с точки зрения размещения некоторых функций недооценен. Это означает, что в будущем плотность различных объектов на территории поселения значительно возрастет. Пока интенсивность этого процесса ещё не достигла пика, у поселения есть возможность задать такие условия развития, при которых пространственное развитие будет гармоничным, а рациональное землепользование приведет к тому, что поселение станет рекреационным центром. Для этого при размещении и проектировании жилых зон и транспортных коридоров необходимо учитывать, насколько эстетично они сочетаются друг с другом и вписываются в ландшафт. </w:t>
      </w:r>
    </w:p>
    <w:p w:rsidR="00F31E26" w:rsidRPr="00410B1B" w:rsidRDefault="00F31E26" w:rsidP="00F31E26">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Таким образом, территориальное планирование - это задача с множеством ограничивающих условий, задача, при которой категория каждого земельного участка определялась как наилучший вариант в соответствии со стратегическими миссиями и принципами пространственного развития.</w:t>
      </w:r>
    </w:p>
    <w:p w:rsidR="00F31E26" w:rsidRDefault="00F31E26" w:rsidP="00F31E26">
      <w:pPr>
        <w:spacing w:after="0" w:line="360" w:lineRule="auto"/>
        <w:ind w:firstLine="709"/>
        <w:jc w:val="both"/>
        <w:rPr>
          <w:rFonts w:ascii="Times New Roman" w:hAnsi="Times New Roman"/>
          <w:bCs/>
          <w:noProof/>
          <w:sz w:val="28"/>
          <w:szCs w:val="28"/>
        </w:rPr>
      </w:pPr>
    </w:p>
    <w:p w:rsidR="00DF4AD1" w:rsidRDefault="00DF4AD1" w:rsidP="00F31E26">
      <w:pPr>
        <w:spacing w:after="0" w:line="360" w:lineRule="auto"/>
        <w:ind w:firstLine="709"/>
        <w:jc w:val="both"/>
        <w:rPr>
          <w:rFonts w:ascii="Times New Roman" w:hAnsi="Times New Roman"/>
          <w:bCs/>
          <w:noProof/>
          <w:sz w:val="28"/>
          <w:szCs w:val="28"/>
        </w:rPr>
      </w:pPr>
    </w:p>
    <w:p w:rsidR="002002D0" w:rsidRPr="00410B1B" w:rsidRDefault="002002D0" w:rsidP="008C5CE3">
      <w:pPr>
        <w:pStyle w:val="2"/>
        <w:rPr>
          <w:noProof/>
        </w:rPr>
      </w:pPr>
      <w:bookmarkStart w:id="52" w:name="_Toc407032918"/>
      <w:r w:rsidRPr="00410B1B">
        <w:rPr>
          <w:noProof/>
        </w:rPr>
        <w:t>2.2 Основные направления развития территории сельского</w:t>
      </w:r>
      <w:r>
        <w:rPr>
          <w:noProof/>
        </w:rPr>
        <w:t xml:space="preserve"> поселения </w:t>
      </w:r>
      <w:r w:rsidR="00843B2B">
        <w:rPr>
          <w:noProof/>
        </w:rPr>
        <w:t>Укурейское</w:t>
      </w:r>
      <w:bookmarkEnd w:id="52"/>
    </w:p>
    <w:p w:rsidR="002002D0" w:rsidRPr="00410B1B" w:rsidRDefault="002002D0" w:rsidP="002002D0">
      <w:pPr>
        <w:spacing w:after="0" w:line="360" w:lineRule="auto"/>
        <w:ind w:firstLine="709"/>
        <w:jc w:val="both"/>
        <w:rPr>
          <w:rFonts w:ascii="Times New Roman" w:hAnsi="Times New Roman"/>
          <w:sz w:val="28"/>
          <w:szCs w:val="28"/>
        </w:rPr>
      </w:pPr>
      <w:proofErr w:type="gramStart"/>
      <w:r w:rsidRPr="00410B1B">
        <w:rPr>
          <w:rFonts w:ascii="Times New Roman" w:hAnsi="Times New Roman"/>
          <w:sz w:val="28"/>
          <w:szCs w:val="28"/>
        </w:rPr>
        <w:t xml:space="preserve">В основу прогнозирования основных показателей развития экономики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xml:space="preserve"> положены проведенный выше анализ современного состояния и особенностей геополитического и экономическо-географического положения района, его природно-ресурсного потенциала, демографической ситуации, обеспеченности трудовыми ресурсами, развития и размещения основных видов экономической деятельности.</w:t>
      </w:r>
      <w:proofErr w:type="gramEnd"/>
      <w:r w:rsidRPr="00410B1B">
        <w:rPr>
          <w:rFonts w:ascii="Times New Roman" w:hAnsi="Times New Roman"/>
          <w:sz w:val="28"/>
          <w:szCs w:val="28"/>
        </w:rPr>
        <w:t xml:space="preserve"> В процессе разработки прогноза развития экономического сектора учитывались и тесно с ним связанные проблемы повышения жизненного уровня населения, охраны окружающей природной среды, предстоящие технические и технологические сдвиги в сферах материального производства и услуг.</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lastRenderedPageBreak/>
        <w:t>Дальнейшее экономическое развитие сельского поселения предполагает экономический рост, который ориентируется уже не только на вовлечение старых, но и на создание новых производственных мощностей, на обновление основных фондов, на привлечение новой квалифицированной рабочей силы.</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Принимая во внимание большое число факторов, влияющих на развитие и размещение экономики села, и их изменчивость под влиянием технического прогресса, экономической политики, конъюнктуры внутреннего и внешнего рынков и т.д., разрабатываются два варианта прогноза перспективного развития экономической системы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инерционный (низкий);</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стабилизационный (средний).</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u w:val="single"/>
        </w:rPr>
        <w:t>Инерционный вариант</w:t>
      </w:r>
      <w:r w:rsidRPr="00410B1B">
        <w:rPr>
          <w:rFonts w:ascii="Times New Roman" w:hAnsi="Times New Roman"/>
          <w:sz w:val="28"/>
          <w:szCs w:val="28"/>
        </w:rPr>
        <w:t xml:space="preserve"> предполагает сохранение существовавшего портфеля ресурсов в качестве базы социально-экономического роста на расчетную перспективу, консервацию методов и форм эксплуатации данных ресурсов, сложившейся отраслевой структуры экономики. Низкие темпы роста могут привести к отставанию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xml:space="preserve"> в развитии экономики от других административных единиц </w:t>
      </w:r>
      <w:r>
        <w:rPr>
          <w:rFonts w:ascii="Times New Roman" w:hAnsi="Times New Roman"/>
          <w:sz w:val="28"/>
          <w:szCs w:val="28"/>
        </w:rPr>
        <w:t>Чернышевского</w:t>
      </w:r>
      <w:r w:rsidRPr="00410B1B">
        <w:rPr>
          <w:rFonts w:ascii="Times New Roman" w:hAnsi="Times New Roman"/>
          <w:sz w:val="28"/>
          <w:szCs w:val="28"/>
        </w:rPr>
        <w:t xml:space="preserve"> района.</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Некоторый рост объемов производства продукции аграрного сектора будет происходить преимущественно экстенсивным путем развития с сохранением низкой производительности труда, полунатурального характера производства и ориентации на удовлетворение преимущественно внутренних потребностей села.</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u w:val="single"/>
        </w:rPr>
        <w:t>Стабилизационный сценарий</w:t>
      </w:r>
      <w:r w:rsidRPr="00410B1B">
        <w:rPr>
          <w:rFonts w:ascii="Times New Roman" w:hAnsi="Times New Roman"/>
          <w:sz w:val="28"/>
          <w:szCs w:val="28"/>
        </w:rPr>
        <w:t xml:space="preserve"> выступает в качестве одного из наиболее вероятных и в целом приемлемых вариантов перспективного развития экономической системы села. Следует иметь в виду так же, что предстоящий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комплекс прогнозов, предназначенных для выработки и </w:t>
      </w:r>
      <w:proofErr w:type="gramStart"/>
      <w:r w:rsidRPr="00410B1B">
        <w:rPr>
          <w:rFonts w:ascii="Times New Roman" w:hAnsi="Times New Roman"/>
          <w:sz w:val="28"/>
          <w:szCs w:val="28"/>
        </w:rPr>
        <w:t>реализации</w:t>
      </w:r>
      <w:proofErr w:type="gramEnd"/>
      <w:r w:rsidRPr="00410B1B">
        <w:rPr>
          <w:rFonts w:ascii="Times New Roman" w:hAnsi="Times New Roman"/>
          <w:sz w:val="28"/>
          <w:szCs w:val="28"/>
        </w:rPr>
        <w:t xml:space="preserve"> соответствующих мер и мероприятий по развитию </w:t>
      </w:r>
      <w:r w:rsidRPr="00410B1B">
        <w:rPr>
          <w:rFonts w:ascii="Times New Roman" w:hAnsi="Times New Roman"/>
          <w:sz w:val="28"/>
          <w:szCs w:val="28"/>
        </w:rPr>
        <w:lastRenderedPageBreak/>
        <w:t>экономики, должны периодически пересматриваться и координироваться в соответствии с меняющимися перспективами.</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В силу </w:t>
      </w:r>
      <w:proofErr w:type="gramStart"/>
      <w:r w:rsidRPr="00410B1B">
        <w:rPr>
          <w:rFonts w:ascii="Times New Roman" w:hAnsi="Times New Roman"/>
          <w:sz w:val="28"/>
          <w:szCs w:val="28"/>
        </w:rPr>
        <w:t>необходимости учета множества факторов развития промышленного</w:t>
      </w:r>
      <w:proofErr w:type="gramEnd"/>
      <w:r w:rsidRPr="00410B1B">
        <w:rPr>
          <w:rFonts w:ascii="Times New Roman" w:hAnsi="Times New Roman"/>
          <w:sz w:val="28"/>
          <w:szCs w:val="28"/>
        </w:rPr>
        <w:t xml:space="preserve"> производства, резко выраженных колебаний объемов производства отдельных видов продукции, трудно предсказуемой конъюнктуры цен на энергоносители, сырье, транспортные услуги, реализуемую продукцию и т.д. прогнозирование перспективного развития промышленного производства представляется весьма сложной задачей, особенно в условиях восстановления экономического потенциала.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Развитие промышленности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xml:space="preserve"> является важнейшим условием восстановления и развития экономики района в целом. Благоприятными обстоятельствами, способствующими потенциальному развитию промышленного производства на территории села, можно считать:</w:t>
      </w:r>
    </w:p>
    <w:p w:rsidR="002002D0" w:rsidRPr="00410B1B" w:rsidRDefault="002002D0" w:rsidP="002002D0">
      <w:pPr>
        <w:numPr>
          <w:ilvl w:val="0"/>
          <w:numId w:val="19"/>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Наличие контингента незанятых лиц в трудоспособном возрасте;</w:t>
      </w:r>
    </w:p>
    <w:p w:rsidR="002002D0" w:rsidRPr="00410B1B" w:rsidRDefault="002002D0" w:rsidP="002002D0">
      <w:pPr>
        <w:numPr>
          <w:ilvl w:val="0"/>
          <w:numId w:val="19"/>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Наличие определенного контингента квалифицированных кадров;</w:t>
      </w:r>
    </w:p>
    <w:p w:rsidR="002002D0" w:rsidRPr="00410B1B" w:rsidRDefault="002002D0" w:rsidP="002002D0">
      <w:pPr>
        <w:numPr>
          <w:ilvl w:val="0"/>
          <w:numId w:val="19"/>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Наличие запасов всех основных видов сырья для производства, развития легкой промышленности и АПК;</w:t>
      </w:r>
    </w:p>
    <w:p w:rsidR="002002D0" w:rsidRPr="00410B1B" w:rsidRDefault="002002D0" w:rsidP="002002D0">
      <w:pPr>
        <w:numPr>
          <w:ilvl w:val="0"/>
          <w:numId w:val="19"/>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Важным и безотлагательным для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xml:space="preserve"> должен стать комплекс мер по реструктуризации существующей модели экономики и строительству предприятий, производящих востребованные региональным рынком товары и услуги.</w:t>
      </w:r>
    </w:p>
    <w:p w:rsidR="002002D0" w:rsidRPr="00410B1B" w:rsidRDefault="002002D0" w:rsidP="002002D0">
      <w:pPr>
        <w:numPr>
          <w:ilvl w:val="0"/>
          <w:numId w:val="19"/>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При прогнозе учитывались также современные и возможные в будущем демографические, социальные, организационно-управленческие проблемы, необходимость ориентации на политику </w:t>
      </w:r>
      <w:proofErr w:type="spellStart"/>
      <w:r w:rsidRPr="00410B1B">
        <w:rPr>
          <w:rFonts w:ascii="Times New Roman" w:hAnsi="Times New Roman"/>
          <w:sz w:val="28"/>
          <w:szCs w:val="28"/>
        </w:rPr>
        <w:t>импортозамещения</w:t>
      </w:r>
      <w:proofErr w:type="spellEnd"/>
      <w:r w:rsidRPr="00410B1B">
        <w:rPr>
          <w:rFonts w:ascii="Times New Roman" w:hAnsi="Times New Roman"/>
          <w:sz w:val="28"/>
          <w:szCs w:val="28"/>
        </w:rPr>
        <w:t>, а также сильные и слабые стороны в качестве факторов перспективного развития отрасли.</w:t>
      </w:r>
    </w:p>
    <w:p w:rsidR="002002D0" w:rsidRPr="00410B1B" w:rsidRDefault="002002D0" w:rsidP="002002D0">
      <w:pPr>
        <w:spacing w:after="0" w:line="360" w:lineRule="auto"/>
        <w:ind w:firstLine="709"/>
        <w:jc w:val="center"/>
        <w:rPr>
          <w:rFonts w:ascii="Times New Roman" w:hAnsi="Times New Roman"/>
          <w:sz w:val="28"/>
          <w:szCs w:val="28"/>
        </w:rPr>
      </w:pPr>
      <w:r>
        <w:rPr>
          <w:rFonts w:ascii="Times New Roman" w:hAnsi="Times New Roman"/>
          <w:sz w:val="28"/>
          <w:szCs w:val="28"/>
        </w:rPr>
        <w:t>Таблица</w:t>
      </w:r>
      <w:r w:rsidRPr="00410B1B">
        <w:rPr>
          <w:rFonts w:ascii="Times New Roman" w:hAnsi="Times New Roman"/>
          <w:sz w:val="28"/>
          <w:szCs w:val="28"/>
        </w:rPr>
        <w:t xml:space="preserve"> </w:t>
      </w:r>
      <w:r w:rsidR="00DF4AD1">
        <w:rPr>
          <w:rFonts w:ascii="Times New Roman" w:hAnsi="Times New Roman"/>
          <w:sz w:val="28"/>
          <w:szCs w:val="28"/>
        </w:rPr>
        <w:t>22.</w:t>
      </w:r>
      <w:r>
        <w:rPr>
          <w:rFonts w:ascii="Times New Roman" w:hAnsi="Times New Roman"/>
          <w:sz w:val="28"/>
          <w:szCs w:val="28"/>
        </w:rPr>
        <w:t xml:space="preserve"> </w:t>
      </w:r>
      <w:r w:rsidRPr="00410B1B">
        <w:rPr>
          <w:rFonts w:ascii="Times New Roman" w:hAnsi="Times New Roman"/>
          <w:sz w:val="28"/>
          <w:szCs w:val="28"/>
          <w:lang w:val="en-US"/>
        </w:rPr>
        <w:t>SWOT</w:t>
      </w:r>
      <w:r w:rsidRPr="00410B1B">
        <w:rPr>
          <w:rFonts w:ascii="Times New Roman" w:hAnsi="Times New Roman"/>
          <w:sz w:val="28"/>
          <w:szCs w:val="28"/>
        </w:rPr>
        <w:t xml:space="preserve">-анализ факторов перспективного развития промышленности сельского поселения </w:t>
      </w:r>
      <w:proofErr w:type="spellStart"/>
      <w:r w:rsidR="00843B2B">
        <w:rPr>
          <w:rFonts w:ascii="Times New Roman" w:eastAsia="Arial Unicode MS" w:hAnsi="Times New Roman"/>
          <w:color w:val="000000"/>
          <w:sz w:val="28"/>
          <w:szCs w:val="28"/>
        </w:rPr>
        <w:t>Укурейское</w:t>
      </w:r>
      <w:proofErr w:type="spellEnd"/>
    </w:p>
    <w:tbl>
      <w:tblPr>
        <w:tblW w:w="4944" w:type="pct"/>
        <w:tblLayout w:type="fixed"/>
        <w:tblLook w:val="01E0" w:firstRow="1" w:lastRow="1" w:firstColumn="1" w:lastColumn="1" w:noHBand="0" w:noVBand="0"/>
      </w:tblPr>
      <w:tblGrid>
        <w:gridCol w:w="2007"/>
        <w:gridCol w:w="3504"/>
        <w:gridCol w:w="4233"/>
      </w:tblGrid>
      <w:tr w:rsidR="002002D0" w:rsidRPr="007E04A5" w:rsidTr="006F3EC2">
        <w:trPr>
          <w:tblHeader/>
        </w:trPr>
        <w:tc>
          <w:tcPr>
            <w:tcW w:w="1030" w:type="pct"/>
            <w:tcBorders>
              <w:top w:val="single" w:sz="12" w:space="0" w:color="auto"/>
              <w:left w:val="single" w:sz="12" w:space="0" w:color="auto"/>
              <w:bottom w:val="single" w:sz="12" w:space="0" w:color="auto"/>
              <w:right w:val="single" w:sz="12" w:space="0" w:color="auto"/>
            </w:tcBorders>
          </w:tcPr>
          <w:p w:rsidR="002002D0" w:rsidRPr="007E04A5" w:rsidRDefault="002002D0" w:rsidP="006F3EC2">
            <w:pPr>
              <w:spacing w:after="0" w:line="360" w:lineRule="auto"/>
              <w:jc w:val="both"/>
              <w:rPr>
                <w:rFonts w:ascii="Times New Roman" w:hAnsi="Times New Roman"/>
                <w:b/>
                <w:sz w:val="24"/>
                <w:szCs w:val="24"/>
              </w:rPr>
            </w:pPr>
            <w:bookmarkStart w:id="53" w:name="_Toc287878978"/>
            <w:r w:rsidRPr="007E04A5">
              <w:rPr>
                <w:rFonts w:ascii="Times New Roman" w:hAnsi="Times New Roman"/>
                <w:b/>
                <w:sz w:val="24"/>
                <w:szCs w:val="24"/>
              </w:rPr>
              <w:t>Факторы</w:t>
            </w:r>
          </w:p>
        </w:tc>
        <w:tc>
          <w:tcPr>
            <w:tcW w:w="1798" w:type="pct"/>
            <w:tcBorders>
              <w:top w:val="single" w:sz="12" w:space="0" w:color="auto"/>
              <w:left w:val="single" w:sz="12" w:space="0" w:color="auto"/>
              <w:bottom w:val="single" w:sz="12" w:space="0" w:color="auto"/>
              <w:right w:val="single" w:sz="12" w:space="0" w:color="auto"/>
            </w:tcBorders>
          </w:tcPr>
          <w:p w:rsidR="002002D0" w:rsidRPr="007E04A5" w:rsidRDefault="002002D0" w:rsidP="006F3EC2">
            <w:pPr>
              <w:spacing w:after="0" w:line="360" w:lineRule="auto"/>
              <w:ind w:firstLine="709"/>
              <w:jc w:val="both"/>
              <w:rPr>
                <w:rFonts w:ascii="Times New Roman" w:hAnsi="Times New Roman"/>
                <w:b/>
                <w:sz w:val="24"/>
                <w:szCs w:val="24"/>
              </w:rPr>
            </w:pPr>
            <w:r w:rsidRPr="007E04A5">
              <w:rPr>
                <w:rFonts w:ascii="Times New Roman" w:hAnsi="Times New Roman"/>
                <w:b/>
                <w:sz w:val="24"/>
                <w:szCs w:val="24"/>
              </w:rPr>
              <w:t>Сильные стороны</w:t>
            </w:r>
          </w:p>
        </w:tc>
        <w:tc>
          <w:tcPr>
            <w:tcW w:w="2172" w:type="pct"/>
            <w:tcBorders>
              <w:top w:val="single" w:sz="12" w:space="0" w:color="auto"/>
              <w:left w:val="single" w:sz="12" w:space="0" w:color="auto"/>
              <w:bottom w:val="single" w:sz="12" w:space="0" w:color="auto"/>
              <w:right w:val="single" w:sz="12" w:space="0" w:color="auto"/>
            </w:tcBorders>
          </w:tcPr>
          <w:p w:rsidR="002002D0" w:rsidRPr="007E04A5" w:rsidRDefault="002002D0" w:rsidP="006F3EC2">
            <w:pPr>
              <w:spacing w:after="0" w:line="360" w:lineRule="auto"/>
              <w:ind w:firstLine="709"/>
              <w:jc w:val="both"/>
              <w:rPr>
                <w:rFonts w:ascii="Times New Roman" w:hAnsi="Times New Roman"/>
                <w:b/>
                <w:sz w:val="24"/>
                <w:szCs w:val="24"/>
              </w:rPr>
            </w:pPr>
            <w:r w:rsidRPr="007E04A5">
              <w:rPr>
                <w:rFonts w:ascii="Times New Roman" w:hAnsi="Times New Roman"/>
                <w:b/>
                <w:sz w:val="24"/>
                <w:szCs w:val="24"/>
              </w:rPr>
              <w:t>Слабые стороны</w:t>
            </w:r>
          </w:p>
        </w:tc>
      </w:tr>
      <w:tr w:rsidR="002002D0" w:rsidRPr="007E04A5" w:rsidTr="006F3EC2">
        <w:tc>
          <w:tcPr>
            <w:tcW w:w="1030" w:type="pct"/>
            <w:tcBorders>
              <w:top w:val="single" w:sz="12" w:space="0" w:color="auto"/>
              <w:left w:val="single" w:sz="4" w:space="0" w:color="auto"/>
              <w:bottom w:val="nil"/>
              <w:right w:val="single" w:sz="4" w:space="0" w:color="auto"/>
            </w:tcBorders>
          </w:tcPr>
          <w:p w:rsidR="002002D0" w:rsidRPr="007E04A5" w:rsidRDefault="002002D0" w:rsidP="006F3EC2">
            <w:pPr>
              <w:spacing w:after="0" w:line="360" w:lineRule="auto"/>
              <w:ind w:firstLine="709"/>
              <w:jc w:val="both"/>
              <w:rPr>
                <w:rFonts w:ascii="Times New Roman" w:hAnsi="Times New Roman"/>
                <w:sz w:val="24"/>
                <w:szCs w:val="24"/>
              </w:rPr>
            </w:pPr>
            <w:r w:rsidRPr="007E04A5">
              <w:rPr>
                <w:rFonts w:ascii="Times New Roman" w:hAnsi="Times New Roman"/>
                <w:sz w:val="24"/>
                <w:szCs w:val="24"/>
              </w:rPr>
              <w:lastRenderedPageBreak/>
              <w:t>1. Географическое положение</w:t>
            </w:r>
          </w:p>
        </w:tc>
        <w:tc>
          <w:tcPr>
            <w:tcW w:w="1798" w:type="pct"/>
            <w:tcBorders>
              <w:top w:val="single" w:sz="12" w:space="0" w:color="auto"/>
              <w:left w:val="single" w:sz="4" w:space="0" w:color="auto"/>
              <w:bottom w:val="nil"/>
              <w:right w:val="single" w:sz="4" w:space="0" w:color="auto"/>
            </w:tcBorders>
          </w:tcPr>
          <w:p w:rsidR="002002D0" w:rsidRPr="007E04A5" w:rsidRDefault="002002D0" w:rsidP="002002D0">
            <w:pPr>
              <w:numPr>
                <w:ilvl w:val="0"/>
                <w:numId w:val="20"/>
              </w:numPr>
              <w:tabs>
                <w:tab w:val="num" w:pos="-69"/>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близость к районному центру</w:t>
            </w:r>
          </w:p>
          <w:p w:rsidR="002002D0" w:rsidRPr="007E04A5" w:rsidRDefault="002002D0" w:rsidP="002002D0">
            <w:pPr>
              <w:numPr>
                <w:ilvl w:val="0"/>
                <w:numId w:val="20"/>
              </w:numPr>
              <w:tabs>
                <w:tab w:val="num" w:pos="-69"/>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железнодорожн</w:t>
            </w:r>
            <w:r>
              <w:rPr>
                <w:rFonts w:ascii="Times New Roman" w:hAnsi="Times New Roman"/>
                <w:sz w:val="24"/>
                <w:szCs w:val="24"/>
              </w:rPr>
              <w:t>ая ветка</w:t>
            </w:r>
            <w:r w:rsidRPr="007E04A5">
              <w:rPr>
                <w:rFonts w:ascii="Times New Roman" w:hAnsi="Times New Roman"/>
                <w:sz w:val="24"/>
                <w:szCs w:val="24"/>
              </w:rPr>
              <w:t xml:space="preserve"> на территории сельского поселения</w:t>
            </w:r>
          </w:p>
        </w:tc>
        <w:tc>
          <w:tcPr>
            <w:tcW w:w="2172" w:type="pct"/>
            <w:tcBorders>
              <w:top w:val="single" w:sz="12" w:space="0" w:color="auto"/>
              <w:left w:val="single" w:sz="4" w:space="0" w:color="auto"/>
              <w:bottom w:val="nil"/>
              <w:right w:val="single" w:sz="4" w:space="0" w:color="auto"/>
            </w:tcBorders>
          </w:tcPr>
          <w:p w:rsidR="002002D0" w:rsidRPr="007E04A5" w:rsidRDefault="002002D0" w:rsidP="002002D0">
            <w:pPr>
              <w:numPr>
                <w:ilvl w:val="0"/>
                <w:numId w:val="21"/>
              </w:numPr>
              <w:tabs>
                <w:tab w:val="num" w:pos="176"/>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повышенные риски, связанные с социальной  нестабильностью</w:t>
            </w:r>
          </w:p>
        </w:tc>
      </w:tr>
      <w:tr w:rsidR="002002D0" w:rsidRPr="007E04A5" w:rsidTr="006F3EC2">
        <w:tc>
          <w:tcPr>
            <w:tcW w:w="1030" w:type="pct"/>
            <w:tcBorders>
              <w:top w:val="single" w:sz="4" w:space="0" w:color="auto"/>
              <w:left w:val="single" w:sz="4" w:space="0" w:color="auto"/>
              <w:bottom w:val="single" w:sz="4" w:space="0" w:color="auto"/>
              <w:right w:val="single" w:sz="4" w:space="0" w:color="auto"/>
            </w:tcBorders>
          </w:tcPr>
          <w:p w:rsidR="002002D0" w:rsidRPr="007E04A5" w:rsidRDefault="002002D0" w:rsidP="006F3EC2">
            <w:pPr>
              <w:spacing w:after="0" w:line="360" w:lineRule="auto"/>
              <w:ind w:firstLine="709"/>
              <w:jc w:val="both"/>
              <w:rPr>
                <w:rFonts w:ascii="Times New Roman" w:hAnsi="Times New Roman"/>
                <w:sz w:val="24"/>
                <w:szCs w:val="24"/>
              </w:rPr>
            </w:pPr>
            <w:r w:rsidRPr="007E04A5">
              <w:rPr>
                <w:rFonts w:ascii="Times New Roman" w:hAnsi="Times New Roman"/>
                <w:sz w:val="24"/>
                <w:szCs w:val="24"/>
              </w:rPr>
              <w:t>2. Природно-ресурсный потенциал</w:t>
            </w:r>
          </w:p>
        </w:tc>
        <w:tc>
          <w:tcPr>
            <w:tcW w:w="1798" w:type="pct"/>
            <w:tcBorders>
              <w:top w:val="single" w:sz="4" w:space="0" w:color="auto"/>
              <w:left w:val="single" w:sz="4" w:space="0" w:color="auto"/>
              <w:bottom w:val="single" w:sz="4" w:space="0" w:color="auto"/>
              <w:right w:val="single" w:sz="4" w:space="0" w:color="auto"/>
            </w:tcBorders>
          </w:tcPr>
          <w:p w:rsidR="002002D0" w:rsidRPr="007E04A5" w:rsidRDefault="002002D0" w:rsidP="002002D0">
            <w:pPr>
              <w:numPr>
                <w:ilvl w:val="0"/>
                <w:numId w:val="20"/>
              </w:numPr>
              <w:tabs>
                <w:tab w:val="num" w:pos="-69"/>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имеются </w:t>
            </w:r>
            <w:r w:rsidRPr="007E04A5">
              <w:rPr>
                <w:rFonts w:ascii="Times New Roman" w:hAnsi="Times New Roman"/>
                <w:sz w:val="24"/>
                <w:szCs w:val="24"/>
              </w:rPr>
              <w:t xml:space="preserve">месторождения </w:t>
            </w:r>
            <w:r>
              <w:rPr>
                <w:rFonts w:ascii="Times New Roman" w:hAnsi="Times New Roman"/>
                <w:sz w:val="24"/>
                <w:szCs w:val="24"/>
              </w:rPr>
              <w:t>полезных ископаемых</w:t>
            </w:r>
          </w:p>
        </w:tc>
        <w:tc>
          <w:tcPr>
            <w:tcW w:w="2172" w:type="pct"/>
            <w:tcBorders>
              <w:top w:val="single" w:sz="4" w:space="0" w:color="auto"/>
              <w:left w:val="single" w:sz="4" w:space="0" w:color="auto"/>
              <w:bottom w:val="single" w:sz="4" w:space="0" w:color="auto"/>
              <w:right w:val="single" w:sz="4" w:space="0" w:color="auto"/>
            </w:tcBorders>
          </w:tcPr>
          <w:p w:rsidR="002002D0" w:rsidRPr="007E04A5" w:rsidRDefault="002002D0" w:rsidP="002002D0">
            <w:pPr>
              <w:numPr>
                <w:ilvl w:val="0"/>
                <w:numId w:val="21"/>
              </w:numPr>
              <w:tabs>
                <w:tab w:val="num" w:pos="176"/>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 xml:space="preserve"> высокие инвестиционные затраты</w:t>
            </w:r>
          </w:p>
        </w:tc>
      </w:tr>
      <w:tr w:rsidR="002002D0" w:rsidRPr="007E04A5" w:rsidTr="006F3EC2">
        <w:tc>
          <w:tcPr>
            <w:tcW w:w="1030" w:type="pct"/>
            <w:tcBorders>
              <w:top w:val="single" w:sz="4" w:space="0" w:color="auto"/>
              <w:left w:val="single" w:sz="4" w:space="0" w:color="auto"/>
              <w:bottom w:val="single" w:sz="4" w:space="0" w:color="auto"/>
              <w:right w:val="single" w:sz="4" w:space="0" w:color="auto"/>
            </w:tcBorders>
          </w:tcPr>
          <w:p w:rsidR="002002D0" w:rsidRPr="007E04A5" w:rsidRDefault="002002D0" w:rsidP="006F3EC2">
            <w:pPr>
              <w:spacing w:after="0" w:line="360" w:lineRule="auto"/>
              <w:ind w:firstLine="709"/>
              <w:jc w:val="both"/>
              <w:rPr>
                <w:rFonts w:ascii="Times New Roman" w:hAnsi="Times New Roman"/>
                <w:sz w:val="24"/>
                <w:szCs w:val="24"/>
              </w:rPr>
            </w:pPr>
            <w:r w:rsidRPr="007E04A5">
              <w:rPr>
                <w:rFonts w:ascii="Times New Roman" w:hAnsi="Times New Roman"/>
                <w:sz w:val="24"/>
                <w:szCs w:val="24"/>
              </w:rPr>
              <w:t>3. Потенциал трудовых ресурсов</w:t>
            </w:r>
          </w:p>
        </w:tc>
        <w:tc>
          <w:tcPr>
            <w:tcW w:w="1798" w:type="pct"/>
            <w:tcBorders>
              <w:top w:val="single" w:sz="4" w:space="0" w:color="auto"/>
              <w:left w:val="single" w:sz="4" w:space="0" w:color="auto"/>
              <w:bottom w:val="single" w:sz="4" w:space="0" w:color="auto"/>
              <w:right w:val="single" w:sz="4" w:space="0" w:color="auto"/>
            </w:tcBorders>
          </w:tcPr>
          <w:p w:rsidR="002002D0" w:rsidRPr="007E04A5" w:rsidRDefault="002002D0" w:rsidP="002002D0">
            <w:pPr>
              <w:numPr>
                <w:ilvl w:val="0"/>
                <w:numId w:val="20"/>
              </w:numPr>
              <w:tabs>
                <w:tab w:val="num" w:pos="-69"/>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благоприятная структура населения, естественный прирост.</w:t>
            </w:r>
          </w:p>
        </w:tc>
        <w:tc>
          <w:tcPr>
            <w:tcW w:w="2172" w:type="pct"/>
            <w:tcBorders>
              <w:top w:val="single" w:sz="4" w:space="0" w:color="auto"/>
              <w:left w:val="single" w:sz="4" w:space="0" w:color="auto"/>
              <w:bottom w:val="single" w:sz="4" w:space="0" w:color="auto"/>
              <w:right w:val="single" w:sz="4" w:space="0" w:color="auto"/>
            </w:tcBorders>
          </w:tcPr>
          <w:p w:rsidR="002002D0" w:rsidRPr="007E04A5" w:rsidRDefault="002002D0" w:rsidP="002002D0">
            <w:pPr>
              <w:numPr>
                <w:ilvl w:val="0"/>
                <w:numId w:val="21"/>
              </w:numPr>
              <w:tabs>
                <w:tab w:val="num" w:pos="176"/>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квалификационный дисбаланс спроса и предложения на рынке труда</w:t>
            </w:r>
          </w:p>
        </w:tc>
      </w:tr>
      <w:tr w:rsidR="002002D0" w:rsidRPr="007E04A5" w:rsidTr="006F3EC2">
        <w:tc>
          <w:tcPr>
            <w:tcW w:w="1030" w:type="pct"/>
            <w:tcBorders>
              <w:top w:val="single" w:sz="4" w:space="0" w:color="auto"/>
              <w:left w:val="single" w:sz="4" w:space="0" w:color="auto"/>
              <w:bottom w:val="single" w:sz="4" w:space="0" w:color="auto"/>
              <w:right w:val="single" w:sz="4" w:space="0" w:color="auto"/>
            </w:tcBorders>
          </w:tcPr>
          <w:p w:rsidR="002002D0" w:rsidRPr="007E04A5" w:rsidRDefault="002002D0" w:rsidP="006F3EC2">
            <w:pPr>
              <w:spacing w:after="0" w:line="360" w:lineRule="auto"/>
              <w:ind w:firstLine="709"/>
              <w:jc w:val="both"/>
              <w:rPr>
                <w:rFonts w:ascii="Times New Roman" w:hAnsi="Times New Roman"/>
                <w:sz w:val="24"/>
                <w:szCs w:val="24"/>
              </w:rPr>
            </w:pPr>
            <w:r w:rsidRPr="007E04A5">
              <w:rPr>
                <w:rFonts w:ascii="Times New Roman" w:hAnsi="Times New Roman"/>
                <w:sz w:val="24"/>
                <w:szCs w:val="24"/>
              </w:rPr>
              <w:t>4. Промышленный потенциал</w:t>
            </w:r>
          </w:p>
        </w:tc>
        <w:tc>
          <w:tcPr>
            <w:tcW w:w="1798" w:type="pct"/>
            <w:tcBorders>
              <w:top w:val="single" w:sz="4" w:space="0" w:color="auto"/>
              <w:left w:val="single" w:sz="4" w:space="0" w:color="auto"/>
              <w:bottom w:val="single" w:sz="4" w:space="0" w:color="auto"/>
              <w:right w:val="single" w:sz="4" w:space="0" w:color="auto"/>
            </w:tcBorders>
          </w:tcPr>
          <w:p w:rsidR="002002D0" w:rsidRPr="007E04A5" w:rsidRDefault="002002D0" w:rsidP="002002D0">
            <w:pPr>
              <w:numPr>
                <w:ilvl w:val="0"/>
                <w:numId w:val="20"/>
              </w:numPr>
              <w:tabs>
                <w:tab w:val="num" w:pos="-69"/>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обеспеченность ряда производств собствен</w:t>
            </w:r>
            <w:r>
              <w:rPr>
                <w:rFonts w:ascii="Times New Roman" w:hAnsi="Times New Roman"/>
                <w:sz w:val="24"/>
                <w:szCs w:val="24"/>
              </w:rPr>
              <w:t>ными видами сырья (добыча полезных ископаемых</w:t>
            </w:r>
            <w:r w:rsidRPr="007E04A5">
              <w:rPr>
                <w:rFonts w:ascii="Times New Roman" w:hAnsi="Times New Roman"/>
                <w:sz w:val="24"/>
                <w:szCs w:val="24"/>
              </w:rPr>
              <w:t>)</w:t>
            </w:r>
          </w:p>
          <w:p w:rsidR="002002D0" w:rsidRPr="007E04A5" w:rsidRDefault="002002D0" w:rsidP="002002D0">
            <w:pPr>
              <w:numPr>
                <w:ilvl w:val="0"/>
                <w:numId w:val="20"/>
              </w:numPr>
              <w:tabs>
                <w:tab w:val="num" w:pos="-69"/>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относительно ёмкий внутренний рынок для реализации продукции</w:t>
            </w:r>
          </w:p>
        </w:tc>
        <w:tc>
          <w:tcPr>
            <w:tcW w:w="2172" w:type="pct"/>
            <w:tcBorders>
              <w:top w:val="single" w:sz="4" w:space="0" w:color="auto"/>
              <w:left w:val="single" w:sz="4" w:space="0" w:color="auto"/>
              <w:bottom w:val="single" w:sz="4" w:space="0" w:color="auto"/>
              <w:right w:val="single" w:sz="4" w:space="0" w:color="auto"/>
            </w:tcBorders>
          </w:tcPr>
          <w:p w:rsidR="002002D0" w:rsidRPr="007E04A5" w:rsidRDefault="002002D0" w:rsidP="002002D0">
            <w:pPr>
              <w:numPr>
                <w:ilvl w:val="0"/>
                <w:numId w:val="21"/>
              </w:numPr>
              <w:tabs>
                <w:tab w:val="num" w:pos="176"/>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высокая степень износа основных фондов;</w:t>
            </w:r>
          </w:p>
          <w:p w:rsidR="002002D0" w:rsidRPr="007E04A5" w:rsidRDefault="002002D0" w:rsidP="002002D0">
            <w:pPr>
              <w:numPr>
                <w:ilvl w:val="0"/>
                <w:numId w:val="21"/>
              </w:numPr>
              <w:tabs>
                <w:tab w:val="num" w:pos="176"/>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недостаточная инвестиционная и инновационная деятельность предприятий;</w:t>
            </w:r>
          </w:p>
          <w:p w:rsidR="002002D0" w:rsidRPr="007E04A5" w:rsidRDefault="002002D0" w:rsidP="002002D0">
            <w:pPr>
              <w:numPr>
                <w:ilvl w:val="0"/>
                <w:numId w:val="21"/>
              </w:numPr>
              <w:tabs>
                <w:tab w:val="num" w:pos="176"/>
              </w:tabs>
              <w:spacing w:after="0" w:line="360" w:lineRule="auto"/>
              <w:ind w:left="0" w:firstLine="709"/>
              <w:jc w:val="both"/>
              <w:rPr>
                <w:rFonts w:ascii="Times New Roman" w:hAnsi="Times New Roman"/>
                <w:sz w:val="24"/>
                <w:szCs w:val="24"/>
              </w:rPr>
            </w:pPr>
            <w:r w:rsidRPr="007E04A5">
              <w:rPr>
                <w:rFonts w:ascii="Times New Roman" w:hAnsi="Times New Roman"/>
                <w:sz w:val="24"/>
                <w:szCs w:val="24"/>
              </w:rPr>
              <w:t>несформированная структура промышленного производства</w:t>
            </w:r>
          </w:p>
        </w:tc>
      </w:tr>
    </w:tbl>
    <w:p w:rsidR="002002D0" w:rsidRPr="00410B1B" w:rsidRDefault="002002D0" w:rsidP="002002D0">
      <w:pPr>
        <w:spacing w:after="0" w:line="360" w:lineRule="auto"/>
        <w:ind w:firstLine="709"/>
        <w:jc w:val="both"/>
        <w:rPr>
          <w:rFonts w:ascii="Times New Roman" w:hAnsi="Times New Roman"/>
          <w:bCs/>
          <w:sz w:val="28"/>
          <w:szCs w:val="28"/>
        </w:rPr>
      </w:pPr>
    </w:p>
    <w:bookmarkEnd w:id="53"/>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b/>
          <w:i/>
          <w:sz w:val="28"/>
          <w:szCs w:val="28"/>
        </w:rPr>
        <w:t>Инерционный вариант</w:t>
      </w:r>
      <w:r w:rsidRPr="00410B1B">
        <w:rPr>
          <w:rFonts w:ascii="Times New Roman" w:hAnsi="Times New Roman"/>
          <w:sz w:val="28"/>
          <w:szCs w:val="28"/>
        </w:rPr>
        <w:t xml:space="preserve"> развития промышленности сельского поселения </w:t>
      </w:r>
      <w:proofErr w:type="spellStart"/>
      <w:r w:rsidR="00843B2B">
        <w:rPr>
          <w:rFonts w:ascii="Times New Roman" w:eastAsia="Arial Unicode MS" w:hAnsi="Times New Roman"/>
          <w:color w:val="000000"/>
          <w:sz w:val="28"/>
          <w:szCs w:val="28"/>
        </w:rPr>
        <w:t>Укурейское</w:t>
      </w:r>
      <w:proofErr w:type="spellEnd"/>
      <w:r w:rsidRPr="00410B1B">
        <w:rPr>
          <w:rFonts w:ascii="Times New Roman" w:hAnsi="Times New Roman"/>
          <w:sz w:val="28"/>
          <w:szCs w:val="28"/>
        </w:rPr>
        <w:t xml:space="preserve"> имеет большую вероятность при сохранении и консервации существующих процессов экономической политики и методов управления.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b/>
          <w:i/>
          <w:sz w:val="28"/>
          <w:szCs w:val="28"/>
        </w:rPr>
        <w:t>Стабилизационный вариант</w:t>
      </w:r>
      <w:r w:rsidRPr="00410B1B">
        <w:rPr>
          <w:rFonts w:ascii="Times New Roman" w:hAnsi="Times New Roman"/>
          <w:sz w:val="28"/>
          <w:szCs w:val="28"/>
        </w:rPr>
        <w:t xml:space="preserve"> развития промышленности сельского поселения </w:t>
      </w:r>
      <w:proofErr w:type="spellStart"/>
      <w:r w:rsidR="00843B2B">
        <w:rPr>
          <w:rFonts w:ascii="Times New Roman" w:eastAsia="Arial Unicode MS" w:hAnsi="Times New Roman"/>
          <w:color w:val="000000"/>
          <w:sz w:val="28"/>
          <w:szCs w:val="28"/>
        </w:rPr>
        <w:t>Укурейское</w:t>
      </w:r>
      <w:proofErr w:type="spellEnd"/>
      <w:r w:rsidRPr="00410B1B">
        <w:rPr>
          <w:rFonts w:ascii="Times New Roman" w:hAnsi="Times New Roman"/>
          <w:sz w:val="28"/>
          <w:szCs w:val="28"/>
        </w:rPr>
        <w:t xml:space="preserve"> возможен при осуществлении значительных внешних и внутренних инвестициях, проведении государственной политики, направленной на поддержку основных объектов хозяйственной деятельности и территориального развития малого бизнеса.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lastRenderedPageBreak/>
        <w:t xml:space="preserve">Основной проблемой на сегодняшний день является </w:t>
      </w:r>
      <w:r>
        <w:rPr>
          <w:rFonts w:ascii="Times New Roman" w:hAnsi="Times New Roman"/>
          <w:sz w:val="28"/>
          <w:szCs w:val="28"/>
        </w:rPr>
        <w:t>малое количество</w:t>
      </w:r>
      <w:r w:rsidRPr="00410B1B">
        <w:rPr>
          <w:rFonts w:ascii="Times New Roman" w:hAnsi="Times New Roman"/>
          <w:sz w:val="28"/>
          <w:szCs w:val="28"/>
        </w:rPr>
        <w:t xml:space="preserve"> действующих предприятий на территории поселения. Развитие промышленного производства является необходимым условием дальнейшего развития территории.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Основными отраслями промышленности на расчетный период определенными для восстановления в поселении являются  перерабатывающая  и легкая промышленность, имеющие  благоприятные предпосылки для опережающего роста и увеличения доли в структуре хозяйства и  обладающие сравнительно выс</w:t>
      </w:r>
      <w:r>
        <w:rPr>
          <w:rFonts w:ascii="Times New Roman" w:hAnsi="Times New Roman"/>
          <w:sz w:val="28"/>
          <w:szCs w:val="28"/>
        </w:rPr>
        <w:t>оким мультипликативным эффектом</w:t>
      </w:r>
      <w:r w:rsidRPr="00410B1B">
        <w:rPr>
          <w:rFonts w:ascii="Times New Roman" w:hAnsi="Times New Roman"/>
          <w:sz w:val="28"/>
          <w:szCs w:val="28"/>
        </w:rPr>
        <w:t xml:space="preserve">.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П</w:t>
      </w:r>
      <w:r>
        <w:rPr>
          <w:rFonts w:ascii="Times New Roman" w:hAnsi="Times New Roman"/>
          <w:sz w:val="28"/>
          <w:szCs w:val="28"/>
        </w:rPr>
        <w:t>ерерабатывающая</w:t>
      </w:r>
      <w:r w:rsidRPr="00410B1B">
        <w:rPr>
          <w:rFonts w:ascii="Times New Roman" w:hAnsi="Times New Roman"/>
          <w:sz w:val="28"/>
          <w:szCs w:val="28"/>
        </w:rPr>
        <w:t xml:space="preserve"> промышленность может стать одной из основных градообразующих отраслей на территории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Как высоко трудоемкая отрасль она должна сыграть ключевую роль в обеспечении занятости населения и ликвидации безработицы. Темпы восстановления и развития данной отрасли будут напрямую зависеть от множества неравнозначных факторов, из которых решающих будет восстановление сырьевой базы, которая в свою очередь зависит от восстановления и развития сельс</w:t>
      </w:r>
      <w:r>
        <w:rPr>
          <w:rFonts w:ascii="Times New Roman" w:hAnsi="Times New Roman"/>
          <w:sz w:val="28"/>
          <w:szCs w:val="28"/>
        </w:rPr>
        <w:t xml:space="preserve">кого хозяйства, восстановления </w:t>
      </w:r>
      <w:r w:rsidRPr="00410B1B">
        <w:rPr>
          <w:rFonts w:ascii="Times New Roman" w:hAnsi="Times New Roman"/>
          <w:sz w:val="28"/>
          <w:szCs w:val="28"/>
        </w:rPr>
        <w:t xml:space="preserve"> земельных ресурсов.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На основе </w:t>
      </w:r>
      <w:proofErr w:type="gramStart"/>
      <w:r w:rsidRPr="00410B1B">
        <w:rPr>
          <w:rFonts w:ascii="Times New Roman" w:hAnsi="Times New Roman"/>
          <w:sz w:val="28"/>
          <w:szCs w:val="28"/>
        </w:rPr>
        <w:t xml:space="preserve">тенденций последних лет развития основных видов деятельности </w:t>
      </w:r>
      <w:r>
        <w:rPr>
          <w:rFonts w:ascii="Times New Roman" w:hAnsi="Times New Roman"/>
          <w:sz w:val="28"/>
          <w:szCs w:val="28"/>
        </w:rPr>
        <w:t>перерабатывающей</w:t>
      </w:r>
      <w:r w:rsidRPr="00410B1B">
        <w:rPr>
          <w:rFonts w:ascii="Times New Roman" w:hAnsi="Times New Roman"/>
          <w:sz w:val="28"/>
          <w:szCs w:val="28"/>
        </w:rPr>
        <w:t xml:space="preserve"> промышленности</w:t>
      </w:r>
      <w:proofErr w:type="gramEnd"/>
      <w:r w:rsidRPr="00410B1B">
        <w:rPr>
          <w:rFonts w:ascii="Times New Roman" w:hAnsi="Times New Roman"/>
          <w:sz w:val="28"/>
          <w:szCs w:val="28"/>
        </w:rPr>
        <w:t xml:space="preserve"> и с учетом демографического прогноза на перспективу ожидается значительный рост потребностей населения сельсовета в хлебобулочных изделиях, мясных, молочных изделиях, крупах и, следовательно, темпов роста данных вида производств. </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Ключевые направления стратегического развития территории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xml:space="preserve"> ориентированы на создание условий для реализации фундаментальных ценностей – свободного развития личности в обществе, социальной справедливости и равных возможностей для всех. Необходимо стремиться к последовательному улучшению условий жизни на территории </w:t>
      </w:r>
      <w:r w:rsidRPr="00410B1B">
        <w:rPr>
          <w:rFonts w:ascii="Times New Roman" w:hAnsi="Times New Roman"/>
          <w:sz w:val="28"/>
          <w:szCs w:val="28"/>
        </w:rPr>
        <w:lastRenderedPageBreak/>
        <w:t>села при большей внутри муниципальной сбалансированности. Важно способствовать сохранению и увеличению возможностей для реализации трудового потенциала населения в непосредственной близости от постоянного места жительства. При развитии территории необходимо гарантировать долгосрочное сохранение культурного наследия.</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Таким образом, нам представляется два основных варианта развития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сдержанного (инерционного) развития и инвестиционного (инновационного) развития.</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Ориентировочный прогноз численности населения произведен по двум вариантам:</w:t>
      </w:r>
    </w:p>
    <w:p w:rsidR="002002D0" w:rsidRPr="00410B1B" w:rsidRDefault="002002D0" w:rsidP="002002D0">
      <w:pPr>
        <w:numPr>
          <w:ilvl w:val="0"/>
          <w:numId w:val="1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вариант </w:t>
      </w:r>
      <w:r w:rsidRPr="00410B1B">
        <w:rPr>
          <w:rFonts w:ascii="Times New Roman" w:hAnsi="Times New Roman"/>
          <w:sz w:val="28"/>
          <w:szCs w:val="28"/>
          <w:lang w:val="en-US"/>
        </w:rPr>
        <w:t>I</w:t>
      </w:r>
      <w:r w:rsidRPr="00410B1B">
        <w:rPr>
          <w:rFonts w:ascii="Times New Roman" w:hAnsi="Times New Roman"/>
          <w:sz w:val="28"/>
          <w:szCs w:val="28"/>
        </w:rPr>
        <w:t xml:space="preserve"> - выполнен на основании анализа сложившейся социально-экономической и демографической ситуации в сельском поселении, и основных тенденций перспективного расчета численности населения </w:t>
      </w:r>
      <w:r>
        <w:rPr>
          <w:rFonts w:ascii="Times New Roman" w:hAnsi="Times New Roman"/>
          <w:sz w:val="28"/>
          <w:szCs w:val="28"/>
        </w:rPr>
        <w:t>Чернышевского</w:t>
      </w:r>
      <w:r w:rsidRPr="00410B1B">
        <w:rPr>
          <w:rFonts w:ascii="Times New Roman" w:hAnsi="Times New Roman"/>
          <w:sz w:val="28"/>
          <w:szCs w:val="28"/>
        </w:rPr>
        <w:t xml:space="preserve"> района. </w:t>
      </w:r>
    </w:p>
    <w:p w:rsidR="002002D0" w:rsidRPr="00410B1B" w:rsidRDefault="002002D0" w:rsidP="002002D0">
      <w:pPr>
        <w:numPr>
          <w:ilvl w:val="0"/>
          <w:numId w:val="1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вариант </w:t>
      </w:r>
      <w:r w:rsidRPr="00410B1B">
        <w:rPr>
          <w:rFonts w:ascii="Times New Roman" w:hAnsi="Times New Roman"/>
          <w:sz w:val="28"/>
          <w:szCs w:val="28"/>
          <w:lang w:val="en-US"/>
        </w:rPr>
        <w:t>II</w:t>
      </w:r>
      <w:r w:rsidRPr="00410B1B">
        <w:rPr>
          <w:rFonts w:ascii="Times New Roman" w:hAnsi="Times New Roman"/>
          <w:sz w:val="28"/>
          <w:szCs w:val="28"/>
        </w:rPr>
        <w:t xml:space="preserve"> - принятый данным проектом как инновационный сценарий, на основании потенциальной градостроительной емкости территории сельского поселения, с учетом возможности привлечения на территорию людей для постоянного проживания.</w:t>
      </w:r>
    </w:p>
    <w:p w:rsidR="002002D0" w:rsidRPr="00410B1B" w:rsidRDefault="002002D0" w:rsidP="002002D0">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Демографические показатели ориентированы </w:t>
      </w:r>
      <w:proofErr w:type="gramStart"/>
      <w:r w:rsidRPr="00410B1B">
        <w:rPr>
          <w:rFonts w:ascii="Times New Roman" w:hAnsi="Times New Roman"/>
          <w:sz w:val="28"/>
          <w:szCs w:val="28"/>
        </w:rPr>
        <w:t>на</w:t>
      </w:r>
      <w:proofErr w:type="gramEnd"/>
      <w:r w:rsidRPr="00410B1B">
        <w:rPr>
          <w:rFonts w:ascii="Times New Roman" w:hAnsi="Times New Roman"/>
          <w:sz w:val="28"/>
          <w:szCs w:val="28"/>
        </w:rPr>
        <w:t>:</w:t>
      </w:r>
    </w:p>
    <w:p w:rsidR="002002D0" w:rsidRPr="00410B1B" w:rsidRDefault="002002D0" w:rsidP="002002D0">
      <w:pPr>
        <w:numPr>
          <w:ilvl w:val="0"/>
          <w:numId w:val="17"/>
        </w:numPr>
        <w:spacing w:after="0" w:line="360" w:lineRule="auto"/>
        <w:ind w:left="0" w:firstLine="709"/>
        <w:jc w:val="both"/>
        <w:rPr>
          <w:rFonts w:ascii="Times New Roman" w:hAnsi="Times New Roman"/>
          <w:sz w:val="28"/>
          <w:szCs w:val="28"/>
        </w:rPr>
      </w:pPr>
      <w:proofErr w:type="gramStart"/>
      <w:r w:rsidRPr="00410B1B">
        <w:rPr>
          <w:rFonts w:ascii="Times New Roman" w:hAnsi="Times New Roman"/>
          <w:sz w:val="28"/>
          <w:szCs w:val="28"/>
        </w:rPr>
        <w:t xml:space="preserve">продолжение наметившейся за последние годы </w:t>
      </w:r>
      <w:r w:rsidRPr="00410B1B">
        <w:rPr>
          <w:rFonts w:ascii="Times New Roman" w:hAnsi="Times New Roman"/>
          <w:bCs/>
          <w:sz w:val="28"/>
          <w:szCs w:val="28"/>
        </w:rPr>
        <w:t>тенденции</w:t>
      </w:r>
      <w:r w:rsidRPr="00410B1B">
        <w:rPr>
          <w:rFonts w:ascii="Times New Roman" w:hAnsi="Times New Roman"/>
          <w:sz w:val="28"/>
          <w:szCs w:val="28"/>
        </w:rPr>
        <w:t xml:space="preserve"> роста уровня рождаемости, который обусловлен повышением доли возрастной группы населения, вступающего в брак и увеличения рождаемости в неофициального зарегистрированных браках, а также повышения возрастного ценза рожающих женщин;</w:t>
      </w:r>
      <w:proofErr w:type="gramEnd"/>
    </w:p>
    <w:p w:rsidR="002002D0" w:rsidRPr="00410B1B" w:rsidRDefault="002002D0" w:rsidP="002002D0">
      <w:pPr>
        <w:numPr>
          <w:ilvl w:val="0"/>
          <w:numId w:val="1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снижение младенческой смертности и смертности </w:t>
      </w:r>
      <w:proofErr w:type="gramStart"/>
      <w:r w:rsidRPr="00410B1B">
        <w:rPr>
          <w:rFonts w:ascii="Times New Roman" w:hAnsi="Times New Roman"/>
          <w:sz w:val="28"/>
          <w:szCs w:val="28"/>
        </w:rPr>
        <w:t>населения</w:t>
      </w:r>
      <w:proofErr w:type="gramEnd"/>
      <w:r w:rsidRPr="00410B1B">
        <w:rPr>
          <w:rFonts w:ascii="Times New Roman" w:hAnsi="Times New Roman"/>
          <w:sz w:val="28"/>
          <w:szCs w:val="28"/>
        </w:rPr>
        <w:t xml:space="preserve"> как молодых возрастов, так и в трудоспособном возрасте. Хотя, в связи с отмеченным процессом "старения" населения, общее число умерших в прогнозный период может расти с увеличением доли старших возрастных групп населения;</w:t>
      </w:r>
    </w:p>
    <w:p w:rsidR="002002D0" w:rsidRPr="00410B1B" w:rsidRDefault="002002D0" w:rsidP="002002D0">
      <w:pPr>
        <w:numPr>
          <w:ilvl w:val="0"/>
          <w:numId w:val="1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lastRenderedPageBreak/>
        <w:t>создание условий для роста уровня рождаемости, особенно стимулирование второго и последующих рождений;</w:t>
      </w:r>
    </w:p>
    <w:p w:rsidR="002002D0" w:rsidRPr="00410B1B" w:rsidRDefault="002002D0" w:rsidP="002002D0">
      <w:pPr>
        <w:numPr>
          <w:ilvl w:val="0"/>
          <w:numId w:val="1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сокращение отрицательного сальдо миграционного баланса и повышение привлекательности территории для проживания, увеличение интенсивности миграционных процессов, связанных с реализацией социальной и жилищно-коммунальной программ, а также привлечением дополнительных средств инвесторов к строительству жилья с выделением им соответствующей доли квартир для проживания.</w:t>
      </w:r>
    </w:p>
    <w:p w:rsidR="002002D0" w:rsidRDefault="002002D0" w:rsidP="002002D0">
      <w:pPr>
        <w:spacing w:after="0" w:line="360" w:lineRule="auto"/>
        <w:ind w:firstLine="709"/>
        <w:jc w:val="both"/>
        <w:rPr>
          <w:rFonts w:ascii="Times New Roman" w:hAnsi="Times New Roman"/>
          <w:bCs/>
          <w:noProof/>
          <w:sz w:val="28"/>
          <w:szCs w:val="28"/>
        </w:rPr>
      </w:pPr>
    </w:p>
    <w:p w:rsidR="00DF4AD1" w:rsidRPr="00410B1B" w:rsidRDefault="00DF4AD1" w:rsidP="002002D0">
      <w:pPr>
        <w:spacing w:after="0" w:line="360" w:lineRule="auto"/>
        <w:ind w:firstLine="709"/>
        <w:jc w:val="both"/>
        <w:rPr>
          <w:rFonts w:ascii="Times New Roman" w:hAnsi="Times New Roman"/>
          <w:bCs/>
          <w:noProof/>
          <w:sz w:val="28"/>
          <w:szCs w:val="28"/>
        </w:rPr>
      </w:pPr>
    </w:p>
    <w:p w:rsidR="009968DE" w:rsidRPr="0027430F" w:rsidRDefault="009968DE" w:rsidP="008C5CE3">
      <w:pPr>
        <w:pStyle w:val="2"/>
        <w:rPr>
          <w:noProof/>
        </w:rPr>
      </w:pPr>
      <w:bookmarkStart w:id="54" w:name="_Toc407032919"/>
      <w:r w:rsidRPr="00410B1B">
        <w:rPr>
          <w:noProof/>
        </w:rPr>
        <w:t>2.3 Приоритетные направления демографического развития сельского</w:t>
      </w:r>
      <w:r>
        <w:rPr>
          <w:noProof/>
        </w:rPr>
        <w:t xml:space="preserve"> поселения </w:t>
      </w:r>
      <w:proofErr w:type="spellStart"/>
      <w:r w:rsidR="00843B2B">
        <w:t>Укурейское</w:t>
      </w:r>
      <w:bookmarkEnd w:id="54"/>
      <w:proofErr w:type="spellEnd"/>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Охрана здоровья и увеличение продолжительности жизни.</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снижение материнской и младенческой смертности;</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увеличение продолжительности здоровой (активной) жизни путем снижения заболеваемости, профилактики травматизма и отравлений; </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формирование здорового образа жизни путем организации и проведения пропагандистской работы, в том числе через средства массовой информации, развитие учреждений физической культуры, отдыха и туризма, досуговых центров (особенно для детей, подростков и молодежи).</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Стимулирование рождаемости, укрепление семьи:</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 xml:space="preserve">организация комплексной работы, направленной на улучшение положения семьи, ориентация системы общественных и личностных ценностей на многодетные семьи; </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поддержка молодых семей и их ориентация на рождение детей, воспитание ответственного родительства и сохранения их репродуктивного здоровья; разработка региональных аспектов обеспечения молодых семей достойными жилищными условиям;</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lastRenderedPageBreak/>
        <w:t></w:t>
      </w:r>
      <w:r w:rsidRPr="00410B1B">
        <w:rPr>
          <w:rFonts w:ascii="Times New Roman" w:hAnsi="Times New Roman"/>
          <w:bCs/>
          <w:noProof/>
          <w:sz w:val="28"/>
          <w:szCs w:val="28"/>
        </w:rPr>
        <w:tab/>
        <w:t>реализация государственных гарантий по обеспечению детей, беременных женщин качественной, бесплатной медицинской помощью, максимально сохранив доступность дорогостоящих видов помощи;</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w:t>
      </w:r>
      <w:r w:rsidRPr="00410B1B">
        <w:rPr>
          <w:rFonts w:ascii="Times New Roman" w:hAnsi="Times New Roman"/>
          <w:bCs/>
          <w:noProof/>
          <w:sz w:val="28"/>
          <w:szCs w:val="28"/>
        </w:rPr>
        <w:tab/>
        <w:t>активизация информационно-разъяснительной работы в области народонаселения, переориентация системы ценностей на устойчивую семью с несколькими детьми и высокие духовно-нравственные ценности в обществе.</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Миграционная политика:</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Разработка механизмов привлечения иммигрантов, находящихся в репродуктивном возрасте, имеющих высокий квалификационный уровень в профессиях, представляющих приоритетный интерес для социально-экономического развития сельсовета.</w:t>
      </w:r>
    </w:p>
    <w:p w:rsidR="009968DE" w:rsidRPr="00410B1B" w:rsidRDefault="009968DE" w:rsidP="009968DE">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По мнению разработчиков, рост общей численности постоянного населения сельсовета сохранится на весь расчетный период с некоторым «затуханием», что нашло отражение в базовом («инвестиционном») варианте прогноза общей численности населения. Также предполагается улучшение общей демографической ситуации (рост рождаемости, снижение относительных показателей смертности, сокращение показателей разводимости и т.п.) вследствие государственной (федеральной и региональной) демографической программы и комплекса мер, направленных на поддержку института семьи.</w:t>
      </w:r>
    </w:p>
    <w:p w:rsidR="00F31E26" w:rsidRDefault="00F31E2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DF4AD1" w:rsidRDefault="00DF4AD1"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6E759C" w:rsidRPr="00410B1B" w:rsidRDefault="006E759C" w:rsidP="008C5CE3">
      <w:pPr>
        <w:pStyle w:val="3"/>
        <w:rPr>
          <w:noProof/>
        </w:rPr>
      </w:pPr>
      <w:bookmarkStart w:id="55" w:name="_Toc407032920"/>
      <w:r w:rsidRPr="00410B1B">
        <w:rPr>
          <w:noProof/>
        </w:rPr>
        <w:t>2.3.1 Мероприятия по улучшению демографической ситуации</w:t>
      </w:r>
      <w:bookmarkEnd w:id="55"/>
    </w:p>
    <w:p w:rsidR="006E759C" w:rsidRPr="00410B1B" w:rsidRDefault="006E759C" w:rsidP="006E759C">
      <w:pPr>
        <w:spacing w:after="0" w:line="360" w:lineRule="auto"/>
        <w:ind w:firstLine="709"/>
        <w:jc w:val="both"/>
        <w:rPr>
          <w:rFonts w:ascii="Times New Roman" w:hAnsi="Times New Roman"/>
          <w:bCs/>
          <w:i/>
          <w:sz w:val="28"/>
          <w:szCs w:val="28"/>
        </w:rPr>
      </w:pPr>
      <w:bookmarkStart w:id="56" w:name="_Toc287878984"/>
      <w:r w:rsidRPr="00410B1B">
        <w:rPr>
          <w:rFonts w:ascii="Times New Roman" w:hAnsi="Times New Roman"/>
          <w:bCs/>
          <w:i/>
          <w:sz w:val="28"/>
          <w:szCs w:val="28"/>
        </w:rPr>
        <w:t>Снижение смертности от устранимых причин:</w:t>
      </w:r>
      <w:bookmarkEnd w:id="56"/>
    </w:p>
    <w:p w:rsidR="006E759C" w:rsidRPr="00410B1B" w:rsidRDefault="006E759C" w:rsidP="006E759C">
      <w:pPr>
        <w:numPr>
          <w:ilvl w:val="0"/>
          <w:numId w:val="24"/>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резкое усиление контроля над реализацией алкоголя, введение дополнительных ограничений на его продажу;</w:t>
      </w:r>
    </w:p>
    <w:p w:rsidR="006E759C" w:rsidRPr="00410B1B" w:rsidRDefault="006E759C" w:rsidP="006E759C">
      <w:pPr>
        <w:numPr>
          <w:ilvl w:val="0"/>
          <w:numId w:val="24"/>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безопасности дорожного движения, резкое снижение ДТП с участием пешеходов;</w:t>
      </w:r>
    </w:p>
    <w:p w:rsidR="006E759C" w:rsidRPr="00410B1B" w:rsidRDefault="006E759C" w:rsidP="006E759C">
      <w:pPr>
        <w:numPr>
          <w:ilvl w:val="0"/>
          <w:numId w:val="24"/>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lastRenderedPageBreak/>
        <w:t>улучшение состояния здоровья населения в трудоспособном возрасте, в первую очередь путем совершенствования профилактических мероприятий по снижению травм и отравлений, курения и алкоголизма.</w:t>
      </w:r>
    </w:p>
    <w:p w:rsidR="006E759C" w:rsidRPr="00410B1B" w:rsidRDefault="006E759C" w:rsidP="006E759C">
      <w:pPr>
        <w:spacing w:after="0" w:line="360" w:lineRule="auto"/>
        <w:ind w:firstLine="709"/>
        <w:jc w:val="both"/>
        <w:rPr>
          <w:rFonts w:ascii="Times New Roman" w:hAnsi="Times New Roman"/>
          <w:bCs/>
          <w:i/>
          <w:sz w:val="28"/>
          <w:szCs w:val="28"/>
        </w:rPr>
      </w:pPr>
      <w:bookmarkStart w:id="57" w:name="_Toc287878985"/>
      <w:r w:rsidRPr="00410B1B">
        <w:rPr>
          <w:rFonts w:ascii="Times New Roman" w:hAnsi="Times New Roman"/>
          <w:bCs/>
          <w:i/>
          <w:sz w:val="28"/>
          <w:szCs w:val="28"/>
        </w:rPr>
        <w:t>Развитие здравоохранения:</w:t>
      </w:r>
      <w:bookmarkEnd w:id="57"/>
    </w:p>
    <w:p w:rsidR="006E759C" w:rsidRPr="00410B1B" w:rsidRDefault="006E759C" w:rsidP="006E759C">
      <w:pPr>
        <w:numPr>
          <w:ilvl w:val="0"/>
          <w:numId w:val="23"/>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приобретение необходимого оборудования для сокращения младенческой смертности;</w:t>
      </w:r>
    </w:p>
    <w:p w:rsidR="006E759C" w:rsidRPr="00410B1B" w:rsidRDefault="006E759C" w:rsidP="006E759C">
      <w:pPr>
        <w:numPr>
          <w:ilvl w:val="0"/>
          <w:numId w:val="23"/>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обеспеченности населения услугами здравоохранения (учреждениями, медицинским персоналом);</w:t>
      </w:r>
    </w:p>
    <w:p w:rsidR="006E759C" w:rsidRPr="00410B1B" w:rsidRDefault="006E759C" w:rsidP="006E759C">
      <w:pPr>
        <w:numPr>
          <w:ilvl w:val="0"/>
          <w:numId w:val="23"/>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оснащение современным медицинским оборудованием лечебно-профилактических учреждений;</w:t>
      </w:r>
    </w:p>
    <w:p w:rsidR="006E759C" w:rsidRPr="00410B1B" w:rsidRDefault="006E759C" w:rsidP="006E759C">
      <w:pPr>
        <w:numPr>
          <w:ilvl w:val="0"/>
          <w:numId w:val="23"/>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совершенствование системы лекарственного обеспечения.</w:t>
      </w:r>
    </w:p>
    <w:p w:rsidR="006E759C" w:rsidRPr="00410B1B" w:rsidRDefault="006E759C" w:rsidP="006E759C">
      <w:pPr>
        <w:spacing w:after="0" w:line="360" w:lineRule="auto"/>
        <w:ind w:firstLine="709"/>
        <w:jc w:val="both"/>
        <w:rPr>
          <w:rFonts w:ascii="Times New Roman" w:hAnsi="Times New Roman"/>
          <w:bCs/>
          <w:i/>
          <w:sz w:val="28"/>
          <w:szCs w:val="28"/>
        </w:rPr>
      </w:pPr>
      <w:bookmarkStart w:id="58" w:name="_Toc287878986"/>
      <w:r w:rsidRPr="00410B1B">
        <w:rPr>
          <w:rFonts w:ascii="Times New Roman" w:hAnsi="Times New Roman"/>
          <w:bCs/>
          <w:i/>
          <w:sz w:val="28"/>
          <w:szCs w:val="28"/>
        </w:rPr>
        <w:t>Увеличение рождаемости:</w:t>
      </w:r>
      <w:bookmarkEnd w:id="58"/>
    </w:p>
    <w:p w:rsidR="006E759C" w:rsidRPr="00410B1B" w:rsidRDefault="006E759C" w:rsidP="006E759C">
      <w:pPr>
        <w:numPr>
          <w:ilvl w:val="0"/>
          <w:numId w:val="22"/>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укрепление репродуктивного здоровья населения путем совершенствования профилактической и лечебно-диагностической помощи;</w:t>
      </w:r>
    </w:p>
    <w:p w:rsidR="006E759C" w:rsidRPr="00410B1B" w:rsidRDefault="006E759C" w:rsidP="006E759C">
      <w:pPr>
        <w:numPr>
          <w:ilvl w:val="0"/>
          <w:numId w:val="22"/>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совершенствование организации и качества оказания акушерско-гинекологической помощи и лекарственного обеспечения </w:t>
      </w:r>
      <w:proofErr w:type="gramStart"/>
      <w:r w:rsidRPr="00410B1B">
        <w:rPr>
          <w:rFonts w:ascii="Times New Roman" w:hAnsi="Times New Roman"/>
          <w:sz w:val="28"/>
          <w:szCs w:val="28"/>
        </w:rPr>
        <w:t>до</w:t>
      </w:r>
      <w:proofErr w:type="gramEnd"/>
      <w:r w:rsidRPr="00410B1B">
        <w:rPr>
          <w:rFonts w:ascii="Times New Roman" w:hAnsi="Times New Roman"/>
          <w:sz w:val="28"/>
          <w:szCs w:val="28"/>
        </w:rPr>
        <w:t xml:space="preserve"> и </w:t>
      </w:r>
      <w:proofErr w:type="gramStart"/>
      <w:r w:rsidRPr="00410B1B">
        <w:rPr>
          <w:rFonts w:ascii="Times New Roman" w:hAnsi="Times New Roman"/>
          <w:sz w:val="28"/>
          <w:szCs w:val="28"/>
        </w:rPr>
        <w:t>во</w:t>
      </w:r>
      <w:proofErr w:type="gramEnd"/>
      <w:r w:rsidRPr="00410B1B">
        <w:rPr>
          <w:rFonts w:ascii="Times New Roman" w:hAnsi="Times New Roman"/>
          <w:sz w:val="28"/>
          <w:szCs w:val="28"/>
        </w:rPr>
        <w:t xml:space="preserve"> время беременности и родов, перинатальной помощи, дальнейшее развитие профилактики и лечение бесплодия.</w:t>
      </w:r>
    </w:p>
    <w:p w:rsidR="006E759C" w:rsidRPr="00410B1B" w:rsidRDefault="006E759C" w:rsidP="006E759C">
      <w:pPr>
        <w:spacing w:after="0" w:line="360" w:lineRule="auto"/>
        <w:ind w:firstLine="709"/>
        <w:jc w:val="both"/>
        <w:rPr>
          <w:rFonts w:ascii="Times New Roman" w:hAnsi="Times New Roman"/>
          <w:bCs/>
          <w:i/>
          <w:sz w:val="28"/>
          <w:szCs w:val="28"/>
        </w:rPr>
      </w:pPr>
      <w:bookmarkStart w:id="59" w:name="_Toc287878987"/>
      <w:r w:rsidRPr="00410B1B">
        <w:rPr>
          <w:rFonts w:ascii="Times New Roman" w:hAnsi="Times New Roman"/>
          <w:bCs/>
          <w:i/>
          <w:sz w:val="28"/>
          <w:szCs w:val="28"/>
        </w:rPr>
        <w:t>Поддержка института семьи, материнства и детства:</w:t>
      </w:r>
      <w:bookmarkEnd w:id="59"/>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формирование у населения мотивации к семейным ценностям и ориентации на многодетные семьи;</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развитие системы комплексной социальной помощи семьям с детьми;</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проведение различных массовых мероприятий (развлекательных, выставочных и др.);</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оказание информационно-консультационных услуг;</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совершенствование системы семейных пособий;</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lastRenderedPageBreak/>
        <w:t>сокращение масштабов социального сиротства, развитие и совершенствование института приемной семьи;</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создание условий для сокращения детской безнадзорности и правонарушений среди несовершеннолетних;</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обязательное строительство детских площадок и дошкольных образовательных учреждений;</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развитие форм семейного отдыха;</w:t>
      </w:r>
    </w:p>
    <w:p w:rsidR="006E759C" w:rsidRPr="00410B1B" w:rsidRDefault="006E759C" w:rsidP="006E759C">
      <w:pPr>
        <w:numPr>
          <w:ilvl w:val="0"/>
          <w:numId w:val="26"/>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доступности образования.</w:t>
      </w:r>
    </w:p>
    <w:p w:rsidR="006E759C" w:rsidRPr="00410B1B" w:rsidRDefault="006E759C" w:rsidP="006E759C">
      <w:pPr>
        <w:spacing w:after="0" w:line="360" w:lineRule="auto"/>
        <w:ind w:firstLine="709"/>
        <w:jc w:val="both"/>
        <w:rPr>
          <w:rFonts w:ascii="Times New Roman" w:hAnsi="Times New Roman"/>
          <w:bCs/>
          <w:i/>
          <w:sz w:val="28"/>
          <w:szCs w:val="28"/>
        </w:rPr>
      </w:pPr>
      <w:bookmarkStart w:id="60" w:name="_Toc287878988"/>
      <w:r w:rsidRPr="00410B1B">
        <w:rPr>
          <w:rFonts w:ascii="Times New Roman" w:hAnsi="Times New Roman"/>
          <w:bCs/>
          <w:i/>
          <w:sz w:val="28"/>
          <w:szCs w:val="28"/>
        </w:rPr>
        <w:t>Профилактика заболеваний и смертности:</w:t>
      </w:r>
      <w:bookmarkEnd w:id="60"/>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заинтересованности населения в здоровом образе жизни;</w:t>
      </w:r>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личных расходов на здравоохранение;</w:t>
      </w:r>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обеспечение населения доступными и качественными медицинскими услугами;</w:t>
      </w:r>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развитие физкультуры и спорта;</w:t>
      </w:r>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улучшение экологической обстановки;</w:t>
      </w:r>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качества питания;</w:t>
      </w:r>
    </w:p>
    <w:p w:rsidR="006E759C" w:rsidRPr="00410B1B" w:rsidRDefault="006E759C" w:rsidP="006E759C">
      <w:pPr>
        <w:numPr>
          <w:ilvl w:val="0"/>
          <w:numId w:val="28"/>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совершенствование мер безопасности и охраны труда.</w:t>
      </w:r>
    </w:p>
    <w:p w:rsidR="006E759C" w:rsidRPr="00410B1B" w:rsidRDefault="006E759C" w:rsidP="006E759C">
      <w:pPr>
        <w:spacing w:after="0" w:line="360" w:lineRule="auto"/>
        <w:ind w:firstLine="709"/>
        <w:jc w:val="both"/>
        <w:rPr>
          <w:rFonts w:ascii="Times New Roman" w:hAnsi="Times New Roman"/>
          <w:bCs/>
          <w:i/>
          <w:sz w:val="28"/>
          <w:szCs w:val="28"/>
        </w:rPr>
      </w:pPr>
      <w:bookmarkStart w:id="61" w:name="_Toc287878989"/>
      <w:r w:rsidRPr="00410B1B">
        <w:rPr>
          <w:rFonts w:ascii="Times New Roman" w:hAnsi="Times New Roman"/>
          <w:bCs/>
          <w:i/>
          <w:sz w:val="28"/>
          <w:szCs w:val="28"/>
        </w:rPr>
        <w:t>Увеличение положительного сальдо миграционного обмена:</w:t>
      </w:r>
      <w:bookmarkEnd w:id="61"/>
    </w:p>
    <w:p w:rsidR="006E759C" w:rsidRPr="00410B1B" w:rsidRDefault="006E759C" w:rsidP="006E759C">
      <w:pPr>
        <w:numPr>
          <w:ilvl w:val="0"/>
          <w:numId w:val="2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создание новых высокооплачиваемых рабочих мест;</w:t>
      </w:r>
    </w:p>
    <w:p w:rsidR="006E759C" w:rsidRPr="00410B1B" w:rsidRDefault="006E759C" w:rsidP="006E759C">
      <w:pPr>
        <w:numPr>
          <w:ilvl w:val="0"/>
          <w:numId w:val="2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развитие жилищного строительства и ипотечного кредитования;</w:t>
      </w:r>
    </w:p>
    <w:p w:rsidR="006E759C" w:rsidRPr="00410B1B" w:rsidRDefault="006E759C" w:rsidP="006E759C">
      <w:pPr>
        <w:numPr>
          <w:ilvl w:val="0"/>
          <w:numId w:val="2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развитие социальной, транспортной инфраструктуры, торговли и качественных платных услуг;</w:t>
      </w:r>
    </w:p>
    <w:p w:rsidR="006E759C" w:rsidRPr="00410B1B" w:rsidRDefault="006E759C" w:rsidP="006E759C">
      <w:pPr>
        <w:numPr>
          <w:ilvl w:val="0"/>
          <w:numId w:val="2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создание механизма квотирования рабочих мест на предприятиях и в бюджетных организациях области для молодых специалистов;</w:t>
      </w:r>
    </w:p>
    <w:p w:rsidR="006E759C" w:rsidRPr="00410B1B" w:rsidRDefault="006E759C" w:rsidP="006E759C">
      <w:pPr>
        <w:numPr>
          <w:ilvl w:val="0"/>
          <w:numId w:val="2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стимулирование процесса адаптации и интеграции различных групп мигрантов, прибывающих на постоянное место жительства;</w:t>
      </w:r>
    </w:p>
    <w:p w:rsidR="006E759C" w:rsidRPr="00410B1B" w:rsidRDefault="006E759C" w:rsidP="006E759C">
      <w:pPr>
        <w:numPr>
          <w:ilvl w:val="0"/>
          <w:numId w:val="27"/>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lastRenderedPageBreak/>
        <w:t>создание условий труда, направленных на уменьшение выезда за пределы села молодежи, женщин, квалифицированных специалистов.</w:t>
      </w:r>
    </w:p>
    <w:p w:rsidR="006E759C" w:rsidRPr="00410B1B" w:rsidRDefault="006E759C" w:rsidP="006E759C">
      <w:pPr>
        <w:spacing w:after="0" w:line="360" w:lineRule="auto"/>
        <w:ind w:firstLine="709"/>
        <w:jc w:val="both"/>
        <w:rPr>
          <w:rFonts w:ascii="Times New Roman" w:hAnsi="Times New Roman"/>
          <w:bCs/>
          <w:i/>
          <w:sz w:val="28"/>
          <w:szCs w:val="28"/>
        </w:rPr>
      </w:pPr>
      <w:bookmarkStart w:id="62" w:name="_Toc287878990"/>
      <w:r w:rsidRPr="00410B1B">
        <w:rPr>
          <w:rFonts w:ascii="Times New Roman" w:hAnsi="Times New Roman"/>
          <w:bCs/>
          <w:i/>
          <w:sz w:val="28"/>
          <w:szCs w:val="28"/>
        </w:rPr>
        <w:t>Ожидаемые результаты улучшения демографической ситуации:</w:t>
      </w:r>
      <w:bookmarkEnd w:id="62"/>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сокращение смертности населения, в том числе мужчин трудоспособного возраста;</w:t>
      </w:r>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рост продолжительности жизни: мужчин до 65 - 66 лет, женщин - до 76 - 77 лет;</w:t>
      </w:r>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повышение числа вторых и последующих рождений;</w:t>
      </w:r>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выход на положительный миграционный прирост населения.</w:t>
      </w:r>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Положительный естественный и миграционный прирост населения возможно лишь при обоснованной жилищной политике.</w:t>
      </w:r>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Такое изменение численности населения в обязательном порядке должно повлиять на развитие социальной инфраструктуры.</w:t>
      </w:r>
    </w:p>
    <w:p w:rsidR="006E759C" w:rsidRPr="00410B1B" w:rsidRDefault="006E759C" w:rsidP="006E759C">
      <w:pPr>
        <w:numPr>
          <w:ilvl w:val="0"/>
          <w:numId w:val="25"/>
        </w:numPr>
        <w:spacing w:after="0" w:line="360" w:lineRule="auto"/>
        <w:ind w:left="0" w:firstLine="709"/>
        <w:jc w:val="both"/>
        <w:rPr>
          <w:rFonts w:ascii="Times New Roman" w:hAnsi="Times New Roman"/>
          <w:sz w:val="28"/>
          <w:szCs w:val="28"/>
        </w:rPr>
      </w:pPr>
      <w:r w:rsidRPr="00410B1B">
        <w:rPr>
          <w:rFonts w:ascii="Times New Roman" w:hAnsi="Times New Roman"/>
          <w:sz w:val="28"/>
          <w:szCs w:val="28"/>
        </w:rPr>
        <w:t xml:space="preserve">При </w:t>
      </w:r>
      <w:proofErr w:type="spellStart"/>
      <w:r w:rsidRPr="00410B1B">
        <w:rPr>
          <w:rFonts w:ascii="Times New Roman" w:hAnsi="Times New Roman"/>
          <w:sz w:val="28"/>
          <w:szCs w:val="28"/>
        </w:rPr>
        <w:t>инновационно</w:t>
      </w:r>
      <w:proofErr w:type="spellEnd"/>
      <w:r w:rsidRPr="00410B1B">
        <w:rPr>
          <w:rFonts w:ascii="Times New Roman" w:hAnsi="Times New Roman"/>
          <w:sz w:val="28"/>
          <w:szCs w:val="28"/>
        </w:rPr>
        <w:t xml:space="preserve"> - прорывном сценарии развития сельского поселения </w:t>
      </w:r>
      <w:proofErr w:type="spellStart"/>
      <w:r w:rsidR="00843B2B">
        <w:rPr>
          <w:rFonts w:ascii="Times New Roman" w:hAnsi="Times New Roman"/>
          <w:sz w:val="28"/>
          <w:szCs w:val="28"/>
        </w:rPr>
        <w:t>Укурейское</w:t>
      </w:r>
      <w:proofErr w:type="spellEnd"/>
      <w:r w:rsidRPr="00410B1B">
        <w:rPr>
          <w:rFonts w:ascii="Times New Roman" w:hAnsi="Times New Roman"/>
          <w:sz w:val="28"/>
          <w:szCs w:val="28"/>
        </w:rPr>
        <w:t xml:space="preserve"> предусмотрен ряд мероприятий, позволяющих с учетом динамики численности населения и доходной части бюджета поддерживать социальную инфраструктуру территории села на существующем уровне. </w:t>
      </w:r>
    </w:p>
    <w:p w:rsidR="006E759C" w:rsidRDefault="006E759C"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2E15ED" w:rsidRDefault="002E15ED"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2E15ED" w:rsidRPr="00410B1B" w:rsidRDefault="002E15ED" w:rsidP="008C5CE3">
      <w:pPr>
        <w:pStyle w:val="3"/>
        <w:rPr>
          <w:noProof/>
        </w:rPr>
      </w:pPr>
      <w:bookmarkStart w:id="63" w:name="_Toc407032921"/>
      <w:r w:rsidRPr="00410B1B">
        <w:rPr>
          <w:noProof/>
        </w:rPr>
        <w:t>2.3.2 Проектная численность населения</w:t>
      </w:r>
      <w:bookmarkEnd w:id="63"/>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 xml:space="preserve">Настоящим проектом при определении прогнозной численности населения в качестве основных приоритетов региональной демографической политики выделены – повышение рождаемости и укрепление семьи, снижение </w:t>
      </w:r>
      <w:r w:rsidRPr="00410B1B">
        <w:rPr>
          <w:rFonts w:ascii="Times New Roman" w:hAnsi="Times New Roman"/>
          <w:bCs/>
          <w:sz w:val="28"/>
          <w:szCs w:val="28"/>
        </w:rPr>
        <w:lastRenderedPageBreak/>
        <w:t>смертности и рост продолжительности жизни, оптимизация миграционных процессов.</w:t>
      </w:r>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Проектом предполагается, что кризисные явления последнего десятилетия удастся достаточно быстро нейтрализовать, произойдёт мобилизация всех внутренних возможностей территории, форсирование развития всех сфер деятельности, основанных на использовании имеющегося ресурсного потенциала, что приведёт к экономической стабильности, социальному благополучию, экологическому равновесию.</w:t>
      </w:r>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Наряду с этим, необходима и разработка и осуществление региональной политики в области стабилизации демографического развития, которая, безусловно, должна определяться с учетом целей, задач и приоритетов демографического развития, изложенных в Концепции демографического развития Российской Федерации в период до 2015 года.</w:t>
      </w:r>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 xml:space="preserve">Главной целью перспективного демографического развития </w:t>
      </w:r>
      <w:r>
        <w:rPr>
          <w:rFonts w:ascii="Times New Roman" w:hAnsi="Times New Roman"/>
          <w:bCs/>
          <w:sz w:val="28"/>
          <w:szCs w:val="28"/>
        </w:rPr>
        <w:t>Чернышевского</w:t>
      </w:r>
      <w:r w:rsidRPr="00410B1B">
        <w:rPr>
          <w:rFonts w:ascii="Times New Roman" w:hAnsi="Times New Roman"/>
          <w:bCs/>
          <w:sz w:val="28"/>
          <w:szCs w:val="28"/>
        </w:rPr>
        <w:t xml:space="preserve"> района является повышение уровня жизни населения. Достижение цели предусматривается по двум направлениям:</w:t>
      </w:r>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 реализация экономических мер воздействия - построение модели динамично развивающейся экономики;</w:t>
      </w:r>
    </w:p>
    <w:p w:rsidR="002E15ED" w:rsidRPr="00410B1B" w:rsidRDefault="002E15ED" w:rsidP="002E15ED">
      <w:pPr>
        <w:spacing w:after="0" w:line="360" w:lineRule="auto"/>
        <w:ind w:firstLine="709"/>
        <w:jc w:val="both"/>
        <w:rPr>
          <w:rFonts w:ascii="Times New Roman" w:hAnsi="Times New Roman"/>
          <w:bCs/>
          <w:sz w:val="28"/>
          <w:szCs w:val="28"/>
        </w:rPr>
      </w:pPr>
      <w:r w:rsidRPr="00410B1B">
        <w:rPr>
          <w:rFonts w:ascii="Times New Roman" w:hAnsi="Times New Roman"/>
          <w:bCs/>
          <w:sz w:val="28"/>
          <w:szCs w:val="28"/>
        </w:rPr>
        <w:t>- административными мерами - создание благоприятного инвестиционного и предпринимательского климата.</w:t>
      </w:r>
    </w:p>
    <w:p w:rsidR="00B031A9" w:rsidRDefault="00B031A9" w:rsidP="00B031A9">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Динамика изменения численности населения сельского поселения </w:t>
      </w:r>
      <w:r w:rsidR="00912BEC">
        <w:rPr>
          <w:rFonts w:ascii="Times New Roman" w:hAnsi="Times New Roman"/>
          <w:sz w:val="28"/>
          <w:szCs w:val="28"/>
        </w:rPr>
        <w:t xml:space="preserve">по </w:t>
      </w:r>
      <w:r w:rsidRPr="00410B1B">
        <w:rPr>
          <w:rFonts w:ascii="Times New Roman" w:hAnsi="Times New Roman"/>
          <w:sz w:val="28"/>
          <w:szCs w:val="28"/>
        </w:rPr>
        <w:t xml:space="preserve">данным администрации </w:t>
      </w:r>
      <w:r w:rsidR="00912BEC">
        <w:rPr>
          <w:rFonts w:ascii="Times New Roman" w:hAnsi="Times New Roman"/>
          <w:sz w:val="28"/>
          <w:szCs w:val="28"/>
        </w:rPr>
        <w:t xml:space="preserve">в </w:t>
      </w:r>
      <w:r w:rsidRPr="00410B1B">
        <w:rPr>
          <w:rFonts w:ascii="Times New Roman" w:hAnsi="Times New Roman"/>
          <w:sz w:val="28"/>
          <w:szCs w:val="28"/>
        </w:rPr>
        <w:t>период с</w:t>
      </w:r>
      <w:r w:rsidR="00912BEC">
        <w:rPr>
          <w:rFonts w:ascii="Times New Roman" w:hAnsi="Times New Roman"/>
          <w:sz w:val="28"/>
          <w:szCs w:val="28"/>
        </w:rPr>
        <w:t xml:space="preserve"> 2005</w:t>
      </w:r>
      <w:r w:rsidRPr="00410B1B">
        <w:rPr>
          <w:rFonts w:ascii="Times New Roman" w:hAnsi="Times New Roman"/>
          <w:sz w:val="28"/>
          <w:szCs w:val="28"/>
        </w:rPr>
        <w:t xml:space="preserve"> по 201</w:t>
      </w:r>
      <w:r w:rsidR="00912BEC">
        <w:rPr>
          <w:rFonts w:ascii="Times New Roman" w:hAnsi="Times New Roman"/>
          <w:sz w:val="28"/>
          <w:szCs w:val="28"/>
        </w:rPr>
        <w:t>1</w:t>
      </w:r>
      <w:r w:rsidRPr="00410B1B">
        <w:rPr>
          <w:rFonts w:ascii="Times New Roman" w:hAnsi="Times New Roman"/>
          <w:sz w:val="28"/>
          <w:szCs w:val="28"/>
        </w:rPr>
        <w:t xml:space="preserve"> гг</w:t>
      </w:r>
      <w:r>
        <w:rPr>
          <w:rFonts w:ascii="Times New Roman" w:hAnsi="Times New Roman"/>
          <w:sz w:val="28"/>
          <w:szCs w:val="28"/>
        </w:rPr>
        <w:t>.</w:t>
      </w:r>
      <w:r w:rsidR="00912BEC">
        <w:rPr>
          <w:rFonts w:ascii="Times New Roman" w:hAnsi="Times New Roman"/>
          <w:sz w:val="28"/>
          <w:szCs w:val="28"/>
        </w:rPr>
        <w:t xml:space="preserve">, </w:t>
      </w:r>
      <w:r>
        <w:rPr>
          <w:rFonts w:ascii="Times New Roman" w:hAnsi="Times New Roman"/>
          <w:sz w:val="28"/>
          <w:szCs w:val="28"/>
        </w:rPr>
        <w:t xml:space="preserve">с учётом миграционных процессов </w:t>
      </w:r>
      <w:r w:rsidRPr="00410B1B">
        <w:rPr>
          <w:rFonts w:ascii="Times New Roman" w:hAnsi="Times New Roman"/>
          <w:sz w:val="28"/>
          <w:szCs w:val="28"/>
        </w:rPr>
        <w:t>у</w:t>
      </w:r>
      <w:r>
        <w:rPr>
          <w:rFonts w:ascii="Times New Roman" w:hAnsi="Times New Roman"/>
          <w:sz w:val="28"/>
          <w:szCs w:val="28"/>
        </w:rPr>
        <w:t>меньшилась</w:t>
      </w:r>
      <w:r w:rsidRPr="00410B1B">
        <w:rPr>
          <w:rFonts w:ascii="Times New Roman" w:hAnsi="Times New Roman"/>
          <w:sz w:val="28"/>
          <w:szCs w:val="28"/>
        </w:rPr>
        <w:t xml:space="preserve"> на </w:t>
      </w:r>
      <w:r w:rsidR="00BE03C5">
        <w:rPr>
          <w:rFonts w:ascii="Times New Roman" w:hAnsi="Times New Roman"/>
          <w:sz w:val="28"/>
          <w:szCs w:val="28"/>
        </w:rPr>
        <w:t>5</w:t>
      </w:r>
      <w:r w:rsidRPr="00410B1B">
        <w:rPr>
          <w:rFonts w:ascii="Times New Roman" w:hAnsi="Times New Roman"/>
          <w:sz w:val="28"/>
          <w:szCs w:val="28"/>
        </w:rPr>
        <w:t>,</w:t>
      </w:r>
      <w:r>
        <w:rPr>
          <w:rFonts w:ascii="Times New Roman" w:hAnsi="Times New Roman"/>
          <w:sz w:val="28"/>
          <w:szCs w:val="28"/>
        </w:rPr>
        <w:t>0</w:t>
      </w:r>
      <w:r w:rsidRPr="00410B1B">
        <w:rPr>
          <w:rFonts w:ascii="Times New Roman" w:hAnsi="Times New Roman"/>
          <w:sz w:val="28"/>
          <w:szCs w:val="28"/>
        </w:rPr>
        <w:t xml:space="preserve">%. </w:t>
      </w:r>
    </w:p>
    <w:p w:rsidR="00BE03C5" w:rsidRDefault="00BE03C5" w:rsidP="00B031A9">
      <w:pPr>
        <w:spacing w:after="0" w:line="360" w:lineRule="auto"/>
        <w:ind w:firstLine="709"/>
        <w:jc w:val="both"/>
        <w:rPr>
          <w:rFonts w:ascii="Times New Roman" w:hAnsi="Times New Roman"/>
          <w:sz w:val="28"/>
          <w:szCs w:val="28"/>
        </w:rPr>
      </w:pPr>
    </w:p>
    <w:p w:rsidR="00BE03C5" w:rsidRPr="00410B1B" w:rsidRDefault="00BE03C5" w:rsidP="00BE03C5">
      <w:pPr>
        <w:spacing w:after="0" w:line="360" w:lineRule="auto"/>
        <w:ind w:firstLine="709"/>
        <w:jc w:val="center"/>
        <w:rPr>
          <w:rFonts w:ascii="Times New Roman" w:hAnsi="Times New Roman"/>
          <w:sz w:val="28"/>
          <w:szCs w:val="28"/>
        </w:rPr>
      </w:pPr>
      <w:r>
        <w:rPr>
          <w:rFonts w:ascii="Times New Roman" w:hAnsi="Times New Roman"/>
          <w:sz w:val="28"/>
          <w:szCs w:val="28"/>
        </w:rPr>
        <w:t>Таблица</w:t>
      </w:r>
      <w:r w:rsidRPr="00410B1B">
        <w:rPr>
          <w:rFonts w:ascii="Times New Roman" w:hAnsi="Times New Roman"/>
          <w:sz w:val="28"/>
          <w:szCs w:val="28"/>
        </w:rPr>
        <w:t xml:space="preserve"> </w:t>
      </w:r>
      <w:r>
        <w:rPr>
          <w:rFonts w:ascii="Times New Roman" w:hAnsi="Times New Roman"/>
          <w:sz w:val="28"/>
          <w:szCs w:val="28"/>
        </w:rPr>
        <w:t>2</w:t>
      </w:r>
      <w:r w:rsidR="00DF4AD1">
        <w:rPr>
          <w:rFonts w:ascii="Times New Roman" w:hAnsi="Times New Roman"/>
          <w:sz w:val="28"/>
          <w:szCs w:val="28"/>
        </w:rPr>
        <w:t xml:space="preserve">3. </w:t>
      </w:r>
      <w:r w:rsidRPr="00410B1B">
        <w:rPr>
          <w:rFonts w:ascii="Times New Roman" w:hAnsi="Times New Roman"/>
          <w:sz w:val="28"/>
          <w:szCs w:val="28"/>
        </w:rPr>
        <w:t>Динамика изменения численности населения,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138"/>
        <w:gridCol w:w="1169"/>
        <w:gridCol w:w="1125"/>
        <w:gridCol w:w="1125"/>
        <w:gridCol w:w="1125"/>
        <w:gridCol w:w="1125"/>
        <w:gridCol w:w="1121"/>
      </w:tblGrid>
      <w:tr w:rsidR="00912BEC" w:rsidTr="006F3EC2">
        <w:trPr>
          <w:trHeight w:val="815"/>
        </w:trPr>
        <w:tc>
          <w:tcPr>
            <w:tcW w:w="977"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rPr>
                <w:rFonts w:ascii="Times New Roman" w:hAnsi="Times New Roman"/>
                <w:b/>
                <w:sz w:val="24"/>
                <w:szCs w:val="24"/>
              </w:rPr>
            </w:pPr>
            <w:r>
              <w:rPr>
                <w:rFonts w:ascii="Times New Roman" w:hAnsi="Times New Roman"/>
                <w:b/>
                <w:sz w:val="24"/>
                <w:szCs w:val="24"/>
              </w:rPr>
              <w:t>Показатели</w:t>
            </w:r>
          </w:p>
        </w:tc>
        <w:tc>
          <w:tcPr>
            <w:tcW w:w="577"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173"/>
              <w:rPr>
                <w:rFonts w:ascii="Times New Roman" w:hAnsi="Times New Roman"/>
                <w:b/>
                <w:sz w:val="24"/>
                <w:szCs w:val="24"/>
              </w:rPr>
            </w:pPr>
            <w:r>
              <w:rPr>
                <w:rFonts w:ascii="Times New Roman" w:hAnsi="Times New Roman"/>
                <w:b/>
                <w:sz w:val="24"/>
                <w:szCs w:val="24"/>
              </w:rPr>
              <w:t>2005</w:t>
            </w:r>
          </w:p>
        </w:tc>
        <w:tc>
          <w:tcPr>
            <w:tcW w:w="593"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142"/>
              <w:rPr>
                <w:rFonts w:ascii="Times New Roman" w:hAnsi="Times New Roman"/>
                <w:b/>
                <w:sz w:val="24"/>
                <w:szCs w:val="24"/>
              </w:rPr>
            </w:pPr>
            <w:r>
              <w:rPr>
                <w:rFonts w:ascii="Times New Roman" w:hAnsi="Times New Roman"/>
                <w:b/>
                <w:sz w:val="24"/>
                <w:szCs w:val="24"/>
              </w:rPr>
              <w:t>2006</w:t>
            </w:r>
          </w:p>
        </w:tc>
        <w:tc>
          <w:tcPr>
            <w:tcW w:w="571"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175"/>
              <w:rPr>
                <w:rFonts w:ascii="Times New Roman" w:hAnsi="Times New Roman"/>
                <w:b/>
                <w:sz w:val="24"/>
                <w:szCs w:val="24"/>
              </w:rPr>
            </w:pPr>
            <w:r>
              <w:rPr>
                <w:rFonts w:ascii="Times New Roman" w:hAnsi="Times New Roman"/>
                <w:b/>
                <w:sz w:val="24"/>
                <w:szCs w:val="24"/>
              </w:rPr>
              <w:t>2007</w:t>
            </w:r>
          </w:p>
        </w:tc>
        <w:tc>
          <w:tcPr>
            <w:tcW w:w="571"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113"/>
              <w:rPr>
                <w:rFonts w:ascii="Times New Roman" w:hAnsi="Times New Roman"/>
                <w:b/>
                <w:sz w:val="24"/>
                <w:szCs w:val="24"/>
              </w:rPr>
            </w:pPr>
            <w:r>
              <w:rPr>
                <w:rFonts w:ascii="Times New Roman" w:hAnsi="Times New Roman"/>
                <w:b/>
                <w:sz w:val="24"/>
                <w:szCs w:val="24"/>
              </w:rPr>
              <w:t>2008</w:t>
            </w:r>
          </w:p>
        </w:tc>
        <w:tc>
          <w:tcPr>
            <w:tcW w:w="571"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193"/>
              <w:rPr>
                <w:rFonts w:ascii="Times New Roman" w:hAnsi="Times New Roman"/>
                <w:b/>
                <w:sz w:val="24"/>
                <w:szCs w:val="24"/>
              </w:rPr>
            </w:pPr>
            <w:r>
              <w:rPr>
                <w:rFonts w:ascii="Times New Roman" w:hAnsi="Times New Roman"/>
                <w:b/>
                <w:sz w:val="24"/>
                <w:szCs w:val="24"/>
              </w:rPr>
              <w:t>2009</w:t>
            </w:r>
          </w:p>
        </w:tc>
        <w:tc>
          <w:tcPr>
            <w:tcW w:w="571"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273"/>
              <w:rPr>
                <w:rFonts w:ascii="Times New Roman" w:hAnsi="Times New Roman"/>
                <w:b/>
                <w:sz w:val="24"/>
                <w:szCs w:val="24"/>
              </w:rPr>
            </w:pPr>
            <w:r>
              <w:rPr>
                <w:rFonts w:ascii="Times New Roman" w:hAnsi="Times New Roman"/>
                <w:b/>
                <w:sz w:val="24"/>
                <w:szCs w:val="24"/>
              </w:rPr>
              <w:t>2010</w:t>
            </w:r>
          </w:p>
        </w:tc>
        <w:tc>
          <w:tcPr>
            <w:tcW w:w="569"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73"/>
              <w:rPr>
                <w:rFonts w:ascii="Times New Roman" w:hAnsi="Times New Roman"/>
                <w:b/>
                <w:sz w:val="24"/>
                <w:szCs w:val="24"/>
              </w:rPr>
            </w:pPr>
            <w:r>
              <w:rPr>
                <w:rFonts w:ascii="Times New Roman" w:hAnsi="Times New Roman"/>
                <w:b/>
                <w:sz w:val="24"/>
                <w:szCs w:val="24"/>
              </w:rPr>
              <w:t>2011</w:t>
            </w:r>
          </w:p>
        </w:tc>
      </w:tr>
      <w:tr w:rsidR="00912BEC" w:rsidTr="006F3EC2">
        <w:trPr>
          <w:trHeight w:val="401"/>
        </w:trPr>
        <w:tc>
          <w:tcPr>
            <w:tcW w:w="977"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rPr>
                <w:rFonts w:ascii="Times New Roman" w:hAnsi="Times New Roman"/>
                <w:sz w:val="24"/>
                <w:szCs w:val="24"/>
              </w:rPr>
            </w:pPr>
            <w:r>
              <w:rPr>
                <w:rFonts w:ascii="Times New Roman" w:hAnsi="Times New Roman"/>
                <w:sz w:val="24"/>
                <w:szCs w:val="24"/>
              </w:rPr>
              <w:t xml:space="preserve">Численность постоянного </w:t>
            </w:r>
            <w:r>
              <w:rPr>
                <w:rFonts w:ascii="Times New Roman" w:hAnsi="Times New Roman"/>
                <w:sz w:val="24"/>
                <w:szCs w:val="24"/>
              </w:rPr>
              <w:lastRenderedPageBreak/>
              <w:t>населения</w:t>
            </w:r>
          </w:p>
        </w:tc>
        <w:tc>
          <w:tcPr>
            <w:tcW w:w="577"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lastRenderedPageBreak/>
              <w:t>966</w:t>
            </w:r>
          </w:p>
        </w:tc>
        <w:tc>
          <w:tcPr>
            <w:tcW w:w="593"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958</w:t>
            </w:r>
          </w:p>
        </w:tc>
        <w:tc>
          <w:tcPr>
            <w:tcW w:w="571"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953</w:t>
            </w:r>
          </w:p>
        </w:tc>
        <w:tc>
          <w:tcPr>
            <w:tcW w:w="571"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658</w:t>
            </w:r>
          </w:p>
        </w:tc>
        <w:tc>
          <w:tcPr>
            <w:tcW w:w="571"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960</w:t>
            </w:r>
          </w:p>
        </w:tc>
        <w:tc>
          <w:tcPr>
            <w:tcW w:w="571"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922</w:t>
            </w:r>
          </w:p>
        </w:tc>
        <w:tc>
          <w:tcPr>
            <w:tcW w:w="569"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921</w:t>
            </w:r>
          </w:p>
        </w:tc>
      </w:tr>
      <w:tr w:rsidR="00912BEC" w:rsidTr="006F3EC2">
        <w:trPr>
          <w:trHeight w:val="401"/>
        </w:trPr>
        <w:tc>
          <w:tcPr>
            <w:tcW w:w="977"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142"/>
              <w:rPr>
                <w:rFonts w:ascii="Times New Roman" w:hAnsi="Times New Roman"/>
                <w:sz w:val="24"/>
                <w:szCs w:val="24"/>
              </w:rPr>
            </w:pPr>
            <w:r>
              <w:rPr>
                <w:rFonts w:ascii="Times New Roman" w:hAnsi="Times New Roman"/>
                <w:sz w:val="24"/>
                <w:szCs w:val="24"/>
              </w:rPr>
              <w:lastRenderedPageBreak/>
              <w:t>Родилось</w:t>
            </w:r>
          </w:p>
        </w:tc>
        <w:tc>
          <w:tcPr>
            <w:tcW w:w="577"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17</w:t>
            </w:r>
          </w:p>
        </w:tc>
        <w:tc>
          <w:tcPr>
            <w:tcW w:w="593"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13</w:t>
            </w:r>
          </w:p>
        </w:tc>
        <w:tc>
          <w:tcPr>
            <w:tcW w:w="571"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11</w:t>
            </w:r>
          </w:p>
        </w:tc>
        <w:tc>
          <w:tcPr>
            <w:tcW w:w="571"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22</w:t>
            </w:r>
          </w:p>
        </w:tc>
        <w:tc>
          <w:tcPr>
            <w:tcW w:w="571"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7</w:t>
            </w:r>
          </w:p>
        </w:tc>
        <w:tc>
          <w:tcPr>
            <w:tcW w:w="571"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14</w:t>
            </w:r>
          </w:p>
        </w:tc>
        <w:tc>
          <w:tcPr>
            <w:tcW w:w="569"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16</w:t>
            </w:r>
          </w:p>
        </w:tc>
      </w:tr>
      <w:tr w:rsidR="00912BEC" w:rsidTr="006F3EC2">
        <w:trPr>
          <w:trHeight w:val="413"/>
        </w:trPr>
        <w:tc>
          <w:tcPr>
            <w:tcW w:w="977" w:type="pct"/>
            <w:tcBorders>
              <w:top w:val="single" w:sz="4" w:space="0" w:color="auto"/>
              <w:left w:val="single" w:sz="4" w:space="0" w:color="auto"/>
              <w:bottom w:val="single" w:sz="4" w:space="0" w:color="auto"/>
              <w:right w:val="single" w:sz="4" w:space="0" w:color="auto"/>
            </w:tcBorders>
          </w:tcPr>
          <w:p w:rsidR="00912BEC" w:rsidRPr="00184AF9" w:rsidRDefault="00912BEC" w:rsidP="006F3EC2">
            <w:pPr>
              <w:spacing w:after="0" w:line="360" w:lineRule="auto"/>
              <w:ind w:firstLine="142"/>
              <w:rPr>
                <w:rFonts w:ascii="Times New Roman" w:hAnsi="Times New Roman"/>
                <w:sz w:val="24"/>
                <w:szCs w:val="24"/>
              </w:rPr>
            </w:pPr>
            <w:r>
              <w:rPr>
                <w:rFonts w:ascii="Times New Roman" w:hAnsi="Times New Roman"/>
                <w:sz w:val="24"/>
                <w:szCs w:val="24"/>
              </w:rPr>
              <w:t>Умерло</w:t>
            </w:r>
          </w:p>
        </w:tc>
        <w:tc>
          <w:tcPr>
            <w:tcW w:w="577"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28</w:t>
            </w:r>
          </w:p>
        </w:tc>
        <w:tc>
          <w:tcPr>
            <w:tcW w:w="593"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912BEC" w:rsidRPr="00C27E7B"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17</w:t>
            </w:r>
          </w:p>
        </w:tc>
        <w:tc>
          <w:tcPr>
            <w:tcW w:w="571"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14</w:t>
            </w:r>
          </w:p>
        </w:tc>
        <w:tc>
          <w:tcPr>
            <w:tcW w:w="571"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13</w:t>
            </w:r>
          </w:p>
        </w:tc>
        <w:tc>
          <w:tcPr>
            <w:tcW w:w="569" w:type="pct"/>
            <w:tcBorders>
              <w:top w:val="single" w:sz="4" w:space="0" w:color="auto"/>
              <w:left w:val="single" w:sz="4" w:space="0" w:color="auto"/>
              <w:bottom w:val="single" w:sz="4" w:space="0" w:color="auto"/>
              <w:right w:val="single" w:sz="4" w:space="0" w:color="auto"/>
            </w:tcBorders>
          </w:tcPr>
          <w:p w:rsidR="00912BEC" w:rsidRDefault="00912BEC" w:rsidP="006F3EC2">
            <w:pPr>
              <w:spacing w:after="0" w:line="360" w:lineRule="auto"/>
              <w:ind w:firstLine="217"/>
              <w:rPr>
                <w:rFonts w:ascii="Times New Roman" w:hAnsi="Times New Roman"/>
                <w:sz w:val="24"/>
                <w:szCs w:val="24"/>
              </w:rPr>
            </w:pPr>
            <w:r>
              <w:rPr>
                <w:rFonts w:ascii="Times New Roman" w:hAnsi="Times New Roman"/>
                <w:sz w:val="24"/>
                <w:szCs w:val="24"/>
              </w:rPr>
              <w:t>9</w:t>
            </w:r>
          </w:p>
        </w:tc>
      </w:tr>
      <w:tr w:rsidR="00DF489E" w:rsidTr="00DF489E">
        <w:trPr>
          <w:trHeight w:val="413"/>
        </w:trPr>
        <w:tc>
          <w:tcPr>
            <w:tcW w:w="977" w:type="pct"/>
            <w:tcBorders>
              <w:top w:val="single" w:sz="4" w:space="0" w:color="auto"/>
              <w:left w:val="single" w:sz="4" w:space="0" w:color="auto"/>
              <w:bottom w:val="single" w:sz="4" w:space="0" w:color="auto"/>
              <w:right w:val="single" w:sz="4" w:space="0" w:color="auto"/>
            </w:tcBorders>
          </w:tcPr>
          <w:p w:rsidR="00DF489E" w:rsidRPr="00C27E7B" w:rsidRDefault="00DF489E" w:rsidP="006F3EC2">
            <w:pPr>
              <w:spacing w:after="0" w:line="360" w:lineRule="auto"/>
              <w:ind w:firstLine="142"/>
              <w:rPr>
                <w:rFonts w:ascii="Times New Roman" w:hAnsi="Times New Roman"/>
                <w:sz w:val="24"/>
                <w:szCs w:val="24"/>
              </w:rPr>
            </w:pPr>
            <w:r>
              <w:rPr>
                <w:rFonts w:ascii="Times New Roman" w:hAnsi="Times New Roman"/>
                <w:sz w:val="24"/>
                <w:szCs w:val="24"/>
              </w:rPr>
              <w:t>Выехало</w:t>
            </w:r>
          </w:p>
        </w:tc>
        <w:tc>
          <w:tcPr>
            <w:tcW w:w="577" w:type="pct"/>
            <w:tcBorders>
              <w:top w:val="single" w:sz="4" w:space="0" w:color="auto"/>
              <w:left w:val="single" w:sz="4" w:space="0" w:color="auto"/>
              <w:bottom w:val="single" w:sz="4" w:space="0" w:color="auto"/>
              <w:right w:val="single" w:sz="4" w:space="0" w:color="auto"/>
            </w:tcBorders>
          </w:tcPr>
          <w:p w:rsidR="00DF489E" w:rsidRPr="00C27E7B"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37</w:t>
            </w:r>
          </w:p>
        </w:tc>
        <w:tc>
          <w:tcPr>
            <w:tcW w:w="593" w:type="pct"/>
            <w:tcBorders>
              <w:top w:val="single" w:sz="4" w:space="0" w:color="auto"/>
              <w:left w:val="single" w:sz="4" w:space="0" w:color="auto"/>
              <w:bottom w:val="single" w:sz="4" w:space="0" w:color="auto"/>
              <w:right w:val="single" w:sz="4" w:space="0" w:color="auto"/>
            </w:tcBorders>
          </w:tcPr>
          <w:p w:rsidR="00DF489E" w:rsidRPr="00C27E7B"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14</w:t>
            </w:r>
          </w:p>
        </w:tc>
        <w:tc>
          <w:tcPr>
            <w:tcW w:w="571" w:type="pct"/>
            <w:tcBorders>
              <w:top w:val="single" w:sz="4" w:space="0" w:color="auto"/>
              <w:left w:val="single" w:sz="4" w:space="0" w:color="auto"/>
              <w:bottom w:val="single" w:sz="4" w:space="0" w:color="auto"/>
              <w:right w:val="single" w:sz="4" w:space="0" w:color="auto"/>
            </w:tcBorders>
          </w:tcPr>
          <w:p w:rsidR="00DF489E" w:rsidRPr="00C27E7B"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28</w:t>
            </w:r>
          </w:p>
        </w:tc>
        <w:tc>
          <w:tcPr>
            <w:tcW w:w="571" w:type="pct"/>
            <w:tcBorders>
              <w:top w:val="single" w:sz="4" w:space="0" w:color="auto"/>
              <w:left w:val="single" w:sz="4" w:space="0" w:color="auto"/>
              <w:bottom w:val="single" w:sz="4" w:space="0" w:color="auto"/>
              <w:right w:val="single" w:sz="4" w:space="0" w:color="auto"/>
            </w:tcBorders>
          </w:tcPr>
          <w:p w:rsidR="00DF489E" w:rsidRPr="00C27E7B"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DF489E"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28</w:t>
            </w:r>
          </w:p>
        </w:tc>
        <w:tc>
          <w:tcPr>
            <w:tcW w:w="571" w:type="pct"/>
            <w:tcBorders>
              <w:top w:val="single" w:sz="4" w:space="0" w:color="auto"/>
              <w:left w:val="single" w:sz="4" w:space="0" w:color="auto"/>
              <w:bottom w:val="single" w:sz="4" w:space="0" w:color="auto"/>
              <w:right w:val="single" w:sz="4" w:space="0" w:color="auto"/>
            </w:tcBorders>
          </w:tcPr>
          <w:p w:rsidR="00DF489E"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54</w:t>
            </w:r>
          </w:p>
        </w:tc>
        <w:tc>
          <w:tcPr>
            <w:tcW w:w="569" w:type="pct"/>
            <w:tcBorders>
              <w:top w:val="single" w:sz="4" w:space="0" w:color="auto"/>
              <w:left w:val="single" w:sz="4" w:space="0" w:color="auto"/>
              <w:bottom w:val="single" w:sz="4" w:space="0" w:color="auto"/>
              <w:right w:val="single" w:sz="4" w:space="0" w:color="auto"/>
            </w:tcBorders>
          </w:tcPr>
          <w:p w:rsidR="00DF489E" w:rsidRDefault="00DF489E" w:rsidP="006F3EC2">
            <w:pPr>
              <w:spacing w:after="0" w:line="360" w:lineRule="auto"/>
              <w:ind w:firstLine="217"/>
              <w:rPr>
                <w:rFonts w:ascii="Times New Roman" w:hAnsi="Times New Roman"/>
                <w:sz w:val="24"/>
                <w:szCs w:val="24"/>
              </w:rPr>
            </w:pPr>
            <w:r>
              <w:rPr>
                <w:rFonts w:ascii="Times New Roman" w:hAnsi="Times New Roman"/>
                <w:sz w:val="24"/>
                <w:szCs w:val="24"/>
              </w:rPr>
              <w:t>20</w:t>
            </w:r>
          </w:p>
        </w:tc>
      </w:tr>
    </w:tbl>
    <w:p w:rsidR="00BE03C5" w:rsidRDefault="00BE03C5" w:rsidP="00B031A9">
      <w:pPr>
        <w:spacing w:after="0" w:line="360" w:lineRule="auto"/>
        <w:ind w:firstLine="709"/>
        <w:jc w:val="both"/>
        <w:rPr>
          <w:rFonts w:ascii="Times New Roman" w:hAnsi="Times New Roman"/>
          <w:sz w:val="28"/>
          <w:szCs w:val="28"/>
        </w:rPr>
      </w:pPr>
    </w:p>
    <w:p w:rsidR="00912BEC" w:rsidRPr="00410B1B" w:rsidRDefault="00DF4AD1" w:rsidP="00B031A9">
      <w:pPr>
        <w:spacing w:after="0" w:line="360" w:lineRule="auto"/>
        <w:ind w:firstLine="709"/>
        <w:jc w:val="both"/>
        <w:rPr>
          <w:rFonts w:ascii="Times New Roman" w:hAnsi="Times New Roman"/>
          <w:sz w:val="28"/>
          <w:szCs w:val="28"/>
        </w:rPr>
      </w:pPr>
      <w:r>
        <w:rPr>
          <w:rFonts w:ascii="Times New Roman" w:hAnsi="Times New Roman"/>
          <w:sz w:val="28"/>
          <w:szCs w:val="28"/>
        </w:rPr>
        <w:t>Как видно из таблицы 23</w:t>
      </w:r>
      <w:r w:rsidR="00912BEC">
        <w:rPr>
          <w:rFonts w:ascii="Times New Roman" w:hAnsi="Times New Roman"/>
          <w:sz w:val="28"/>
          <w:szCs w:val="28"/>
        </w:rPr>
        <w:t xml:space="preserve">,  последние годы наметилась естественная убыль населения, динамика численности постоянного населения ежегодно уменьшается. Кроме того, это связано и с миграционными процессами. Люди в поисках работы и более высокооплачиваемой заработной платы уезжают в другие населённые пункты района, края, а также в краевой центр г. Чита. Так, в 2011 году из сельского поселения </w:t>
      </w:r>
      <w:proofErr w:type="spellStart"/>
      <w:r w:rsidR="00912BEC">
        <w:rPr>
          <w:rFonts w:ascii="Times New Roman" w:hAnsi="Times New Roman"/>
          <w:sz w:val="28"/>
          <w:szCs w:val="28"/>
        </w:rPr>
        <w:t>Укурейское</w:t>
      </w:r>
      <w:proofErr w:type="spellEnd"/>
      <w:r w:rsidR="00912BEC">
        <w:rPr>
          <w:rFonts w:ascii="Times New Roman" w:hAnsi="Times New Roman"/>
          <w:sz w:val="28"/>
          <w:szCs w:val="28"/>
        </w:rPr>
        <w:t xml:space="preserve"> на постоянное место жительство в другие населённые пункты выехало 20 человек. </w:t>
      </w:r>
    </w:p>
    <w:p w:rsidR="002E15ED" w:rsidRDefault="00BD069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ежегодный естественный прирост  населения составляет -0,6%, с учетом миграции населения -4%.  Получается, что убыль населения происходит от миграции населения.</w:t>
      </w:r>
    </w:p>
    <w:p w:rsidR="00BD0697" w:rsidRPr="00681ABC" w:rsidRDefault="00BD0697" w:rsidP="00BD0697">
      <w:pPr>
        <w:spacing w:after="0" w:line="360" w:lineRule="auto"/>
        <w:ind w:firstLine="567"/>
        <w:jc w:val="both"/>
        <w:rPr>
          <w:rFonts w:ascii="Times New Roman" w:eastAsia="Arial Unicode MS" w:hAnsi="Times New Roman"/>
          <w:color w:val="000000"/>
          <w:sz w:val="28"/>
          <w:szCs w:val="28"/>
        </w:rPr>
      </w:pPr>
      <w:r w:rsidRPr="00681ABC">
        <w:rPr>
          <w:rFonts w:ascii="Times New Roman" w:eastAsia="Arial Unicode MS" w:hAnsi="Times New Roman"/>
          <w:color w:val="000000"/>
          <w:sz w:val="28"/>
          <w:szCs w:val="28"/>
        </w:rPr>
        <w:t xml:space="preserve">Основными причинами оттока населения с территории </w:t>
      </w:r>
      <w:r>
        <w:rPr>
          <w:rFonts w:ascii="Times New Roman" w:eastAsia="Arial Unicode MS" w:hAnsi="Times New Roman"/>
          <w:color w:val="000000"/>
          <w:sz w:val="28"/>
          <w:szCs w:val="28"/>
        </w:rPr>
        <w:t>сельского поселения</w:t>
      </w:r>
      <w:r w:rsidRPr="00681ABC">
        <w:rPr>
          <w:rFonts w:ascii="Times New Roman" w:eastAsia="Arial Unicode MS" w:hAnsi="Times New Roman"/>
          <w:color w:val="000000"/>
          <w:sz w:val="28"/>
          <w:szCs w:val="28"/>
        </w:rPr>
        <w:t xml:space="preserve"> являются слабо развитая экономическая система</w:t>
      </w:r>
      <w:r>
        <w:rPr>
          <w:rFonts w:ascii="Times New Roman" w:eastAsia="Arial Unicode MS" w:hAnsi="Times New Roman"/>
          <w:color w:val="000000"/>
          <w:sz w:val="28"/>
          <w:szCs w:val="28"/>
        </w:rPr>
        <w:t>,</w:t>
      </w:r>
      <w:r w:rsidRPr="00681ABC">
        <w:rPr>
          <w:rFonts w:ascii="Times New Roman" w:eastAsia="Arial Unicode MS" w:hAnsi="Times New Roman"/>
          <w:color w:val="000000"/>
          <w:sz w:val="28"/>
          <w:szCs w:val="28"/>
        </w:rPr>
        <w:t xml:space="preserve"> не позволяющая полноценно организовывать </w:t>
      </w:r>
      <w:proofErr w:type="spellStart"/>
      <w:r w:rsidRPr="00681ABC">
        <w:rPr>
          <w:rFonts w:ascii="Times New Roman" w:eastAsia="Arial Unicode MS" w:hAnsi="Times New Roman"/>
          <w:color w:val="000000"/>
          <w:sz w:val="28"/>
          <w:szCs w:val="28"/>
        </w:rPr>
        <w:t>самозанятос</w:t>
      </w:r>
      <w:r>
        <w:rPr>
          <w:rFonts w:ascii="Times New Roman" w:eastAsia="Arial Unicode MS" w:hAnsi="Times New Roman"/>
          <w:color w:val="000000"/>
          <w:sz w:val="28"/>
          <w:szCs w:val="28"/>
        </w:rPr>
        <w:t>т</w:t>
      </w:r>
      <w:r w:rsidRPr="00681ABC">
        <w:rPr>
          <w:rFonts w:ascii="Times New Roman" w:eastAsia="Arial Unicode MS" w:hAnsi="Times New Roman"/>
          <w:color w:val="000000"/>
          <w:sz w:val="28"/>
          <w:szCs w:val="28"/>
        </w:rPr>
        <w:t>ь</w:t>
      </w:r>
      <w:proofErr w:type="spellEnd"/>
      <w:r w:rsidRPr="00681ABC">
        <w:rPr>
          <w:rFonts w:ascii="Times New Roman" w:eastAsia="Arial Unicode MS" w:hAnsi="Times New Roman"/>
          <w:color w:val="000000"/>
          <w:sz w:val="28"/>
          <w:szCs w:val="28"/>
        </w:rPr>
        <w:t xml:space="preserve"> населения в сельском хозяйстве.</w:t>
      </w:r>
    </w:p>
    <w:p w:rsidR="00BD0697" w:rsidRPr="00681ABC" w:rsidRDefault="00BD0697" w:rsidP="00BD0697">
      <w:pPr>
        <w:spacing w:after="0" w:line="360" w:lineRule="auto"/>
        <w:ind w:firstLine="567"/>
        <w:jc w:val="both"/>
        <w:rPr>
          <w:rFonts w:ascii="Times New Roman" w:eastAsia="Arial Unicode MS" w:hAnsi="Times New Roman"/>
          <w:color w:val="000000"/>
          <w:sz w:val="28"/>
          <w:szCs w:val="28"/>
        </w:rPr>
      </w:pPr>
      <w:r w:rsidRPr="00681ABC">
        <w:rPr>
          <w:rFonts w:ascii="Times New Roman" w:eastAsia="Arial Unicode MS" w:hAnsi="Times New Roman"/>
          <w:color w:val="000000"/>
          <w:sz w:val="28"/>
          <w:szCs w:val="28"/>
        </w:rPr>
        <w:t xml:space="preserve">Основные направления выезда мигрантов из района в г. </w:t>
      </w:r>
      <w:r>
        <w:rPr>
          <w:rFonts w:ascii="Times New Roman" w:eastAsia="Arial Unicode MS" w:hAnsi="Times New Roman"/>
          <w:color w:val="000000"/>
          <w:sz w:val="28"/>
          <w:szCs w:val="28"/>
        </w:rPr>
        <w:t>Чита</w:t>
      </w:r>
      <w:r w:rsidRPr="00681ABC">
        <w:rPr>
          <w:rFonts w:ascii="Times New Roman" w:eastAsia="Arial Unicode MS" w:hAnsi="Times New Roman"/>
          <w:color w:val="000000"/>
          <w:sz w:val="28"/>
          <w:szCs w:val="28"/>
        </w:rPr>
        <w:t xml:space="preserve">, районы </w:t>
      </w:r>
      <w:r>
        <w:rPr>
          <w:rFonts w:ascii="Times New Roman" w:eastAsia="Arial Unicode MS" w:hAnsi="Times New Roman"/>
          <w:color w:val="000000"/>
          <w:sz w:val="28"/>
          <w:szCs w:val="28"/>
        </w:rPr>
        <w:t xml:space="preserve"> Забайкальского края, другие регионы России</w:t>
      </w:r>
      <w:r w:rsidRPr="00681ABC">
        <w:rPr>
          <w:rFonts w:ascii="Times New Roman" w:eastAsia="Arial Unicode MS" w:hAnsi="Times New Roman"/>
          <w:color w:val="000000"/>
          <w:sz w:val="28"/>
          <w:szCs w:val="28"/>
        </w:rPr>
        <w:t>.</w:t>
      </w:r>
    </w:p>
    <w:p w:rsidR="00BD0697" w:rsidRPr="00681ABC" w:rsidRDefault="00BD0697" w:rsidP="00BD0697">
      <w:pPr>
        <w:spacing w:after="0" w:line="360" w:lineRule="auto"/>
        <w:ind w:firstLine="709"/>
        <w:jc w:val="both"/>
        <w:rPr>
          <w:rFonts w:ascii="Times New Roman" w:hAnsi="Times New Roman"/>
          <w:sz w:val="28"/>
          <w:szCs w:val="28"/>
        </w:rPr>
      </w:pPr>
      <w:r w:rsidRPr="00681ABC">
        <w:rPr>
          <w:rFonts w:ascii="Times New Roman" w:eastAsia="Arial Unicode MS" w:hAnsi="Times New Roman"/>
          <w:color w:val="000000"/>
          <w:sz w:val="28"/>
          <w:szCs w:val="28"/>
        </w:rPr>
        <w:t>Механический отток населения формируют также молодые трудоспособные жители, которые покидают поселение в целях получения качественного профессионального образования и трудоустройства.</w:t>
      </w:r>
    </w:p>
    <w:p w:rsidR="00BD0697" w:rsidRDefault="00BD069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BD0697" w:rsidRPr="00410B1B" w:rsidRDefault="00BD0697" w:rsidP="00BD0697">
      <w:pPr>
        <w:spacing w:after="0" w:line="360" w:lineRule="auto"/>
        <w:ind w:firstLine="709"/>
        <w:jc w:val="center"/>
        <w:rPr>
          <w:rFonts w:ascii="Times New Roman" w:hAnsi="Times New Roman"/>
          <w:sz w:val="28"/>
          <w:szCs w:val="28"/>
        </w:rPr>
      </w:pPr>
      <w:r w:rsidRPr="00410B1B">
        <w:rPr>
          <w:rFonts w:ascii="Times New Roman" w:hAnsi="Times New Roman"/>
          <w:sz w:val="28"/>
          <w:szCs w:val="28"/>
        </w:rPr>
        <w:t xml:space="preserve">Таблица </w:t>
      </w:r>
      <w:r w:rsidR="00DF4AD1">
        <w:rPr>
          <w:rFonts w:ascii="Times New Roman" w:hAnsi="Times New Roman"/>
          <w:sz w:val="28"/>
          <w:szCs w:val="28"/>
        </w:rPr>
        <w:t>24.</w:t>
      </w:r>
      <w:r>
        <w:rPr>
          <w:rFonts w:ascii="Times New Roman" w:hAnsi="Times New Roman"/>
          <w:sz w:val="28"/>
          <w:szCs w:val="28"/>
        </w:rPr>
        <w:t xml:space="preserve"> </w:t>
      </w:r>
      <w:r w:rsidRPr="00410B1B">
        <w:rPr>
          <w:rFonts w:ascii="Times New Roman" w:hAnsi="Times New Roman"/>
          <w:sz w:val="28"/>
          <w:szCs w:val="28"/>
        </w:rPr>
        <w:t>Среднегодовой естественный прирост населения</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3636"/>
      </w:tblGrid>
      <w:tr w:rsidR="00BD0697" w:rsidRPr="00C27E7B" w:rsidTr="006F3EC2">
        <w:trPr>
          <w:jc w:val="center"/>
        </w:trPr>
        <w:tc>
          <w:tcPr>
            <w:tcW w:w="8421" w:type="dxa"/>
            <w:gridSpan w:val="2"/>
            <w:tcBorders>
              <w:top w:val="single" w:sz="4" w:space="0" w:color="auto"/>
              <w:left w:val="single" w:sz="4" w:space="0" w:color="auto"/>
              <w:bottom w:val="single" w:sz="4" w:space="0" w:color="auto"/>
              <w:right w:val="single" w:sz="4" w:space="0" w:color="auto"/>
            </w:tcBorders>
          </w:tcPr>
          <w:p w:rsidR="00BD0697" w:rsidRPr="00C27E7B" w:rsidRDefault="00BD0697" w:rsidP="006F3EC2">
            <w:pPr>
              <w:spacing w:after="0" w:line="360" w:lineRule="auto"/>
              <w:ind w:firstLine="709"/>
              <w:jc w:val="both"/>
              <w:rPr>
                <w:rFonts w:ascii="Times New Roman" w:hAnsi="Times New Roman"/>
                <w:b/>
                <w:sz w:val="28"/>
                <w:szCs w:val="28"/>
              </w:rPr>
            </w:pPr>
            <w:r w:rsidRPr="00C27E7B">
              <w:rPr>
                <w:rFonts w:ascii="Times New Roman" w:hAnsi="Times New Roman"/>
                <w:b/>
                <w:sz w:val="28"/>
                <w:szCs w:val="28"/>
              </w:rPr>
              <w:t xml:space="preserve">Среднегодовой показатель естественного прироста </w:t>
            </w:r>
            <w:proofErr w:type="gramStart"/>
            <w:r w:rsidRPr="00C27E7B">
              <w:rPr>
                <w:rFonts w:ascii="Times New Roman" w:hAnsi="Times New Roman"/>
                <w:b/>
                <w:sz w:val="28"/>
                <w:szCs w:val="28"/>
              </w:rPr>
              <w:t>в</w:t>
            </w:r>
            <w:proofErr w:type="gramEnd"/>
            <w:r w:rsidRPr="00C27E7B">
              <w:rPr>
                <w:rFonts w:ascii="Times New Roman" w:hAnsi="Times New Roman"/>
                <w:b/>
                <w:sz w:val="28"/>
                <w:szCs w:val="28"/>
              </w:rPr>
              <w:t xml:space="preserve"> %</w:t>
            </w:r>
          </w:p>
        </w:tc>
      </w:tr>
      <w:tr w:rsidR="00BD0697" w:rsidRPr="00C27E7B" w:rsidTr="006F3EC2">
        <w:trPr>
          <w:jc w:val="center"/>
        </w:trPr>
        <w:tc>
          <w:tcPr>
            <w:tcW w:w="4785" w:type="dxa"/>
            <w:tcBorders>
              <w:top w:val="single" w:sz="4" w:space="0" w:color="auto"/>
              <w:left w:val="single" w:sz="4" w:space="0" w:color="auto"/>
              <w:bottom w:val="single" w:sz="4" w:space="0" w:color="auto"/>
              <w:right w:val="single" w:sz="4" w:space="0" w:color="auto"/>
            </w:tcBorders>
          </w:tcPr>
          <w:p w:rsidR="00BD0697" w:rsidRPr="00C27E7B" w:rsidRDefault="00BD0697" w:rsidP="006F3EC2">
            <w:pPr>
              <w:spacing w:after="0" w:line="360" w:lineRule="auto"/>
              <w:ind w:firstLine="709"/>
              <w:jc w:val="center"/>
              <w:rPr>
                <w:rFonts w:ascii="Times New Roman" w:hAnsi="Times New Roman"/>
                <w:sz w:val="28"/>
                <w:szCs w:val="28"/>
              </w:rPr>
            </w:pPr>
            <w:r w:rsidRPr="00C27E7B">
              <w:rPr>
                <w:rFonts w:ascii="Times New Roman" w:hAnsi="Times New Roman"/>
                <w:sz w:val="28"/>
                <w:szCs w:val="28"/>
              </w:rPr>
              <w:t>С учетом миграции</w:t>
            </w:r>
          </w:p>
        </w:tc>
        <w:tc>
          <w:tcPr>
            <w:tcW w:w="3636" w:type="dxa"/>
            <w:tcBorders>
              <w:top w:val="single" w:sz="4" w:space="0" w:color="auto"/>
              <w:left w:val="single" w:sz="4" w:space="0" w:color="auto"/>
              <w:bottom w:val="single" w:sz="4" w:space="0" w:color="auto"/>
              <w:right w:val="single" w:sz="4" w:space="0" w:color="auto"/>
            </w:tcBorders>
          </w:tcPr>
          <w:p w:rsidR="00BD0697" w:rsidRPr="00C27E7B" w:rsidRDefault="00BD0697" w:rsidP="006F3EC2">
            <w:pPr>
              <w:spacing w:after="0" w:line="360" w:lineRule="auto"/>
              <w:ind w:firstLine="709"/>
              <w:jc w:val="center"/>
              <w:rPr>
                <w:rFonts w:ascii="Times New Roman" w:hAnsi="Times New Roman"/>
                <w:sz w:val="28"/>
                <w:szCs w:val="28"/>
              </w:rPr>
            </w:pPr>
            <w:r w:rsidRPr="00C27E7B">
              <w:rPr>
                <w:rFonts w:ascii="Times New Roman" w:hAnsi="Times New Roman"/>
                <w:sz w:val="28"/>
                <w:szCs w:val="28"/>
              </w:rPr>
              <w:t>Без учета миграции</w:t>
            </w:r>
          </w:p>
        </w:tc>
      </w:tr>
      <w:tr w:rsidR="00BD0697" w:rsidRPr="00C27E7B" w:rsidTr="006F3EC2">
        <w:trPr>
          <w:jc w:val="center"/>
        </w:trPr>
        <w:tc>
          <w:tcPr>
            <w:tcW w:w="4785" w:type="dxa"/>
            <w:tcBorders>
              <w:top w:val="single" w:sz="4" w:space="0" w:color="auto"/>
              <w:left w:val="single" w:sz="4" w:space="0" w:color="auto"/>
              <w:bottom w:val="single" w:sz="4" w:space="0" w:color="auto"/>
              <w:right w:val="single" w:sz="4" w:space="0" w:color="auto"/>
            </w:tcBorders>
          </w:tcPr>
          <w:p w:rsidR="00BD0697" w:rsidRPr="00C27E7B" w:rsidRDefault="00BD0697" w:rsidP="006F3EC2">
            <w:pPr>
              <w:spacing w:after="0" w:line="360" w:lineRule="auto"/>
              <w:ind w:firstLine="709"/>
              <w:jc w:val="center"/>
              <w:rPr>
                <w:rFonts w:ascii="Times New Roman" w:hAnsi="Times New Roman"/>
                <w:sz w:val="28"/>
                <w:szCs w:val="28"/>
              </w:rPr>
            </w:pPr>
            <w:r>
              <w:rPr>
                <w:rFonts w:ascii="Times New Roman" w:hAnsi="Times New Roman"/>
                <w:sz w:val="28"/>
                <w:szCs w:val="28"/>
              </w:rPr>
              <w:t>-4</w:t>
            </w:r>
            <w:r w:rsidRPr="00C27E7B">
              <w:rPr>
                <w:rFonts w:ascii="Times New Roman" w:hAnsi="Times New Roman"/>
                <w:sz w:val="28"/>
                <w:szCs w:val="28"/>
              </w:rPr>
              <w:t>%</w:t>
            </w:r>
          </w:p>
        </w:tc>
        <w:tc>
          <w:tcPr>
            <w:tcW w:w="3636" w:type="dxa"/>
            <w:tcBorders>
              <w:top w:val="single" w:sz="4" w:space="0" w:color="auto"/>
              <w:left w:val="single" w:sz="4" w:space="0" w:color="auto"/>
              <w:bottom w:val="single" w:sz="4" w:space="0" w:color="auto"/>
              <w:right w:val="single" w:sz="4" w:space="0" w:color="auto"/>
            </w:tcBorders>
          </w:tcPr>
          <w:p w:rsidR="00BD0697" w:rsidRPr="00C27E7B" w:rsidRDefault="00BD0697" w:rsidP="006F3EC2">
            <w:pPr>
              <w:spacing w:after="0" w:line="360" w:lineRule="auto"/>
              <w:ind w:firstLine="709"/>
              <w:jc w:val="center"/>
              <w:rPr>
                <w:rFonts w:ascii="Times New Roman" w:hAnsi="Times New Roman"/>
                <w:sz w:val="28"/>
                <w:szCs w:val="28"/>
              </w:rPr>
            </w:pPr>
            <w:r>
              <w:rPr>
                <w:rFonts w:ascii="Times New Roman" w:hAnsi="Times New Roman"/>
                <w:sz w:val="28"/>
                <w:szCs w:val="28"/>
              </w:rPr>
              <w:t>-0</w:t>
            </w:r>
            <w:r w:rsidRPr="00C27E7B">
              <w:rPr>
                <w:rFonts w:ascii="Times New Roman" w:hAnsi="Times New Roman"/>
                <w:sz w:val="28"/>
                <w:szCs w:val="28"/>
              </w:rPr>
              <w:t>,</w:t>
            </w:r>
            <w:r>
              <w:rPr>
                <w:rFonts w:ascii="Times New Roman" w:hAnsi="Times New Roman"/>
                <w:sz w:val="28"/>
                <w:szCs w:val="28"/>
              </w:rPr>
              <w:t>6</w:t>
            </w:r>
            <w:r w:rsidRPr="00C27E7B">
              <w:rPr>
                <w:rFonts w:ascii="Times New Roman" w:hAnsi="Times New Roman"/>
                <w:sz w:val="28"/>
                <w:szCs w:val="28"/>
              </w:rPr>
              <w:t>%</w:t>
            </w:r>
          </w:p>
        </w:tc>
      </w:tr>
    </w:tbl>
    <w:p w:rsidR="00BD0697" w:rsidRDefault="00BD069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5B7882" w:rsidRDefault="005B7882" w:rsidP="005B788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Однако, с учётом выполнения всех пунктов генерального плана и программы социально-экономического развития Чернышевского района: планируемой застройки сельского поселения </w:t>
      </w:r>
      <w:proofErr w:type="spellStart"/>
      <w:r>
        <w:rPr>
          <w:rFonts w:ascii="Times New Roman" w:hAnsi="Times New Roman"/>
          <w:sz w:val="28"/>
          <w:szCs w:val="28"/>
        </w:rPr>
        <w:t>Укурейское</w:t>
      </w:r>
      <w:proofErr w:type="spellEnd"/>
      <w:r>
        <w:rPr>
          <w:rFonts w:ascii="Times New Roman" w:hAnsi="Times New Roman"/>
          <w:sz w:val="28"/>
          <w:szCs w:val="28"/>
        </w:rPr>
        <w:t xml:space="preserve"> (86 домов в перспективе до 2023 года согласно комплексной программе социально-экономического развития Чернышевского района), а также создания условий для роста экономики сельского поселения, создания новых рабочих мест с привлечением трудовых мигрантов, повышения рождаемости, улучшения качества жизни населения -  </w:t>
      </w:r>
      <w:proofErr w:type="gramStart"/>
      <w:r>
        <w:rPr>
          <w:rFonts w:ascii="Times New Roman" w:hAnsi="Times New Roman"/>
          <w:sz w:val="28"/>
          <w:szCs w:val="28"/>
        </w:rPr>
        <w:t>возможно</w:t>
      </w:r>
      <w:proofErr w:type="gramEnd"/>
      <w:r>
        <w:rPr>
          <w:rFonts w:ascii="Times New Roman" w:hAnsi="Times New Roman"/>
          <w:sz w:val="28"/>
          <w:szCs w:val="28"/>
        </w:rPr>
        <w:t xml:space="preserve"> ожидать  положительный показатель естественного прироста населения 0,4%, который и будет принят </w:t>
      </w:r>
      <w:r w:rsidRPr="00410B1B">
        <w:rPr>
          <w:rFonts w:ascii="Times New Roman" w:hAnsi="Times New Roman"/>
          <w:sz w:val="28"/>
          <w:szCs w:val="28"/>
        </w:rPr>
        <w:t>для расчетов</w:t>
      </w:r>
      <w:r>
        <w:rPr>
          <w:rFonts w:ascii="Times New Roman" w:hAnsi="Times New Roman"/>
          <w:sz w:val="28"/>
          <w:szCs w:val="28"/>
        </w:rPr>
        <w:t>.</w:t>
      </w:r>
      <w:r w:rsidRPr="00410B1B">
        <w:rPr>
          <w:rFonts w:ascii="Times New Roman" w:hAnsi="Times New Roman"/>
          <w:sz w:val="28"/>
          <w:szCs w:val="28"/>
        </w:rPr>
        <w:t xml:space="preserve"> </w:t>
      </w:r>
    </w:p>
    <w:p w:rsidR="006F3EC2" w:rsidRPr="00410B1B" w:rsidRDefault="006F3EC2" w:rsidP="006F3EC2">
      <w:pPr>
        <w:spacing w:after="0" w:line="360" w:lineRule="auto"/>
        <w:ind w:firstLine="709"/>
        <w:jc w:val="both"/>
        <w:rPr>
          <w:rFonts w:ascii="Times New Roman" w:hAnsi="Times New Roman"/>
          <w:sz w:val="28"/>
          <w:szCs w:val="28"/>
        </w:rPr>
      </w:pPr>
      <w:r w:rsidRPr="00410B1B">
        <w:rPr>
          <w:rFonts w:ascii="Times New Roman" w:hAnsi="Times New Roman"/>
          <w:sz w:val="28"/>
          <w:szCs w:val="28"/>
        </w:rPr>
        <w:t>Расчет численности населения с учетом среднегодового естественного прироста населения выполнен на первую очередь строительства (</w:t>
      </w:r>
      <w:smartTag w:uri="urn:schemas-microsoft-com:office:smarttags" w:element="metricconverter">
        <w:smartTagPr>
          <w:attr w:name="ProductID" w:val="2020 г"/>
        </w:smartTagPr>
        <w:r w:rsidRPr="00410B1B">
          <w:rPr>
            <w:rFonts w:ascii="Times New Roman" w:hAnsi="Times New Roman"/>
            <w:sz w:val="28"/>
            <w:szCs w:val="28"/>
          </w:rPr>
          <w:t>20</w:t>
        </w:r>
        <w:r>
          <w:rPr>
            <w:rFonts w:ascii="Times New Roman" w:hAnsi="Times New Roman"/>
            <w:sz w:val="28"/>
            <w:szCs w:val="28"/>
          </w:rPr>
          <w:t>20</w:t>
        </w:r>
        <w:r w:rsidRPr="00410B1B">
          <w:rPr>
            <w:rFonts w:ascii="Times New Roman" w:hAnsi="Times New Roman"/>
            <w:sz w:val="28"/>
            <w:szCs w:val="28"/>
          </w:rPr>
          <w:t xml:space="preserve"> г</w:t>
        </w:r>
      </w:smartTag>
      <w:r w:rsidRPr="00410B1B">
        <w:rPr>
          <w:rFonts w:ascii="Times New Roman" w:hAnsi="Times New Roman"/>
          <w:sz w:val="28"/>
          <w:szCs w:val="28"/>
        </w:rPr>
        <w:t>.) и на расчетный срок (</w:t>
      </w:r>
      <w:smartTag w:uri="urn:schemas-microsoft-com:office:smarttags" w:element="metricconverter">
        <w:smartTagPr>
          <w:attr w:name="ProductID" w:val="2030 г"/>
        </w:smartTagPr>
        <w:r w:rsidRPr="00410B1B">
          <w:rPr>
            <w:rFonts w:ascii="Times New Roman" w:hAnsi="Times New Roman"/>
            <w:sz w:val="28"/>
            <w:szCs w:val="28"/>
          </w:rPr>
          <w:t>2030 г</w:t>
        </w:r>
      </w:smartTag>
      <w:r w:rsidRPr="00410B1B">
        <w:rPr>
          <w:rFonts w:ascii="Times New Roman" w:hAnsi="Times New Roman"/>
          <w:sz w:val="28"/>
          <w:szCs w:val="28"/>
        </w:rPr>
        <w:t>.) по формуле:</w:t>
      </w:r>
    </w:p>
    <w:p w:rsidR="006F3EC2" w:rsidRPr="00410B1B" w:rsidRDefault="006F3EC2" w:rsidP="006F3EC2">
      <w:pPr>
        <w:spacing w:after="0" w:line="360" w:lineRule="auto"/>
        <w:ind w:firstLine="709"/>
        <w:jc w:val="both"/>
        <w:rPr>
          <w:rFonts w:ascii="Times New Roman" w:hAnsi="Times New Roman"/>
          <w:sz w:val="28"/>
          <w:szCs w:val="28"/>
        </w:rPr>
      </w:pPr>
      <w:proofErr w:type="spellStart"/>
      <w:r w:rsidRPr="00410B1B">
        <w:rPr>
          <w:rFonts w:ascii="Times New Roman" w:hAnsi="Times New Roman"/>
          <w:sz w:val="28"/>
          <w:szCs w:val="28"/>
        </w:rPr>
        <w:t>Нп</w:t>
      </w:r>
      <w:proofErr w:type="spellEnd"/>
      <w:r w:rsidRPr="00410B1B">
        <w:rPr>
          <w:rFonts w:ascii="Times New Roman" w:hAnsi="Times New Roman"/>
          <w:sz w:val="28"/>
          <w:szCs w:val="28"/>
        </w:rPr>
        <w:t xml:space="preserve"> = </w:t>
      </w:r>
      <w:proofErr w:type="spellStart"/>
      <w:r w:rsidRPr="00410B1B">
        <w:rPr>
          <w:rFonts w:ascii="Times New Roman" w:hAnsi="Times New Roman"/>
          <w:sz w:val="28"/>
          <w:szCs w:val="28"/>
        </w:rPr>
        <w:t>Нс</w:t>
      </w:r>
      <w:proofErr w:type="spellEnd"/>
      <w:r w:rsidRPr="00410B1B">
        <w:rPr>
          <w:rFonts w:ascii="Times New Roman" w:hAnsi="Times New Roman"/>
          <w:sz w:val="28"/>
          <w:szCs w:val="28"/>
        </w:rPr>
        <w:t xml:space="preserve"> х (1+Рр/100)</w:t>
      </w:r>
      <w:proofErr w:type="spellStart"/>
      <w:proofErr w:type="gramStart"/>
      <w:r w:rsidRPr="00410B1B">
        <w:rPr>
          <w:rFonts w:ascii="Times New Roman" w:hAnsi="Times New Roman"/>
          <w:sz w:val="28"/>
          <w:szCs w:val="28"/>
        </w:rPr>
        <w:t>Тр</w:t>
      </w:r>
      <w:proofErr w:type="spellEnd"/>
      <w:proofErr w:type="gramEnd"/>
      <w:r w:rsidRPr="00410B1B">
        <w:rPr>
          <w:rFonts w:ascii="Times New Roman" w:hAnsi="Times New Roman"/>
          <w:sz w:val="28"/>
          <w:szCs w:val="28"/>
        </w:rPr>
        <w:t>,</w:t>
      </w:r>
    </w:p>
    <w:p w:rsidR="006F3EC2" w:rsidRPr="00410B1B" w:rsidRDefault="006F3EC2" w:rsidP="006F3EC2">
      <w:pPr>
        <w:spacing w:after="0" w:line="360" w:lineRule="auto"/>
        <w:ind w:firstLine="709"/>
        <w:jc w:val="both"/>
        <w:rPr>
          <w:rFonts w:ascii="Times New Roman" w:hAnsi="Times New Roman"/>
          <w:sz w:val="28"/>
          <w:szCs w:val="28"/>
        </w:rPr>
      </w:pPr>
      <w:proofErr w:type="spellStart"/>
      <w:r w:rsidRPr="00410B1B">
        <w:rPr>
          <w:rFonts w:ascii="Times New Roman" w:hAnsi="Times New Roman"/>
          <w:sz w:val="28"/>
          <w:szCs w:val="28"/>
        </w:rPr>
        <w:t>Нр</w:t>
      </w:r>
      <w:proofErr w:type="spellEnd"/>
      <w:r w:rsidRPr="00410B1B">
        <w:rPr>
          <w:rFonts w:ascii="Times New Roman" w:hAnsi="Times New Roman"/>
          <w:sz w:val="28"/>
          <w:szCs w:val="28"/>
        </w:rPr>
        <w:t xml:space="preserve"> = </w:t>
      </w:r>
      <w:proofErr w:type="spellStart"/>
      <w:r w:rsidRPr="00410B1B">
        <w:rPr>
          <w:rFonts w:ascii="Times New Roman" w:hAnsi="Times New Roman"/>
          <w:sz w:val="28"/>
          <w:szCs w:val="28"/>
        </w:rPr>
        <w:t>Нс</w:t>
      </w:r>
      <w:proofErr w:type="spellEnd"/>
      <w:r w:rsidRPr="00410B1B">
        <w:rPr>
          <w:rFonts w:ascii="Times New Roman" w:hAnsi="Times New Roman"/>
          <w:sz w:val="28"/>
          <w:szCs w:val="28"/>
        </w:rPr>
        <w:t xml:space="preserve"> х (1+Рр/100)</w:t>
      </w:r>
      <w:proofErr w:type="spellStart"/>
      <w:proofErr w:type="gramStart"/>
      <w:r w:rsidRPr="00410B1B">
        <w:rPr>
          <w:rFonts w:ascii="Times New Roman" w:hAnsi="Times New Roman"/>
          <w:sz w:val="28"/>
          <w:szCs w:val="28"/>
        </w:rPr>
        <w:t>Тр</w:t>
      </w:r>
      <w:proofErr w:type="spellEnd"/>
      <w:proofErr w:type="gramEnd"/>
      <w:r w:rsidRPr="00410B1B">
        <w:rPr>
          <w:rFonts w:ascii="Times New Roman" w:hAnsi="Times New Roman"/>
          <w:sz w:val="28"/>
          <w:szCs w:val="28"/>
        </w:rPr>
        <w:t>,</w:t>
      </w:r>
    </w:p>
    <w:p w:rsidR="006F3EC2" w:rsidRPr="00410B1B" w:rsidRDefault="006F3EC2" w:rsidP="006F3EC2">
      <w:pPr>
        <w:spacing w:after="0" w:line="360" w:lineRule="auto"/>
        <w:ind w:firstLine="709"/>
        <w:jc w:val="both"/>
        <w:rPr>
          <w:rFonts w:ascii="Times New Roman" w:hAnsi="Times New Roman"/>
          <w:sz w:val="28"/>
          <w:szCs w:val="28"/>
        </w:rPr>
      </w:pPr>
      <w:proofErr w:type="spellStart"/>
      <w:r w:rsidRPr="00410B1B">
        <w:rPr>
          <w:rFonts w:ascii="Times New Roman" w:hAnsi="Times New Roman"/>
          <w:sz w:val="28"/>
          <w:szCs w:val="28"/>
        </w:rPr>
        <w:t>Нп</w:t>
      </w:r>
      <w:proofErr w:type="spellEnd"/>
      <w:r w:rsidRPr="00410B1B">
        <w:rPr>
          <w:rFonts w:ascii="Times New Roman" w:hAnsi="Times New Roman"/>
          <w:sz w:val="28"/>
          <w:szCs w:val="28"/>
        </w:rPr>
        <w:t xml:space="preserve"> – ожидаемая численность населения на первую очередь;</w:t>
      </w:r>
    </w:p>
    <w:p w:rsidR="006F3EC2" w:rsidRPr="00410B1B" w:rsidRDefault="006F3EC2" w:rsidP="006F3EC2">
      <w:pPr>
        <w:spacing w:after="0" w:line="360" w:lineRule="auto"/>
        <w:ind w:firstLine="709"/>
        <w:jc w:val="both"/>
        <w:rPr>
          <w:rFonts w:ascii="Times New Roman" w:hAnsi="Times New Roman"/>
          <w:sz w:val="28"/>
          <w:szCs w:val="28"/>
        </w:rPr>
      </w:pPr>
      <w:proofErr w:type="spellStart"/>
      <w:r w:rsidRPr="00410B1B">
        <w:rPr>
          <w:rFonts w:ascii="Times New Roman" w:hAnsi="Times New Roman"/>
          <w:sz w:val="28"/>
          <w:szCs w:val="28"/>
        </w:rPr>
        <w:t>Нр</w:t>
      </w:r>
      <w:proofErr w:type="spellEnd"/>
      <w:r w:rsidRPr="00410B1B">
        <w:rPr>
          <w:rFonts w:ascii="Times New Roman" w:hAnsi="Times New Roman"/>
          <w:sz w:val="28"/>
          <w:szCs w:val="28"/>
        </w:rPr>
        <w:t xml:space="preserve"> – ожидаемая численность населения на расчетный срок;</w:t>
      </w:r>
    </w:p>
    <w:p w:rsidR="006F3EC2" w:rsidRPr="00410B1B" w:rsidRDefault="006F3EC2" w:rsidP="006F3EC2">
      <w:pPr>
        <w:spacing w:after="0" w:line="360" w:lineRule="auto"/>
        <w:ind w:firstLine="709"/>
        <w:jc w:val="both"/>
        <w:rPr>
          <w:rFonts w:ascii="Times New Roman" w:hAnsi="Times New Roman"/>
          <w:sz w:val="28"/>
          <w:szCs w:val="28"/>
        </w:rPr>
      </w:pPr>
      <w:proofErr w:type="spellStart"/>
      <w:r w:rsidRPr="00410B1B">
        <w:rPr>
          <w:rFonts w:ascii="Times New Roman" w:hAnsi="Times New Roman"/>
          <w:sz w:val="28"/>
          <w:szCs w:val="28"/>
        </w:rPr>
        <w:t>Нс</w:t>
      </w:r>
      <w:proofErr w:type="spellEnd"/>
      <w:r w:rsidRPr="00410B1B">
        <w:rPr>
          <w:rFonts w:ascii="Times New Roman" w:hAnsi="Times New Roman"/>
          <w:sz w:val="28"/>
          <w:szCs w:val="28"/>
        </w:rPr>
        <w:t xml:space="preserve"> – существующая численность населения на исходный срок;</w:t>
      </w:r>
    </w:p>
    <w:p w:rsidR="006F3EC2" w:rsidRPr="00410B1B" w:rsidRDefault="006F3EC2" w:rsidP="006F3EC2">
      <w:pPr>
        <w:spacing w:after="0" w:line="360" w:lineRule="auto"/>
        <w:ind w:firstLine="709"/>
        <w:jc w:val="both"/>
        <w:rPr>
          <w:rFonts w:ascii="Times New Roman" w:hAnsi="Times New Roman"/>
          <w:sz w:val="28"/>
          <w:szCs w:val="28"/>
        </w:rPr>
      </w:pPr>
      <w:proofErr w:type="spellStart"/>
      <w:proofErr w:type="gramStart"/>
      <w:r w:rsidRPr="00410B1B">
        <w:rPr>
          <w:rFonts w:ascii="Times New Roman" w:hAnsi="Times New Roman"/>
          <w:sz w:val="28"/>
          <w:szCs w:val="28"/>
        </w:rPr>
        <w:t>Тр</w:t>
      </w:r>
      <w:proofErr w:type="spellEnd"/>
      <w:proofErr w:type="gramEnd"/>
      <w:r w:rsidRPr="00410B1B">
        <w:rPr>
          <w:rFonts w:ascii="Times New Roman" w:hAnsi="Times New Roman"/>
          <w:sz w:val="28"/>
          <w:szCs w:val="28"/>
        </w:rPr>
        <w:t xml:space="preserve"> – число лет;</w:t>
      </w:r>
    </w:p>
    <w:p w:rsidR="006F3EC2" w:rsidRPr="00410B1B" w:rsidRDefault="006F3EC2" w:rsidP="006F3EC2">
      <w:pPr>
        <w:spacing w:after="0" w:line="360" w:lineRule="auto"/>
        <w:ind w:firstLine="709"/>
        <w:jc w:val="both"/>
        <w:rPr>
          <w:rFonts w:ascii="Times New Roman" w:hAnsi="Times New Roman"/>
          <w:sz w:val="28"/>
          <w:szCs w:val="28"/>
        </w:rPr>
      </w:pPr>
      <w:proofErr w:type="spellStart"/>
      <w:r w:rsidRPr="00410B1B">
        <w:rPr>
          <w:rFonts w:ascii="Times New Roman" w:hAnsi="Times New Roman"/>
          <w:sz w:val="28"/>
          <w:szCs w:val="28"/>
        </w:rPr>
        <w:t>Рр</w:t>
      </w:r>
      <w:proofErr w:type="spellEnd"/>
      <w:r w:rsidRPr="00410B1B">
        <w:rPr>
          <w:rFonts w:ascii="Times New Roman" w:hAnsi="Times New Roman"/>
          <w:sz w:val="28"/>
          <w:szCs w:val="28"/>
        </w:rPr>
        <w:t xml:space="preserve">  – среднегодовой процент изменения численности населения на первую очередь и расчетный срок с учетом прироста. </w:t>
      </w:r>
    </w:p>
    <w:p w:rsidR="005B7882" w:rsidRDefault="00D13DC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r w:rsidRPr="00410B1B">
        <w:rPr>
          <w:rFonts w:ascii="Times New Roman" w:hAnsi="Times New Roman"/>
          <w:sz w:val="28"/>
          <w:szCs w:val="28"/>
        </w:rPr>
        <w:t>Подставив значение в формулу, получим предполагаемую</w:t>
      </w:r>
      <w:r>
        <w:rPr>
          <w:rFonts w:ascii="Times New Roman" w:hAnsi="Times New Roman"/>
          <w:sz w:val="28"/>
          <w:szCs w:val="28"/>
        </w:rPr>
        <w:t xml:space="preserve"> численность сельского населения.</w:t>
      </w:r>
    </w:p>
    <w:p w:rsidR="00D13DC6" w:rsidRDefault="00D13DC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roofErr w:type="spellStart"/>
      <w:r>
        <w:rPr>
          <w:rFonts w:ascii="Times New Roman" w:hAnsi="Times New Roman"/>
          <w:sz w:val="28"/>
          <w:szCs w:val="28"/>
        </w:rPr>
        <w:t>Нп</w:t>
      </w:r>
      <w:proofErr w:type="spellEnd"/>
      <w:r>
        <w:rPr>
          <w:rFonts w:ascii="Times New Roman" w:hAnsi="Times New Roman"/>
          <w:sz w:val="28"/>
          <w:szCs w:val="28"/>
        </w:rPr>
        <w:t xml:space="preserve"> = </w:t>
      </w:r>
      <w:r w:rsidR="00FA2718">
        <w:rPr>
          <w:rFonts w:ascii="Times New Roman" w:hAnsi="Times New Roman"/>
          <w:sz w:val="28"/>
          <w:szCs w:val="28"/>
        </w:rPr>
        <w:t>921х(1+0,4/100)</w:t>
      </w:r>
      <w:r w:rsidR="00FA2718">
        <w:rPr>
          <w:rFonts w:ascii="Times New Roman" w:hAnsi="Times New Roman"/>
          <w:sz w:val="28"/>
          <w:szCs w:val="28"/>
          <w:vertAlign w:val="superscript"/>
        </w:rPr>
        <w:t>3</w:t>
      </w:r>
      <w:r w:rsidR="00FA2718">
        <w:rPr>
          <w:rFonts w:ascii="Times New Roman" w:hAnsi="Times New Roman"/>
          <w:sz w:val="28"/>
          <w:szCs w:val="28"/>
        </w:rPr>
        <w:t>=932</w:t>
      </w:r>
    </w:p>
    <w:p w:rsidR="00FA2718" w:rsidRDefault="00FA2718"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roofErr w:type="spellStart"/>
      <w:r>
        <w:rPr>
          <w:rFonts w:ascii="Times New Roman" w:hAnsi="Times New Roman"/>
          <w:sz w:val="28"/>
          <w:szCs w:val="28"/>
        </w:rPr>
        <w:t>Нр</w:t>
      </w:r>
      <w:proofErr w:type="spellEnd"/>
      <w:r>
        <w:rPr>
          <w:rFonts w:ascii="Times New Roman" w:hAnsi="Times New Roman"/>
          <w:sz w:val="28"/>
          <w:szCs w:val="28"/>
        </w:rPr>
        <w:t xml:space="preserve"> = 921х(1+0,4/100)</w:t>
      </w:r>
      <w:r>
        <w:rPr>
          <w:rFonts w:ascii="Times New Roman" w:hAnsi="Times New Roman"/>
          <w:sz w:val="28"/>
          <w:szCs w:val="28"/>
          <w:vertAlign w:val="superscript"/>
        </w:rPr>
        <w:t>19</w:t>
      </w:r>
      <w:r>
        <w:rPr>
          <w:rFonts w:ascii="Times New Roman" w:hAnsi="Times New Roman"/>
          <w:sz w:val="28"/>
          <w:szCs w:val="28"/>
        </w:rPr>
        <w:t>=994</w:t>
      </w:r>
    </w:p>
    <w:p w:rsidR="006F0C83" w:rsidRPr="00410B1B" w:rsidRDefault="006F0C83" w:rsidP="006F0C83">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Принимаемая за основу для проектирования ожидаемая проектная численность населения села принимается на первую очередь строительства </w:t>
      </w:r>
      <w:smartTag w:uri="urn:schemas-microsoft-com:office:smarttags" w:element="metricconverter">
        <w:smartTagPr>
          <w:attr w:name="ProductID" w:val="2020 г"/>
        </w:smartTagPr>
        <w:r w:rsidRPr="00410B1B">
          <w:rPr>
            <w:rFonts w:ascii="Times New Roman" w:hAnsi="Times New Roman"/>
            <w:sz w:val="28"/>
            <w:szCs w:val="28"/>
          </w:rPr>
          <w:t>20</w:t>
        </w:r>
        <w:r>
          <w:rPr>
            <w:rFonts w:ascii="Times New Roman" w:hAnsi="Times New Roman"/>
            <w:sz w:val="28"/>
            <w:szCs w:val="28"/>
          </w:rPr>
          <w:t xml:space="preserve">20 </w:t>
        </w:r>
        <w:r w:rsidRPr="00410B1B">
          <w:rPr>
            <w:rFonts w:ascii="Times New Roman" w:hAnsi="Times New Roman"/>
            <w:sz w:val="28"/>
            <w:szCs w:val="28"/>
          </w:rPr>
          <w:t>г</w:t>
        </w:r>
      </w:smartTag>
      <w:r>
        <w:rPr>
          <w:rFonts w:ascii="Times New Roman" w:hAnsi="Times New Roman"/>
          <w:sz w:val="28"/>
          <w:szCs w:val="28"/>
        </w:rPr>
        <w:t>. 932</w:t>
      </w:r>
      <w:r w:rsidRPr="00410B1B">
        <w:rPr>
          <w:rFonts w:ascii="Times New Roman" w:hAnsi="Times New Roman"/>
          <w:sz w:val="28"/>
          <w:szCs w:val="28"/>
        </w:rPr>
        <w:t xml:space="preserve"> человек</w:t>
      </w:r>
      <w:r>
        <w:rPr>
          <w:rFonts w:ascii="Times New Roman" w:hAnsi="Times New Roman"/>
          <w:sz w:val="28"/>
          <w:szCs w:val="28"/>
        </w:rPr>
        <w:t>а</w:t>
      </w:r>
      <w:r w:rsidRPr="00410B1B">
        <w:rPr>
          <w:rFonts w:ascii="Times New Roman" w:hAnsi="Times New Roman"/>
          <w:sz w:val="28"/>
          <w:szCs w:val="28"/>
        </w:rPr>
        <w:t xml:space="preserve">, на расчетный срок </w:t>
      </w:r>
      <w:smartTag w:uri="urn:schemas-microsoft-com:office:smarttags" w:element="metricconverter">
        <w:smartTagPr>
          <w:attr w:name="ProductID" w:val="2030 г"/>
        </w:smartTagPr>
        <w:r w:rsidRPr="00410B1B">
          <w:rPr>
            <w:rFonts w:ascii="Times New Roman" w:hAnsi="Times New Roman"/>
            <w:sz w:val="28"/>
            <w:szCs w:val="28"/>
          </w:rPr>
          <w:t>2030 г</w:t>
        </w:r>
      </w:smartTag>
      <w:r w:rsidRPr="00410B1B">
        <w:rPr>
          <w:rFonts w:ascii="Times New Roman" w:hAnsi="Times New Roman"/>
          <w:sz w:val="28"/>
          <w:szCs w:val="28"/>
        </w:rPr>
        <w:t xml:space="preserve">.- </w:t>
      </w:r>
      <w:r>
        <w:rPr>
          <w:rFonts w:ascii="Times New Roman" w:hAnsi="Times New Roman"/>
          <w:sz w:val="28"/>
          <w:szCs w:val="28"/>
        </w:rPr>
        <w:t>994 человека.</w:t>
      </w:r>
    </w:p>
    <w:p w:rsidR="006F0C83" w:rsidRDefault="006F0C83"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DF4AD1" w:rsidRDefault="00DF4AD1" w:rsidP="006F0C83">
      <w:pPr>
        <w:spacing w:after="0" w:line="360" w:lineRule="auto"/>
        <w:ind w:firstLine="709"/>
        <w:jc w:val="center"/>
        <w:rPr>
          <w:rFonts w:ascii="Times New Roman" w:hAnsi="Times New Roman"/>
          <w:sz w:val="28"/>
          <w:szCs w:val="28"/>
        </w:rPr>
      </w:pPr>
    </w:p>
    <w:p w:rsidR="00DF4AD1" w:rsidRDefault="00DF4AD1" w:rsidP="006F0C83">
      <w:pPr>
        <w:spacing w:after="0" w:line="360" w:lineRule="auto"/>
        <w:ind w:firstLine="709"/>
        <w:jc w:val="center"/>
        <w:rPr>
          <w:rFonts w:ascii="Times New Roman" w:hAnsi="Times New Roman"/>
          <w:sz w:val="28"/>
          <w:szCs w:val="28"/>
        </w:rPr>
      </w:pPr>
    </w:p>
    <w:p w:rsidR="00DF4AD1" w:rsidRDefault="00DF4AD1" w:rsidP="006F0C83">
      <w:pPr>
        <w:spacing w:after="0" w:line="360" w:lineRule="auto"/>
        <w:ind w:firstLine="709"/>
        <w:jc w:val="center"/>
        <w:rPr>
          <w:rFonts w:ascii="Times New Roman" w:hAnsi="Times New Roman"/>
          <w:sz w:val="28"/>
          <w:szCs w:val="28"/>
        </w:rPr>
      </w:pPr>
    </w:p>
    <w:p w:rsidR="006F0C83" w:rsidRPr="00410B1B" w:rsidRDefault="006F0C83" w:rsidP="006F0C83">
      <w:pPr>
        <w:spacing w:after="0" w:line="360" w:lineRule="auto"/>
        <w:ind w:firstLine="709"/>
        <w:jc w:val="center"/>
        <w:rPr>
          <w:rFonts w:ascii="Times New Roman" w:hAnsi="Times New Roman"/>
          <w:sz w:val="28"/>
          <w:szCs w:val="28"/>
        </w:rPr>
      </w:pPr>
      <w:r w:rsidRPr="00410B1B">
        <w:rPr>
          <w:rFonts w:ascii="Times New Roman" w:hAnsi="Times New Roman"/>
          <w:sz w:val="28"/>
          <w:szCs w:val="28"/>
        </w:rPr>
        <w:t xml:space="preserve">Таблица </w:t>
      </w:r>
      <w:r w:rsidR="00DF4AD1">
        <w:rPr>
          <w:rFonts w:ascii="Times New Roman" w:hAnsi="Times New Roman"/>
          <w:sz w:val="28"/>
          <w:szCs w:val="28"/>
        </w:rPr>
        <w:t>25.</w:t>
      </w:r>
      <w:r>
        <w:rPr>
          <w:rFonts w:ascii="Times New Roman" w:hAnsi="Times New Roman"/>
          <w:sz w:val="28"/>
          <w:szCs w:val="28"/>
        </w:rPr>
        <w:t xml:space="preserve"> </w:t>
      </w:r>
      <w:r w:rsidRPr="00410B1B">
        <w:rPr>
          <w:rFonts w:ascii="Times New Roman" w:hAnsi="Times New Roman"/>
          <w:sz w:val="28"/>
          <w:szCs w:val="28"/>
        </w:rPr>
        <w:t>Проектная численность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96"/>
        <w:gridCol w:w="696"/>
        <w:gridCol w:w="696"/>
        <w:gridCol w:w="696"/>
        <w:gridCol w:w="696"/>
        <w:gridCol w:w="696"/>
        <w:gridCol w:w="696"/>
        <w:gridCol w:w="1202"/>
        <w:gridCol w:w="1432"/>
      </w:tblGrid>
      <w:tr w:rsidR="006F0C83" w:rsidRPr="005B4086" w:rsidTr="0022629F">
        <w:trPr>
          <w:cantSplit/>
        </w:trPr>
        <w:tc>
          <w:tcPr>
            <w:tcW w:w="0" w:type="auto"/>
            <w:vMerge w:val="restart"/>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ind w:firstLine="709"/>
              <w:jc w:val="both"/>
              <w:rPr>
                <w:rFonts w:ascii="Times New Roman" w:hAnsi="Times New Roman"/>
                <w:b/>
                <w:sz w:val="24"/>
                <w:szCs w:val="24"/>
              </w:rPr>
            </w:pPr>
            <w:r w:rsidRPr="005B4086">
              <w:rPr>
                <w:rFonts w:ascii="Times New Roman" w:hAnsi="Times New Roman"/>
                <w:b/>
                <w:sz w:val="24"/>
                <w:szCs w:val="24"/>
              </w:rPr>
              <w:t>Наименование сельского поселения</w:t>
            </w:r>
          </w:p>
        </w:tc>
        <w:tc>
          <w:tcPr>
            <w:tcW w:w="0" w:type="auto"/>
            <w:gridSpan w:val="8"/>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ind w:firstLine="709"/>
              <w:jc w:val="both"/>
              <w:rPr>
                <w:rFonts w:ascii="Times New Roman" w:hAnsi="Times New Roman"/>
                <w:b/>
                <w:sz w:val="24"/>
                <w:szCs w:val="24"/>
              </w:rPr>
            </w:pPr>
            <w:r w:rsidRPr="005B4086">
              <w:rPr>
                <w:rFonts w:ascii="Times New Roman" w:hAnsi="Times New Roman"/>
                <w:b/>
                <w:sz w:val="24"/>
                <w:szCs w:val="24"/>
              </w:rPr>
              <w:t>Фактическая</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ind w:firstLine="709"/>
              <w:jc w:val="both"/>
              <w:rPr>
                <w:rFonts w:ascii="Times New Roman" w:hAnsi="Times New Roman"/>
                <w:b/>
                <w:sz w:val="24"/>
                <w:szCs w:val="24"/>
              </w:rPr>
            </w:pPr>
            <w:r w:rsidRPr="005B4086">
              <w:rPr>
                <w:rFonts w:ascii="Times New Roman" w:hAnsi="Times New Roman"/>
                <w:b/>
                <w:sz w:val="24"/>
                <w:szCs w:val="24"/>
              </w:rPr>
              <w:t>По проекту</w:t>
            </w:r>
          </w:p>
        </w:tc>
      </w:tr>
      <w:tr w:rsidR="0022629F" w:rsidRPr="005B4086" w:rsidTr="0022629F">
        <w:trPr>
          <w:cantSplit/>
        </w:trPr>
        <w:tc>
          <w:tcPr>
            <w:tcW w:w="0" w:type="auto"/>
            <w:vMerge/>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ind w:firstLine="70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Pr>
                <w:rFonts w:ascii="Times New Roman" w:hAnsi="Times New Roman"/>
                <w:sz w:val="24"/>
                <w:szCs w:val="24"/>
              </w:rPr>
              <w:t>2005</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sidRPr="005B4086">
              <w:rPr>
                <w:rFonts w:ascii="Times New Roman" w:hAnsi="Times New Roman"/>
                <w:sz w:val="24"/>
                <w:szCs w:val="24"/>
              </w:rPr>
              <w:t>20</w:t>
            </w:r>
            <w:r>
              <w:rPr>
                <w:rFonts w:ascii="Times New Roman" w:hAnsi="Times New Roman"/>
                <w:sz w:val="24"/>
                <w:szCs w:val="24"/>
              </w:rPr>
              <w:t>06</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6F0C83">
            <w:pPr>
              <w:spacing w:after="0" w:line="360" w:lineRule="auto"/>
              <w:rPr>
                <w:rFonts w:ascii="Times New Roman" w:hAnsi="Times New Roman"/>
                <w:sz w:val="24"/>
                <w:szCs w:val="24"/>
              </w:rPr>
            </w:pPr>
            <w:r w:rsidRPr="005B4086">
              <w:rPr>
                <w:rFonts w:ascii="Times New Roman" w:hAnsi="Times New Roman"/>
                <w:sz w:val="24"/>
                <w:szCs w:val="24"/>
              </w:rPr>
              <w:t>20</w:t>
            </w:r>
            <w:r>
              <w:rPr>
                <w:rFonts w:ascii="Times New Roman" w:hAnsi="Times New Roman"/>
                <w:sz w:val="24"/>
                <w:szCs w:val="24"/>
              </w:rPr>
              <w:t>07</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Pr>
                <w:rFonts w:ascii="Times New Roman" w:hAnsi="Times New Roman"/>
                <w:sz w:val="24"/>
                <w:szCs w:val="24"/>
              </w:rPr>
              <w:t>2008</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Pr>
                <w:rFonts w:ascii="Times New Roman" w:hAnsi="Times New Roman"/>
                <w:sz w:val="24"/>
                <w:szCs w:val="24"/>
              </w:rPr>
              <w:t>2010</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Pr>
                <w:rFonts w:ascii="Times New Roman" w:hAnsi="Times New Roman"/>
                <w:sz w:val="24"/>
                <w:szCs w:val="24"/>
              </w:rPr>
              <w:t>2011</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sidRPr="005B4086">
              <w:rPr>
                <w:rFonts w:ascii="Times New Roman" w:hAnsi="Times New Roman"/>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6F0C83" w:rsidP="009B639E">
            <w:pPr>
              <w:spacing w:after="0" w:line="360" w:lineRule="auto"/>
              <w:rPr>
                <w:rFonts w:ascii="Times New Roman" w:hAnsi="Times New Roman"/>
                <w:sz w:val="24"/>
                <w:szCs w:val="24"/>
              </w:rPr>
            </w:pPr>
            <w:r w:rsidRPr="005B4086">
              <w:rPr>
                <w:rFonts w:ascii="Times New Roman" w:hAnsi="Times New Roman"/>
                <w:sz w:val="24"/>
                <w:szCs w:val="24"/>
              </w:rPr>
              <w:t>Расчетный срок</w:t>
            </w:r>
          </w:p>
        </w:tc>
      </w:tr>
      <w:tr w:rsidR="0022629F" w:rsidRPr="005B4086" w:rsidTr="0022629F">
        <w:trPr>
          <w:cantSplit/>
        </w:trPr>
        <w:tc>
          <w:tcPr>
            <w:tcW w:w="0" w:type="auto"/>
            <w:tcBorders>
              <w:top w:val="single" w:sz="4" w:space="0" w:color="auto"/>
              <w:left w:val="single" w:sz="4" w:space="0" w:color="auto"/>
              <w:bottom w:val="single" w:sz="4" w:space="0" w:color="auto"/>
              <w:right w:val="single" w:sz="4" w:space="0" w:color="auto"/>
            </w:tcBorders>
          </w:tcPr>
          <w:p w:rsidR="006F0C83" w:rsidRDefault="006F0C83" w:rsidP="009B639E">
            <w:pPr>
              <w:spacing w:after="0" w:line="360" w:lineRule="auto"/>
              <w:jc w:val="both"/>
              <w:rPr>
                <w:rFonts w:ascii="Times New Roman" w:hAnsi="Times New Roman"/>
                <w:sz w:val="24"/>
                <w:szCs w:val="24"/>
              </w:rPr>
            </w:pPr>
            <w:proofErr w:type="spellStart"/>
            <w:r>
              <w:rPr>
                <w:rFonts w:ascii="Times New Roman" w:hAnsi="Times New Roman"/>
                <w:sz w:val="24"/>
                <w:szCs w:val="24"/>
              </w:rPr>
              <w:t>Укурейское</w:t>
            </w:r>
            <w:proofErr w:type="spellEnd"/>
          </w:p>
          <w:p w:rsidR="006F0C83" w:rsidRPr="005B4086" w:rsidRDefault="006F0C83" w:rsidP="009B639E">
            <w:pPr>
              <w:spacing w:after="0" w:line="36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F0C83" w:rsidRPr="00C27E7B" w:rsidRDefault="006F0C83" w:rsidP="0022629F">
            <w:pPr>
              <w:spacing w:after="0" w:line="360" w:lineRule="auto"/>
              <w:rPr>
                <w:rFonts w:ascii="Times New Roman" w:hAnsi="Times New Roman"/>
                <w:sz w:val="24"/>
                <w:szCs w:val="24"/>
              </w:rPr>
            </w:pPr>
            <w:r>
              <w:rPr>
                <w:rFonts w:ascii="Times New Roman" w:hAnsi="Times New Roman"/>
                <w:sz w:val="24"/>
                <w:szCs w:val="24"/>
              </w:rPr>
              <w:t>966</w:t>
            </w:r>
          </w:p>
        </w:tc>
        <w:tc>
          <w:tcPr>
            <w:tcW w:w="0" w:type="auto"/>
            <w:tcBorders>
              <w:top w:val="single" w:sz="4" w:space="0" w:color="auto"/>
              <w:left w:val="single" w:sz="4" w:space="0" w:color="auto"/>
              <w:bottom w:val="single" w:sz="4" w:space="0" w:color="auto"/>
              <w:right w:val="single" w:sz="4" w:space="0" w:color="auto"/>
            </w:tcBorders>
          </w:tcPr>
          <w:p w:rsidR="006F0C83" w:rsidRPr="00C27E7B" w:rsidRDefault="006F0C83" w:rsidP="0022629F">
            <w:pPr>
              <w:spacing w:after="0" w:line="360" w:lineRule="auto"/>
              <w:rPr>
                <w:rFonts w:ascii="Times New Roman" w:hAnsi="Times New Roman"/>
                <w:sz w:val="24"/>
                <w:szCs w:val="24"/>
              </w:rPr>
            </w:pPr>
            <w:r>
              <w:rPr>
                <w:rFonts w:ascii="Times New Roman" w:hAnsi="Times New Roman"/>
                <w:sz w:val="24"/>
                <w:szCs w:val="24"/>
              </w:rPr>
              <w:t>958</w:t>
            </w:r>
          </w:p>
        </w:tc>
        <w:tc>
          <w:tcPr>
            <w:tcW w:w="0" w:type="auto"/>
            <w:tcBorders>
              <w:top w:val="single" w:sz="4" w:space="0" w:color="auto"/>
              <w:left w:val="single" w:sz="4" w:space="0" w:color="auto"/>
              <w:bottom w:val="single" w:sz="4" w:space="0" w:color="auto"/>
              <w:right w:val="single" w:sz="4" w:space="0" w:color="auto"/>
            </w:tcBorders>
          </w:tcPr>
          <w:p w:rsidR="006F0C83" w:rsidRPr="00C27E7B" w:rsidRDefault="006F0C83" w:rsidP="0022629F">
            <w:pPr>
              <w:spacing w:after="0" w:line="360" w:lineRule="auto"/>
              <w:rPr>
                <w:rFonts w:ascii="Times New Roman" w:hAnsi="Times New Roman"/>
                <w:sz w:val="24"/>
                <w:szCs w:val="24"/>
              </w:rPr>
            </w:pPr>
            <w:r>
              <w:rPr>
                <w:rFonts w:ascii="Times New Roman" w:hAnsi="Times New Roman"/>
                <w:sz w:val="24"/>
                <w:szCs w:val="24"/>
              </w:rPr>
              <w:t>953</w:t>
            </w:r>
          </w:p>
        </w:tc>
        <w:tc>
          <w:tcPr>
            <w:tcW w:w="0" w:type="auto"/>
            <w:tcBorders>
              <w:top w:val="single" w:sz="4" w:space="0" w:color="auto"/>
              <w:left w:val="single" w:sz="4" w:space="0" w:color="auto"/>
              <w:bottom w:val="single" w:sz="4" w:space="0" w:color="auto"/>
              <w:right w:val="single" w:sz="4" w:space="0" w:color="auto"/>
            </w:tcBorders>
          </w:tcPr>
          <w:p w:rsidR="006F0C83" w:rsidRPr="00C27E7B" w:rsidRDefault="006F0C83" w:rsidP="0022629F">
            <w:pPr>
              <w:spacing w:after="0" w:line="360" w:lineRule="auto"/>
              <w:rPr>
                <w:rFonts w:ascii="Times New Roman" w:hAnsi="Times New Roman"/>
                <w:sz w:val="24"/>
                <w:szCs w:val="24"/>
              </w:rPr>
            </w:pPr>
            <w:r>
              <w:rPr>
                <w:rFonts w:ascii="Times New Roman" w:hAnsi="Times New Roman"/>
                <w:sz w:val="24"/>
                <w:szCs w:val="24"/>
              </w:rPr>
              <w:t>658</w:t>
            </w:r>
          </w:p>
        </w:tc>
        <w:tc>
          <w:tcPr>
            <w:tcW w:w="0" w:type="auto"/>
            <w:tcBorders>
              <w:top w:val="single" w:sz="4" w:space="0" w:color="auto"/>
              <w:left w:val="single" w:sz="4" w:space="0" w:color="auto"/>
              <w:bottom w:val="single" w:sz="4" w:space="0" w:color="auto"/>
              <w:right w:val="single" w:sz="4" w:space="0" w:color="auto"/>
            </w:tcBorders>
          </w:tcPr>
          <w:p w:rsidR="006F0C83" w:rsidRDefault="006F0C83" w:rsidP="0022629F">
            <w:pPr>
              <w:spacing w:after="0" w:line="360" w:lineRule="auto"/>
              <w:rPr>
                <w:rFonts w:ascii="Times New Roman" w:hAnsi="Times New Roman"/>
                <w:sz w:val="24"/>
                <w:szCs w:val="24"/>
              </w:rPr>
            </w:pPr>
            <w:r>
              <w:rPr>
                <w:rFonts w:ascii="Times New Roman" w:hAnsi="Times New Roman"/>
                <w:sz w:val="24"/>
                <w:szCs w:val="24"/>
              </w:rPr>
              <w:t>960</w:t>
            </w:r>
          </w:p>
        </w:tc>
        <w:tc>
          <w:tcPr>
            <w:tcW w:w="0" w:type="auto"/>
            <w:tcBorders>
              <w:top w:val="single" w:sz="4" w:space="0" w:color="auto"/>
              <w:left w:val="single" w:sz="4" w:space="0" w:color="auto"/>
              <w:bottom w:val="single" w:sz="4" w:space="0" w:color="auto"/>
              <w:right w:val="single" w:sz="4" w:space="0" w:color="auto"/>
            </w:tcBorders>
          </w:tcPr>
          <w:p w:rsidR="006F0C83" w:rsidRDefault="006F0C83" w:rsidP="0022629F">
            <w:pPr>
              <w:spacing w:after="0" w:line="360" w:lineRule="auto"/>
              <w:rPr>
                <w:rFonts w:ascii="Times New Roman" w:hAnsi="Times New Roman"/>
                <w:sz w:val="24"/>
                <w:szCs w:val="24"/>
              </w:rPr>
            </w:pPr>
            <w:r>
              <w:rPr>
                <w:rFonts w:ascii="Times New Roman" w:hAnsi="Times New Roman"/>
                <w:sz w:val="24"/>
                <w:szCs w:val="24"/>
              </w:rPr>
              <w:t>922</w:t>
            </w:r>
          </w:p>
        </w:tc>
        <w:tc>
          <w:tcPr>
            <w:tcW w:w="0" w:type="auto"/>
            <w:tcBorders>
              <w:top w:val="single" w:sz="4" w:space="0" w:color="auto"/>
              <w:left w:val="single" w:sz="4" w:space="0" w:color="auto"/>
              <w:bottom w:val="single" w:sz="4" w:space="0" w:color="auto"/>
              <w:right w:val="single" w:sz="4" w:space="0" w:color="auto"/>
            </w:tcBorders>
          </w:tcPr>
          <w:p w:rsidR="006F0C83" w:rsidRDefault="006F0C83" w:rsidP="0022629F">
            <w:pPr>
              <w:spacing w:after="0" w:line="360" w:lineRule="auto"/>
              <w:rPr>
                <w:rFonts w:ascii="Times New Roman" w:hAnsi="Times New Roman"/>
                <w:sz w:val="24"/>
                <w:szCs w:val="24"/>
              </w:rPr>
            </w:pPr>
            <w:r>
              <w:rPr>
                <w:rFonts w:ascii="Times New Roman" w:hAnsi="Times New Roman"/>
                <w:sz w:val="24"/>
                <w:szCs w:val="24"/>
              </w:rPr>
              <w:t>921</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22629F" w:rsidP="009B639E">
            <w:pPr>
              <w:spacing w:after="0" w:line="360" w:lineRule="auto"/>
              <w:rPr>
                <w:rFonts w:ascii="Times New Roman" w:hAnsi="Times New Roman"/>
                <w:sz w:val="24"/>
                <w:szCs w:val="24"/>
              </w:rPr>
            </w:pPr>
            <w:r>
              <w:rPr>
                <w:rFonts w:ascii="Times New Roman" w:hAnsi="Times New Roman"/>
                <w:sz w:val="24"/>
                <w:szCs w:val="24"/>
              </w:rPr>
              <w:t>932</w:t>
            </w:r>
            <w:r w:rsidR="006F0C83" w:rsidRPr="005B4086">
              <w:rPr>
                <w:rFonts w:ascii="Times New Roman" w:hAnsi="Times New Roman"/>
                <w:sz w:val="24"/>
                <w:szCs w:val="24"/>
              </w:rPr>
              <w:t xml:space="preserve"> чел.</w:t>
            </w:r>
          </w:p>
        </w:tc>
        <w:tc>
          <w:tcPr>
            <w:tcW w:w="0" w:type="auto"/>
            <w:tcBorders>
              <w:top w:val="single" w:sz="4" w:space="0" w:color="auto"/>
              <w:left w:val="single" w:sz="4" w:space="0" w:color="auto"/>
              <w:bottom w:val="single" w:sz="4" w:space="0" w:color="auto"/>
              <w:right w:val="single" w:sz="4" w:space="0" w:color="auto"/>
            </w:tcBorders>
          </w:tcPr>
          <w:p w:rsidR="006F0C83" w:rsidRPr="005B4086" w:rsidRDefault="0022629F" w:rsidP="009B639E">
            <w:pPr>
              <w:spacing w:after="0" w:line="360" w:lineRule="auto"/>
              <w:rPr>
                <w:rFonts w:ascii="Times New Roman" w:hAnsi="Times New Roman"/>
                <w:sz w:val="24"/>
                <w:szCs w:val="24"/>
              </w:rPr>
            </w:pPr>
            <w:r>
              <w:rPr>
                <w:rFonts w:ascii="Times New Roman" w:hAnsi="Times New Roman"/>
                <w:sz w:val="24"/>
                <w:szCs w:val="24"/>
              </w:rPr>
              <w:t>994</w:t>
            </w:r>
            <w:r w:rsidR="006F0C83" w:rsidRPr="005B4086">
              <w:rPr>
                <w:rFonts w:ascii="Times New Roman" w:hAnsi="Times New Roman"/>
                <w:sz w:val="24"/>
                <w:szCs w:val="24"/>
              </w:rPr>
              <w:t xml:space="preserve"> чел.</w:t>
            </w:r>
          </w:p>
        </w:tc>
      </w:tr>
    </w:tbl>
    <w:p w:rsidR="006F0C83" w:rsidRPr="00410B1B" w:rsidRDefault="006F0C83" w:rsidP="006F0C83">
      <w:pPr>
        <w:spacing w:after="0" w:line="360" w:lineRule="auto"/>
        <w:ind w:firstLine="709"/>
        <w:jc w:val="both"/>
        <w:rPr>
          <w:rFonts w:ascii="Times New Roman" w:hAnsi="Times New Roman"/>
          <w:sz w:val="28"/>
          <w:szCs w:val="28"/>
        </w:rPr>
      </w:pPr>
    </w:p>
    <w:p w:rsidR="00A3150A" w:rsidRPr="00410B1B" w:rsidRDefault="00A3150A" w:rsidP="00A3150A">
      <w:pPr>
        <w:spacing w:after="0" w:line="360" w:lineRule="auto"/>
        <w:ind w:firstLine="709"/>
        <w:jc w:val="both"/>
        <w:rPr>
          <w:rFonts w:ascii="Times New Roman" w:hAnsi="Times New Roman"/>
          <w:sz w:val="28"/>
          <w:szCs w:val="28"/>
        </w:rPr>
      </w:pPr>
      <w:r w:rsidRPr="00410B1B">
        <w:rPr>
          <w:rFonts w:ascii="Times New Roman" w:hAnsi="Times New Roman"/>
          <w:sz w:val="28"/>
          <w:szCs w:val="28"/>
        </w:rPr>
        <w:t xml:space="preserve">Структура населения по возрастному составу на расчетный срок 2030 год принята в соответствии с фактическим положением по данным администрации сельсовета и представлена в таблице. </w:t>
      </w:r>
    </w:p>
    <w:p w:rsidR="006F0C83" w:rsidRDefault="006F0C83"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DF4AD1" w:rsidRDefault="00DF4AD1"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A3150A" w:rsidRPr="00410B1B" w:rsidRDefault="00A3150A" w:rsidP="008C5CE3">
      <w:pPr>
        <w:pStyle w:val="3"/>
        <w:rPr>
          <w:noProof/>
        </w:rPr>
      </w:pPr>
      <w:bookmarkStart w:id="64" w:name="_Toc407032922"/>
      <w:r w:rsidRPr="00410B1B">
        <w:rPr>
          <w:noProof/>
        </w:rPr>
        <w:t>2.3.3 Динамика численности незанятых трудо</w:t>
      </w:r>
      <w:r>
        <w:rPr>
          <w:noProof/>
        </w:rPr>
        <w:t>вой деятельностью граждан</w:t>
      </w:r>
      <w:bookmarkEnd w:id="64"/>
    </w:p>
    <w:p w:rsidR="00A3150A" w:rsidRPr="00410B1B" w:rsidRDefault="00A3150A" w:rsidP="00A3150A">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Перспективный прогноз по уровню зарегистрированной безработицы на расчетный период составит 0,</w:t>
      </w:r>
      <w:r>
        <w:rPr>
          <w:rFonts w:ascii="Times New Roman" w:hAnsi="Times New Roman"/>
          <w:bCs/>
          <w:noProof/>
          <w:sz w:val="28"/>
          <w:szCs w:val="28"/>
        </w:rPr>
        <w:t>75</w:t>
      </w:r>
      <w:r w:rsidRPr="00410B1B">
        <w:rPr>
          <w:rFonts w:ascii="Times New Roman" w:hAnsi="Times New Roman"/>
          <w:bCs/>
          <w:noProof/>
          <w:sz w:val="28"/>
          <w:szCs w:val="28"/>
        </w:rPr>
        <w:t>%.</w:t>
      </w:r>
    </w:p>
    <w:p w:rsidR="00A3150A" w:rsidRPr="00410B1B" w:rsidRDefault="00A3150A" w:rsidP="00A3150A">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Для предотвращения массовой безработицы и смягчения ситуации на рынке труда программой занятости населения предусмотрены мероприятия по проведению общественных работ, обучению и переобучению специальностям пользующихся спросом на рынке труда, трудоустройством слабозащищённой категории граждан, трудоустройство несовершеннолетних граждан, оказание предувольнительных услуг. Кроме того, рост инвестиций в экономику района, внедрение инвестиционных программ и проектов, развитие </w:t>
      </w:r>
      <w:r>
        <w:rPr>
          <w:rFonts w:ascii="Times New Roman" w:hAnsi="Times New Roman"/>
          <w:bCs/>
          <w:noProof/>
          <w:sz w:val="28"/>
          <w:szCs w:val="28"/>
        </w:rPr>
        <w:t>с</w:t>
      </w:r>
      <w:r w:rsidRPr="00410B1B">
        <w:rPr>
          <w:rFonts w:ascii="Times New Roman" w:hAnsi="Times New Roman"/>
          <w:bCs/>
          <w:noProof/>
          <w:sz w:val="28"/>
          <w:szCs w:val="28"/>
        </w:rPr>
        <w:t xml:space="preserve">ельскохозяйственного комплекса на территории </w:t>
      </w:r>
      <w:r>
        <w:rPr>
          <w:rFonts w:ascii="Times New Roman" w:hAnsi="Times New Roman"/>
          <w:bCs/>
          <w:noProof/>
          <w:sz w:val="28"/>
          <w:szCs w:val="28"/>
        </w:rPr>
        <w:t>Чернышевского</w:t>
      </w:r>
      <w:r w:rsidRPr="00410B1B">
        <w:rPr>
          <w:rFonts w:ascii="Times New Roman" w:hAnsi="Times New Roman"/>
          <w:bCs/>
          <w:noProof/>
          <w:sz w:val="28"/>
          <w:szCs w:val="28"/>
        </w:rPr>
        <w:t xml:space="preserve"> района позволит создать дополнительные рабочие места, что, безусловно, снизит уровень безработицы, уменьшит миграцию населения и повысит рождаемость в районе. </w:t>
      </w:r>
    </w:p>
    <w:p w:rsidR="003B2937" w:rsidRPr="001575D5" w:rsidRDefault="003B2937" w:rsidP="008C5CE3">
      <w:pPr>
        <w:pStyle w:val="3"/>
      </w:pPr>
      <w:bookmarkStart w:id="65" w:name="_Toc407032923"/>
      <w:r w:rsidRPr="001575D5">
        <w:lastRenderedPageBreak/>
        <w:t>2.3.4 Развитие системы расселения</w:t>
      </w:r>
      <w:bookmarkEnd w:id="65"/>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В связи</w:t>
      </w:r>
      <w:r>
        <w:rPr>
          <w:rFonts w:ascii="Times New Roman" w:hAnsi="Times New Roman"/>
          <w:sz w:val="28"/>
          <w:szCs w:val="28"/>
        </w:rPr>
        <w:t xml:space="preserve"> с</w:t>
      </w:r>
      <w:r w:rsidRPr="001575D5">
        <w:rPr>
          <w:rFonts w:ascii="Times New Roman" w:hAnsi="Times New Roman"/>
          <w:sz w:val="28"/>
          <w:szCs w:val="28"/>
        </w:rPr>
        <w:t xml:space="preserve"> ожидаемым ростом численности населения на основе оптимистического прогноза демографической и миграционной ситуации в муниципальном образовании необходимо предусмотреть территории для жилой застройки в населенном пункте. На увеличение численности населения населенного пункта большое влияние должно оказать развитие производственной </w:t>
      </w:r>
      <w:r>
        <w:rPr>
          <w:rFonts w:ascii="Times New Roman" w:hAnsi="Times New Roman"/>
          <w:sz w:val="28"/>
          <w:szCs w:val="28"/>
        </w:rPr>
        <w:t xml:space="preserve">и перерабатывающей </w:t>
      </w:r>
      <w:r w:rsidRPr="001575D5">
        <w:rPr>
          <w:rFonts w:ascii="Times New Roman" w:hAnsi="Times New Roman"/>
          <w:sz w:val="28"/>
          <w:szCs w:val="28"/>
        </w:rPr>
        <w:t xml:space="preserve">базы и, как следствие, количества рабочих мест, в связи с реализацией экономической стратегии. Увеличение численности населения повлечет за собой развитие инфраструктуры. </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xml:space="preserve">Современное состояние и развитие отраслей социальной </w:t>
      </w:r>
      <w:r>
        <w:rPr>
          <w:rFonts w:ascii="Times New Roman" w:hAnsi="Times New Roman"/>
          <w:sz w:val="28"/>
          <w:szCs w:val="28"/>
        </w:rPr>
        <w:t>сферы сельского поселения</w:t>
      </w:r>
      <w:r w:rsidRPr="001575D5">
        <w:rPr>
          <w:rFonts w:ascii="Times New Roman" w:hAnsi="Times New Roman"/>
          <w:sz w:val="28"/>
          <w:szCs w:val="28"/>
        </w:rPr>
        <w:t xml:space="preserve"> характеризуются следующими основными факторами и тенденциями:</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наличием широко разветвленной сети муниципальных и государственных учреждений социальной сферы, часто с небольшими фондами и устаревшим оборудованием;</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несоответствием существующей сети учреждений социально-культурной сферы и необходимого объема оказываемых ими услуг населению;</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сокращением числа этих учреждений, как следствие структурных изменений отраслей и ограниченности финансовых средств на их содержание и поддержание материально-технической базы;</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снижением объемов инвестиций в социальную сферу;</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замедлением темпов ввода объектов социальной сферы в эксплуатацию.</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xml:space="preserve">В целом современная социальная инфраструктура всего </w:t>
      </w:r>
      <w:r>
        <w:rPr>
          <w:rFonts w:ascii="Times New Roman" w:hAnsi="Times New Roman"/>
          <w:sz w:val="28"/>
          <w:szCs w:val="28"/>
        </w:rPr>
        <w:t>Чернышевского</w:t>
      </w:r>
      <w:r w:rsidRPr="001575D5">
        <w:rPr>
          <w:rFonts w:ascii="Times New Roman" w:hAnsi="Times New Roman"/>
          <w:sz w:val="28"/>
          <w:szCs w:val="28"/>
        </w:rPr>
        <w:t xml:space="preserve"> района, несмотря на определенное развитие, по составу, вместимости и размещению по населенным пунктам недостаточно отвечает предъявляемым к ней требованиям.</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lastRenderedPageBreak/>
        <w:t xml:space="preserve">При формировании системы культурно-бытового обслуживания в </w:t>
      </w:r>
      <w:r>
        <w:rPr>
          <w:rFonts w:ascii="Times New Roman" w:hAnsi="Times New Roman"/>
          <w:sz w:val="28"/>
          <w:szCs w:val="28"/>
        </w:rPr>
        <w:t>Чернышевском районе</w:t>
      </w:r>
      <w:r w:rsidRPr="001575D5">
        <w:rPr>
          <w:rFonts w:ascii="Times New Roman" w:hAnsi="Times New Roman"/>
          <w:sz w:val="28"/>
          <w:szCs w:val="28"/>
        </w:rPr>
        <w:t xml:space="preserve"> использованы следующие принципы:</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учет значения населенных пунктов в системе расселения и их взаимосвязи с другими населенными пунктами,</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количество обслуживания населения,</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характер градообразующей базы населенных мест, особенности их планировочной структуры, приоритеты и перспективы развития,</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максимальное приближение учреждений обслуживания непосредственно к человеку.</w:t>
      </w:r>
    </w:p>
    <w:p w:rsidR="003B2937" w:rsidRPr="001575D5"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t xml:space="preserve">Система культурно-бытового обслуживания </w:t>
      </w:r>
      <w:r>
        <w:rPr>
          <w:rFonts w:ascii="Times New Roman" w:hAnsi="Times New Roman"/>
          <w:bCs/>
          <w:sz w:val="28"/>
          <w:szCs w:val="28"/>
        </w:rPr>
        <w:t>сельского поселения</w:t>
      </w:r>
      <w:r w:rsidRPr="001575D5">
        <w:rPr>
          <w:rFonts w:ascii="Times New Roman" w:hAnsi="Times New Roman"/>
          <w:bCs/>
          <w:sz w:val="28"/>
          <w:szCs w:val="28"/>
        </w:rPr>
        <w:t xml:space="preserve">, состоящего из </w:t>
      </w:r>
      <w:r>
        <w:rPr>
          <w:rFonts w:ascii="Times New Roman" w:hAnsi="Times New Roman"/>
          <w:bCs/>
          <w:sz w:val="28"/>
          <w:szCs w:val="28"/>
        </w:rPr>
        <w:t>пяти деревень</w:t>
      </w:r>
      <w:r w:rsidRPr="001575D5">
        <w:rPr>
          <w:rFonts w:ascii="Times New Roman" w:hAnsi="Times New Roman"/>
          <w:bCs/>
          <w:sz w:val="28"/>
          <w:szCs w:val="28"/>
        </w:rPr>
        <w:t>, в условиях района отличается межселенным характером, что означает размещение полного комплекса обслуживающи</w:t>
      </w:r>
      <w:r>
        <w:rPr>
          <w:rFonts w:ascii="Times New Roman" w:hAnsi="Times New Roman"/>
          <w:bCs/>
          <w:sz w:val="28"/>
          <w:szCs w:val="28"/>
        </w:rPr>
        <w:t>х учреждений не в каждой деревне</w:t>
      </w:r>
      <w:r w:rsidRPr="001575D5">
        <w:rPr>
          <w:rFonts w:ascii="Times New Roman" w:hAnsi="Times New Roman"/>
          <w:bCs/>
          <w:sz w:val="28"/>
          <w:szCs w:val="28"/>
        </w:rPr>
        <w:t>, а в группе сельских населенных пунктов с разделением обслуживающих функций между учреждениями.</w:t>
      </w:r>
    </w:p>
    <w:p w:rsidR="003B2937" w:rsidRPr="001575D5"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t>При формировании системы культурно-бытового обслуживания района основными направлениями приняты:</w:t>
      </w:r>
    </w:p>
    <w:p w:rsidR="003B2937" w:rsidRPr="001575D5"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t>- определение опорных центров обслуживания;</w:t>
      </w:r>
    </w:p>
    <w:p w:rsidR="003B2937" w:rsidRPr="001575D5"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t>- обоснование путей перспективного развития обслуживания;</w:t>
      </w:r>
    </w:p>
    <w:p w:rsidR="003B2937" w:rsidRPr="001575D5"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t>- предложения по составу и мощности первоочередных объектов обслуживания.</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xml:space="preserve">В зависимости от нормативной частоты посещения населением объекты культурно-бытового обслуживания подразделяются </w:t>
      </w:r>
      <w:proofErr w:type="gramStart"/>
      <w:r w:rsidRPr="001575D5">
        <w:rPr>
          <w:rFonts w:ascii="Times New Roman" w:hAnsi="Times New Roman"/>
          <w:sz w:val="28"/>
          <w:szCs w:val="28"/>
        </w:rPr>
        <w:t>на</w:t>
      </w:r>
      <w:proofErr w:type="gramEnd"/>
      <w:r w:rsidRPr="001575D5">
        <w:rPr>
          <w:rFonts w:ascii="Times New Roman" w:hAnsi="Times New Roman"/>
          <w:sz w:val="28"/>
          <w:szCs w:val="28"/>
        </w:rPr>
        <w:t>:</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объекты повседневного пользования – посещаются каждым клиентом не менее трех раз в неделю;</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объекты периодического пользования – посещаются от двух раз в неделю до трех раз в месяц.</w:t>
      </w:r>
    </w:p>
    <w:p w:rsidR="003B2937"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t xml:space="preserve">На территории </w:t>
      </w:r>
      <w:r>
        <w:rPr>
          <w:rFonts w:ascii="Times New Roman" w:hAnsi="Times New Roman"/>
          <w:bCs/>
          <w:sz w:val="28"/>
          <w:szCs w:val="28"/>
        </w:rPr>
        <w:t xml:space="preserve">сельского поселения </w:t>
      </w:r>
      <w:proofErr w:type="spellStart"/>
      <w:r w:rsidR="00843B2B">
        <w:rPr>
          <w:rFonts w:ascii="Times New Roman" w:hAnsi="Times New Roman"/>
          <w:bCs/>
          <w:sz w:val="28"/>
          <w:szCs w:val="28"/>
        </w:rPr>
        <w:t>Укурейское</w:t>
      </w:r>
      <w:proofErr w:type="spellEnd"/>
      <w:r>
        <w:rPr>
          <w:rFonts w:ascii="Times New Roman" w:hAnsi="Times New Roman"/>
          <w:bCs/>
          <w:sz w:val="28"/>
          <w:szCs w:val="28"/>
        </w:rPr>
        <w:t xml:space="preserve"> </w:t>
      </w:r>
      <w:r w:rsidRPr="001575D5">
        <w:rPr>
          <w:rFonts w:ascii="Times New Roman" w:hAnsi="Times New Roman"/>
          <w:bCs/>
          <w:sz w:val="28"/>
          <w:szCs w:val="28"/>
        </w:rPr>
        <w:t>формируется система обслуживания, состоящая из первичных центров I ступени; межх</w:t>
      </w:r>
      <w:r>
        <w:rPr>
          <w:rFonts w:ascii="Times New Roman" w:hAnsi="Times New Roman"/>
          <w:bCs/>
          <w:sz w:val="28"/>
          <w:szCs w:val="28"/>
        </w:rPr>
        <w:t>озяйственных центров II ступени</w:t>
      </w:r>
      <w:r w:rsidRPr="001575D5">
        <w:rPr>
          <w:rFonts w:ascii="Times New Roman" w:hAnsi="Times New Roman"/>
          <w:bCs/>
          <w:sz w:val="28"/>
          <w:szCs w:val="28"/>
        </w:rPr>
        <w:t xml:space="preserve">. </w:t>
      </w:r>
    </w:p>
    <w:p w:rsidR="003B2937" w:rsidRPr="001575D5" w:rsidRDefault="003B2937" w:rsidP="003B2937">
      <w:pPr>
        <w:spacing w:after="0" w:line="360" w:lineRule="auto"/>
        <w:ind w:firstLine="709"/>
        <w:jc w:val="both"/>
        <w:rPr>
          <w:rFonts w:ascii="Times New Roman" w:hAnsi="Times New Roman"/>
          <w:bCs/>
          <w:sz w:val="28"/>
          <w:szCs w:val="28"/>
        </w:rPr>
      </w:pPr>
      <w:r w:rsidRPr="001575D5">
        <w:rPr>
          <w:rFonts w:ascii="Times New Roman" w:hAnsi="Times New Roman"/>
          <w:bCs/>
          <w:sz w:val="28"/>
          <w:szCs w:val="28"/>
        </w:rPr>
        <w:lastRenderedPageBreak/>
        <w:t xml:space="preserve">Иерархия центров различного ранга предусматривает соответствующий набор учреждений социально-культурного обслуживания по </w:t>
      </w:r>
      <w:proofErr w:type="spellStart"/>
      <w:r w:rsidRPr="001575D5">
        <w:rPr>
          <w:rFonts w:ascii="Times New Roman" w:hAnsi="Times New Roman"/>
          <w:bCs/>
          <w:sz w:val="28"/>
          <w:szCs w:val="28"/>
        </w:rPr>
        <w:t>подотраслям</w:t>
      </w:r>
      <w:proofErr w:type="spellEnd"/>
      <w:r w:rsidRPr="001575D5">
        <w:rPr>
          <w:rFonts w:ascii="Times New Roman" w:hAnsi="Times New Roman"/>
          <w:bCs/>
          <w:sz w:val="28"/>
          <w:szCs w:val="28"/>
        </w:rPr>
        <w:t xml:space="preserve"> (здравоохранение, просвещение и воспитание, культура, искусство, физическая культура и спорт), определенную зону обслуживания, а также определенную численность обслуживаемого населения.</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В данном проекте произведен подробный расчет потребности в учреждениях социального и культурно-бытового обслуживания население. Расчет выполнен на основании действующих нормативов и представляет собой прогнозные показатели, минимально необходимые для устойчивого развития территории. В результате инвестиционной деятельности возможно развитие дополнительных сфер представления услуг, способствующих повышению уровня привлекательности проектируемой территории.</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При расчете потребности учреждений и предприятий обслужив</w:t>
      </w:r>
      <w:r>
        <w:rPr>
          <w:rFonts w:ascii="Times New Roman" w:hAnsi="Times New Roman"/>
          <w:sz w:val="28"/>
          <w:szCs w:val="28"/>
        </w:rPr>
        <w:t>ания проектного населения</w:t>
      </w:r>
      <w:r w:rsidRPr="001575D5">
        <w:rPr>
          <w:rFonts w:ascii="Times New Roman" w:hAnsi="Times New Roman"/>
          <w:sz w:val="28"/>
          <w:szCs w:val="28"/>
        </w:rPr>
        <w:t xml:space="preserve"> использовались следующие нормативные документы:</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СНиП 2.07.01-89** «Градостроительство. Планировка и застройка городских и сельских поселений»;</w:t>
      </w:r>
    </w:p>
    <w:p w:rsidR="003B2937" w:rsidRPr="001575D5" w:rsidRDefault="003B2937" w:rsidP="003B2937">
      <w:pPr>
        <w:spacing w:after="0" w:line="360" w:lineRule="auto"/>
        <w:ind w:firstLine="709"/>
        <w:jc w:val="both"/>
        <w:rPr>
          <w:rFonts w:ascii="Times New Roman" w:hAnsi="Times New Roman"/>
          <w:sz w:val="28"/>
          <w:szCs w:val="28"/>
        </w:rPr>
      </w:pPr>
      <w:r w:rsidRPr="001575D5">
        <w:rPr>
          <w:rFonts w:ascii="Times New Roman" w:hAnsi="Times New Roman"/>
          <w:sz w:val="28"/>
          <w:szCs w:val="28"/>
        </w:rPr>
        <w:t xml:space="preserve">- Методика определения нормативной потребности субъектов Российской Федерации в объектах социальной инфраструктуры. </w:t>
      </w:r>
      <w:proofErr w:type="gramStart"/>
      <w:r w:rsidRPr="001575D5">
        <w:rPr>
          <w:rFonts w:ascii="Times New Roman" w:hAnsi="Times New Roman"/>
          <w:sz w:val="28"/>
          <w:szCs w:val="28"/>
        </w:rPr>
        <w:t>Одобрена</w:t>
      </w:r>
      <w:proofErr w:type="gramEnd"/>
      <w:r w:rsidRPr="001575D5">
        <w:rPr>
          <w:rFonts w:ascii="Times New Roman" w:hAnsi="Times New Roman"/>
          <w:sz w:val="28"/>
          <w:szCs w:val="28"/>
        </w:rPr>
        <w:t xml:space="preserve"> Распоряжением Правительства Российской Федерации от 19 октября </w:t>
      </w:r>
      <w:smartTag w:uri="urn:schemas-microsoft-com:office:smarttags" w:element="metricconverter">
        <w:smartTagPr>
          <w:attr w:name="ProductID" w:val="1999 г"/>
        </w:smartTagPr>
        <w:r w:rsidRPr="001575D5">
          <w:rPr>
            <w:rFonts w:ascii="Times New Roman" w:hAnsi="Times New Roman"/>
            <w:sz w:val="28"/>
            <w:szCs w:val="28"/>
          </w:rPr>
          <w:t>1999 г</w:t>
        </w:r>
      </w:smartTag>
      <w:r>
        <w:rPr>
          <w:rFonts w:ascii="Times New Roman" w:hAnsi="Times New Roman"/>
          <w:sz w:val="28"/>
          <w:szCs w:val="28"/>
        </w:rPr>
        <w:t>. № 1683-р.</w:t>
      </w:r>
    </w:p>
    <w:p w:rsidR="003B2937" w:rsidRDefault="003B2937"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3B2937">
      <w:pPr>
        <w:spacing w:after="0" w:line="360" w:lineRule="auto"/>
        <w:ind w:firstLine="709"/>
        <w:jc w:val="both"/>
        <w:rPr>
          <w:rFonts w:ascii="Times New Roman" w:hAnsi="Times New Roman"/>
          <w:sz w:val="28"/>
          <w:szCs w:val="28"/>
        </w:rPr>
      </w:pPr>
    </w:p>
    <w:p w:rsidR="008F3599" w:rsidRDefault="008F3599" w:rsidP="00745EF4">
      <w:pPr>
        <w:spacing w:after="0" w:line="360" w:lineRule="auto"/>
        <w:jc w:val="both"/>
        <w:rPr>
          <w:rFonts w:ascii="Times New Roman" w:hAnsi="Times New Roman"/>
          <w:sz w:val="28"/>
          <w:szCs w:val="28"/>
        </w:rPr>
        <w:sectPr w:rsidR="008F3599" w:rsidSect="00CA20D5">
          <w:footerReference w:type="default" r:id="rId20"/>
          <w:pgSz w:w="11906" w:h="16838"/>
          <w:pgMar w:top="1134" w:right="1134" w:bottom="1701" w:left="1134" w:header="709" w:footer="709" w:gutter="0"/>
          <w:cols w:space="708"/>
          <w:titlePg/>
          <w:docGrid w:linePitch="381"/>
        </w:sectPr>
      </w:pPr>
    </w:p>
    <w:p w:rsidR="003B2937" w:rsidRDefault="003B2937" w:rsidP="00745EF4">
      <w:pPr>
        <w:tabs>
          <w:tab w:val="left" w:pos="1942"/>
        </w:tabs>
        <w:spacing w:before="100" w:beforeAutospacing="1" w:after="100" w:afterAutospacing="1" w:line="360" w:lineRule="auto"/>
        <w:contextualSpacing/>
        <w:mirrorIndents/>
        <w:jc w:val="both"/>
        <w:rPr>
          <w:rFonts w:ascii="Times New Roman" w:hAnsi="Times New Roman"/>
          <w:sz w:val="28"/>
          <w:szCs w:val="28"/>
        </w:rPr>
      </w:pPr>
    </w:p>
    <w:p w:rsidR="008F3599" w:rsidRPr="001575D5" w:rsidRDefault="008F3599" w:rsidP="008F3599">
      <w:pPr>
        <w:spacing w:after="0" w:line="360" w:lineRule="auto"/>
        <w:ind w:firstLine="709"/>
        <w:jc w:val="center"/>
        <w:rPr>
          <w:rFonts w:ascii="Times New Roman" w:hAnsi="Times New Roman"/>
          <w:sz w:val="28"/>
          <w:szCs w:val="28"/>
        </w:rPr>
      </w:pPr>
      <w:r w:rsidRPr="001575D5">
        <w:rPr>
          <w:rFonts w:ascii="Times New Roman" w:hAnsi="Times New Roman"/>
          <w:sz w:val="28"/>
          <w:szCs w:val="28"/>
        </w:rPr>
        <w:t xml:space="preserve">Таблица </w:t>
      </w:r>
      <w:r>
        <w:rPr>
          <w:rFonts w:ascii="Times New Roman" w:hAnsi="Times New Roman"/>
          <w:sz w:val="28"/>
          <w:szCs w:val="28"/>
        </w:rPr>
        <w:t>2</w:t>
      </w:r>
      <w:r w:rsidR="00DF4AD1">
        <w:rPr>
          <w:rFonts w:ascii="Times New Roman" w:hAnsi="Times New Roman"/>
          <w:sz w:val="28"/>
          <w:szCs w:val="28"/>
        </w:rPr>
        <w:t xml:space="preserve">6. </w:t>
      </w:r>
      <w:r w:rsidRPr="001575D5">
        <w:rPr>
          <w:rFonts w:ascii="Times New Roman" w:hAnsi="Times New Roman"/>
          <w:sz w:val="28"/>
          <w:szCs w:val="28"/>
        </w:rPr>
        <w:t>Расчет учреждений и предприятий обслуживания</w:t>
      </w:r>
    </w:p>
    <w:p w:rsidR="008F3599" w:rsidRDefault="008F3599" w:rsidP="008F3599">
      <w:pPr>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273"/>
        <w:gridCol w:w="1222"/>
        <w:gridCol w:w="1241"/>
        <w:gridCol w:w="1314"/>
        <w:gridCol w:w="1007"/>
        <w:gridCol w:w="1222"/>
        <w:gridCol w:w="955"/>
        <w:gridCol w:w="1727"/>
        <w:gridCol w:w="955"/>
      </w:tblGrid>
      <w:tr w:rsidR="008F3599" w:rsidRPr="00410B1B" w:rsidTr="009B639E">
        <w:trPr>
          <w:cantSplit/>
        </w:trPr>
        <w:tc>
          <w:tcPr>
            <w:tcW w:w="763" w:type="pct"/>
            <w:vMerge w:val="restar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Наименование учреждений и предприятий</w:t>
            </w:r>
          </w:p>
        </w:tc>
        <w:tc>
          <w:tcPr>
            <w:tcW w:w="847" w:type="pct"/>
            <w:vMerge w:val="restar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Расчетная норма на 1000 жителей</w:t>
            </w:r>
          </w:p>
        </w:tc>
        <w:tc>
          <w:tcPr>
            <w:tcW w:w="908" w:type="pct"/>
            <w:gridSpan w:val="2"/>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Требуется на расчетное население</w:t>
            </w:r>
          </w:p>
        </w:tc>
        <w:tc>
          <w:tcPr>
            <w:tcW w:w="847" w:type="pct"/>
            <w:gridSpan w:val="2"/>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Сохраняется</w:t>
            </w:r>
          </w:p>
        </w:tc>
        <w:tc>
          <w:tcPr>
            <w:tcW w:w="874" w:type="pct"/>
            <w:gridSpan w:val="2"/>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Необходимо построить (</w:t>
            </w:r>
            <w:proofErr w:type="gramStart"/>
            <w:r w:rsidRPr="00410B1B">
              <w:rPr>
                <w:rFonts w:ascii="Times New Roman" w:hAnsi="Times New Roman"/>
              </w:rPr>
              <w:t>недостающее</w:t>
            </w:r>
            <w:proofErr w:type="gramEnd"/>
            <w:r w:rsidRPr="00410B1B">
              <w:rPr>
                <w:rFonts w:ascii="Times New Roman" w:hAnsi="Times New Roman"/>
              </w:rPr>
              <w:t xml:space="preserve"> по нормам)</w:t>
            </w:r>
          </w:p>
        </w:tc>
        <w:tc>
          <w:tcPr>
            <w:tcW w:w="761" w:type="pct"/>
            <w:gridSpan w:val="2"/>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Требуемая площадь участка</w:t>
            </w:r>
          </w:p>
        </w:tc>
      </w:tr>
      <w:tr w:rsidR="008F3599" w:rsidRPr="00410B1B" w:rsidTr="009B639E">
        <w:trPr>
          <w:cantSplit/>
        </w:trPr>
        <w:tc>
          <w:tcPr>
            <w:tcW w:w="763" w:type="pct"/>
            <w:vMerge/>
          </w:tcPr>
          <w:p w:rsidR="008F3599" w:rsidRPr="00410B1B" w:rsidRDefault="008F3599" w:rsidP="009B639E">
            <w:pPr>
              <w:spacing w:line="360" w:lineRule="auto"/>
              <w:ind w:firstLine="709"/>
              <w:jc w:val="both"/>
              <w:rPr>
                <w:rFonts w:ascii="Times New Roman" w:hAnsi="Times New Roman"/>
              </w:rPr>
            </w:pPr>
          </w:p>
        </w:tc>
        <w:tc>
          <w:tcPr>
            <w:tcW w:w="847" w:type="pct"/>
            <w:vMerge/>
          </w:tcPr>
          <w:p w:rsidR="008F3599" w:rsidRPr="00410B1B" w:rsidRDefault="008F3599" w:rsidP="009B639E">
            <w:pPr>
              <w:spacing w:line="360" w:lineRule="auto"/>
              <w:ind w:firstLine="709"/>
              <w:jc w:val="both"/>
              <w:rPr>
                <w:rFonts w:ascii="Times New Roman" w:hAnsi="Times New Roman"/>
              </w:rPr>
            </w:pP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Расчетный</w:t>
            </w:r>
          </w:p>
          <w:p w:rsidR="008F3599" w:rsidRPr="00410B1B" w:rsidRDefault="008F3599" w:rsidP="009B639E">
            <w:pPr>
              <w:spacing w:line="360" w:lineRule="auto"/>
              <w:jc w:val="center"/>
              <w:rPr>
                <w:rFonts w:ascii="Times New Roman" w:hAnsi="Times New Roman"/>
              </w:rPr>
            </w:pPr>
            <w:r w:rsidRPr="00410B1B">
              <w:rPr>
                <w:rFonts w:ascii="Times New Roman" w:hAnsi="Times New Roman"/>
              </w:rPr>
              <w:t>срок</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 очередь</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Расчетный</w:t>
            </w:r>
          </w:p>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срок</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 очередь</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Расчетный</w:t>
            </w:r>
          </w:p>
          <w:p w:rsidR="008F3599" w:rsidRPr="00410B1B" w:rsidRDefault="008F3599" w:rsidP="009B639E">
            <w:pPr>
              <w:spacing w:line="360" w:lineRule="auto"/>
              <w:jc w:val="center"/>
              <w:rPr>
                <w:rFonts w:ascii="Times New Roman" w:hAnsi="Times New Roman"/>
              </w:rPr>
            </w:pPr>
            <w:r w:rsidRPr="00410B1B">
              <w:rPr>
                <w:rFonts w:ascii="Times New Roman" w:hAnsi="Times New Roman"/>
              </w:rPr>
              <w:t>срок</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 очередь</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Расчетный</w:t>
            </w:r>
            <w:r>
              <w:rPr>
                <w:rFonts w:ascii="Times New Roman" w:hAnsi="Times New Roman"/>
              </w:rPr>
              <w:t xml:space="preserve"> </w:t>
            </w:r>
            <w:r w:rsidRPr="00410B1B">
              <w:rPr>
                <w:rFonts w:ascii="Times New Roman" w:hAnsi="Times New Roman"/>
              </w:rPr>
              <w:t>срок</w:t>
            </w:r>
          </w:p>
        </w:tc>
        <w:tc>
          <w:tcPr>
            <w:tcW w:w="24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 очередь</w:t>
            </w:r>
          </w:p>
        </w:tc>
      </w:tr>
      <w:tr w:rsidR="008F3599" w:rsidRPr="00410B1B" w:rsidTr="009B639E">
        <w:tc>
          <w:tcPr>
            <w:tcW w:w="763"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847"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2</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3</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4</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5</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6</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7</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8</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9</w:t>
            </w:r>
          </w:p>
        </w:tc>
        <w:tc>
          <w:tcPr>
            <w:tcW w:w="24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10</w:t>
            </w: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Детские сады</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Исходя из охвата детей дошкольного возраста 85%</w:t>
            </w:r>
          </w:p>
        </w:tc>
        <w:tc>
          <w:tcPr>
            <w:tcW w:w="424" w:type="pct"/>
          </w:tcPr>
          <w:p w:rsidR="008F3599" w:rsidRPr="00DB73D4" w:rsidRDefault="00DB73D4" w:rsidP="009B639E">
            <w:pPr>
              <w:spacing w:line="360" w:lineRule="auto"/>
              <w:jc w:val="center"/>
              <w:rPr>
                <w:rFonts w:ascii="Times New Roman" w:hAnsi="Times New Roman"/>
                <w:lang w:val="en-US"/>
              </w:rPr>
            </w:pPr>
            <w:r>
              <w:rPr>
                <w:rFonts w:ascii="Times New Roman" w:hAnsi="Times New Roman"/>
                <w:lang w:val="en-US"/>
              </w:rPr>
              <w:t>56</w:t>
            </w:r>
          </w:p>
        </w:tc>
        <w:tc>
          <w:tcPr>
            <w:tcW w:w="484" w:type="pct"/>
          </w:tcPr>
          <w:p w:rsidR="008F3599" w:rsidRPr="00DB73D4" w:rsidRDefault="00DB73D4" w:rsidP="009B639E">
            <w:pPr>
              <w:spacing w:line="360" w:lineRule="auto"/>
              <w:jc w:val="center"/>
              <w:rPr>
                <w:rFonts w:ascii="Times New Roman" w:hAnsi="Times New Roman"/>
                <w:lang w:val="en-US"/>
              </w:rPr>
            </w:pPr>
            <w:r>
              <w:rPr>
                <w:rFonts w:ascii="Times New Roman" w:hAnsi="Times New Roman"/>
                <w:lang w:val="en-US"/>
              </w:rPr>
              <w:t>53</w:t>
            </w:r>
          </w:p>
        </w:tc>
        <w:tc>
          <w:tcPr>
            <w:tcW w:w="482" w:type="pct"/>
          </w:tcPr>
          <w:p w:rsidR="008F3599" w:rsidRPr="00DB73D4" w:rsidRDefault="00DB73D4" w:rsidP="009B639E">
            <w:pPr>
              <w:spacing w:line="360" w:lineRule="auto"/>
              <w:jc w:val="center"/>
              <w:rPr>
                <w:rFonts w:ascii="Times New Roman" w:hAnsi="Times New Roman"/>
                <w:b/>
                <w:lang w:val="en-US"/>
              </w:rPr>
            </w:pPr>
            <w:r>
              <w:rPr>
                <w:rFonts w:ascii="Times New Roman" w:hAnsi="Times New Roman"/>
                <w:b/>
                <w:lang w:val="en-US"/>
              </w:rPr>
              <w:t>39</w:t>
            </w:r>
          </w:p>
        </w:tc>
        <w:tc>
          <w:tcPr>
            <w:tcW w:w="366" w:type="pct"/>
          </w:tcPr>
          <w:p w:rsidR="008F3599" w:rsidRPr="00DB73D4" w:rsidRDefault="00DB73D4" w:rsidP="009B639E">
            <w:pPr>
              <w:spacing w:line="360" w:lineRule="auto"/>
              <w:jc w:val="center"/>
              <w:rPr>
                <w:rFonts w:ascii="Times New Roman" w:hAnsi="Times New Roman"/>
                <w:b/>
                <w:lang w:val="en-US"/>
              </w:rPr>
            </w:pPr>
            <w:r>
              <w:rPr>
                <w:rFonts w:ascii="Times New Roman" w:hAnsi="Times New Roman"/>
                <w:b/>
                <w:lang w:val="en-US"/>
              </w:rPr>
              <w:t>36</w:t>
            </w:r>
          </w:p>
        </w:tc>
        <w:tc>
          <w:tcPr>
            <w:tcW w:w="492" w:type="pct"/>
          </w:tcPr>
          <w:p w:rsidR="008F3599" w:rsidRPr="00DB73D4" w:rsidRDefault="00DB73D4" w:rsidP="009B639E">
            <w:pPr>
              <w:spacing w:line="360" w:lineRule="auto"/>
              <w:jc w:val="center"/>
              <w:rPr>
                <w:rFonts w:ascii="Times New Roman" w:hAnsi="Times New Roman"/>
                <w:lang w:val="en-US"/>
              </w:rPr>
            </w:pPr>
            <w:r>
              <w:rPr>
                <w:rFonts w:ascii="Times New Roman" w:hAnsi="Times New Roman"/>
                <w:lang w:val="en-US"/>
              </w:rPr>
              <w:t>19</w:t>
            </w:r>
          </w:p>
        </w:tc>
        <w:tc>
          <w:tcPr>
            <w:tcW w:w="381" w:type="pct"/>
          </w:tcPr>
          <w:p w:rsidR="008F3599" w:rsidRPr="00DB73D4" w:rsidRDefault="00DB73D4" w:rsidP="009B639E">
            <w:pPr>
              <w:spacing w:line="360" w:lineRule="auto"/>
              <w:jc w:val="center"/>
              <w:rPr>
                <w:rFonts w:ascii="Times New Roman" w:hAnsi="Times New Roman"/>
              </w:rPr>
            </w:pPr>
            <w:r>
              <w:rPr>
                <w:rFonts w:ascii="Times New Roman" w:hAnsi="Times New Roman"/>
                <w:lang w:val="en-US"/>
              </w:rPr>
              <w:t>16</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0,1га</w:t>
            </w:r>
          </w:p>
        </w:tc>
        <w:tc>
          <w:tcPr>
            <w:tcW w:w="24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0,1га</w:t>
            </w:r>
          </w:p>
        </w:tc>
      </w:tr>
      <w:tr w:rsidR="008F3599" w:rsidRPr="00410B1B" w:rsidTr="009B639E">
        <w:trPr>
          <w:trHeight w:val="972"/>
        </w:trPr>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Общеобразовательная средняя школа</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Исходя из 100% охвата детей </w:t>
            </w:r>
          </w:p>
        </w:tc>
        <w:tc>
          <w:tcPr>
            <w:tcW w:w="424" w:type="pct"/>
          </w:tcPr>
          <w:p w:rsidR="008F3599" w:rsidRPr="00410B1B" w:rsidRDefault="00DB73D4" w:rsidP="009B639E">
            <w:pPr>
              <w:spacing w:line="360" w:lineRule="auto"/>
              <w:jc w:val="center"/>
              <w:rPr>
                <w:rFonts w:ascii="Times New Roman" w:hAnsi="Times New Roman"/>
              </w:rPr>
            </w:pPr>
            <w:r>
              <w:rPr>
                <w:rFonts w:ascii="Times New Roman" w:hAnsi="Times New Roman"/>
              </w:rPr>
              <w:t>112</w:t>
            </w:r>
          </w:p>
        </w:tc>
        <w:tc>
          <w:tcPr>
            <w:tcW w:w="484" w:type="pct"/>
          </w:tcPr>
          <w:p w:rsidR="008F3599" w:rsidRPr="00410B1B" w:rsidRDefault="00DB73D4" w:rsidP="009B639E">
            <w:pPr>
              <w:spacing w:line="360" w:lineRule="auto"/>
              <w:jc w:val="center"/>
              <w:rPr>
                <w:rFonts w:ascii="Times New Roman" w:hAnsi="Times New Roman"/>
              </w:rPr>
            </w:pPr>
            <w:r>
              <w:rPr>
                <w:rFonts w:ascii="Times New Roman" w:hAnsi="Times New Roman"/>
              </w:rPr>
              <w:t>104</w:t>
            </w:r>
          </w:p>
        </w:tc>
        <w:tc>
          <w:tcPr>
            <w:tcW w:w="482" w:type="pct"/>
          </w:tcPr>
          <w:p w:rsidR="008F3599" w:rsidRPr="00410B1B" w:rsidRDefault="00082CCD" w:rsidP="009B639E">
            <w:pPr>
              <w:spacing w:line="360" w:lineRule="auto"/>
              <w:jc w:val="center"/>
              <w:rPr>
                <w:rFonts w:ascii="Times New Roman" w:hAnsi="Times New Roman"/>
                <w:b/>
              </w:rPr>
            </w:pPr>
            <w:r>
              <w:rPr>
                <w:rFonts w:ascii="Times New Roman" w:hAnsi="Times New Roman"/>
                <w:b/>
              </w:rPr>
              <w:t>140</w:t>
            </w:r>
          </w:p>
        </w:tc>
        <w:tc>
          <w:tcPr>
            <w:tcW w:w="366" w:type="pct"/>
          </w:tcPr>
          <w:p w:rsidR="008F3599" w:rsidRPr="00410B1B" w:rsidRDefault="00082CCD" w:rsidP="009B639E">
            <w:pPr>
              <w:spacing w:line="360" w:lineRule="auto"/>
              <w:jc w:val="center"/>
              <w:rPr>
                <w:rFonts w:ascii="Times New Roman" w:hAnsi="Times New Roman"/>
                <w:b/>
              </w:rPr>
            </w:pPr>
            <w:r>
              <w:rPr>
                <w:rFonts w:ascii="Times New Roman" w:hAnsi="Times New Roman"/>
                <w:b/>
              </w:rPr>
              <w:t>135</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rPr>
          <w:trHeight w:val="900"/>
        </w:trPr>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Внешкольные учреждения (музыкальная, художественная школа)</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10% от численности детей школьного возраста</w:t>
            </w:r>
          </w:p>
        </w:tc>
        <w:tc>
          <w:tcPr>
            <w:tcW w:w="424" w:type="pct"/>
          </w:tcPr>
          <w:p w:rsidR="008F3599" w:rsidRPr="00410B1B" w:rsidRDefault="00082CCD" w:rsidP="009B639E">
            <w:pPr>
              <w:spacing w:line="360" w:lineRule="auto"/>
              <w:jc w:val="center"/>
              <w:rPr>
                <w:rFonts w:ascii="Times New Roman" w:hAnsi="Times New Roman"/>
              </w:rPr>
            </w:pPr>
            <w:r>
              <w:rPr>
                <w:rFonts w:ascii="Times New Roman" w:hAnsi="Times New Roman"/>
              </w:rPr>
              <w:t>11</w:t>
            </w:r>
          </w:p>
        </w:tc>
        <w:tc>
          <w:tcPr>
            <w:tcW w:w="484" w:type="pct"/>
          </w:tcPr>
          <w:p w:rsidR="008F3599" w:rsidRPr="00410B1B" w:rsidRDefault="00082CCD" w:rsidP="009B639E">
            <w:pPr>
              <w:spacing w:line="360" w:lineRule="auto"/>
              <w:jc w:val="center"/>
              <w:rPr>
                <w:rFonts w:ascii="Times New Roman" w:hAnsi="Times New Roman"/>
              </w:rPr>
            </w:pPr>
            <w:r>
              <w:rPr>
                <w:rFonts w:ascii="Times New Roman" w:hAnsi="Times New Roman"/>
              </w:rPr>
              <w:t>9</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492" w:type="pct"/>
          </w:tcPr>
          <w:p w:rsidR="008F3599" w:rsidRPr="00410B1B" w:rsidRDefault="00082CCD" w:rsidP="009B639E">
            <w:pPr>
              <w:spacing w:line="360" w:lineRule="auto"/>
              <w:jc w:val="center"/>
              <w:rPr>
                <w:rFonts w:ascii="Times New Roman" w:hAnsi="Times New Roman"/>
              </w:rPr>
            </w:pPr>
            <w:r>
              <w:rPr>
                <w:rFonts w:ascii="Times New Roman" w:hAnsi="Times New Roman"/>
              </w:rPr>
              <w:t>11</w:t>
            </w:r>
          </w:p>
        </w:tc>
        <w:tc>
          <w:tcPr>
            <w:tcW w:w="381" w:type="pct"/>
          </w:tcPr>
          <w:p w:rsidR="008F3599" w:rsidRPr="00410B1B" w:rsidRDefault="00082CCD" w:rsidP="009B639E">
            <w:pPr>
              <w:spacing w:line="360" w:lineRule="auto"/>
              <w:jc w:val="center"/>
              <w:rPr>
                <w:rFonts w:ascii="Times New Roman" w:hAnsi="Times New Roman"/>
              </w:rPr>
            </w:pPr>
            <w:r>
              <w:rPr>
                <w:rFonts w:ascii="Times New Roman" w:hAnsi="Times New Roman"/>
              </w:rPr>
              <w:t>9</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lastRenderedPageBreak/>
              <w:t xml:space="preserve">Амбулатория </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органами здравоохранения</w:t>
            </w:r>
          </w:p>
        </w:tc>
        <w:tc>
          <w:tcPr>
            <w:tcW w:w="424" w:type="pct"/>
          </w:tcPr>
          <w:p w:rsidR="008F3599" w:rsidRPr="00410B1B" w:rsidRDefault="008F3599" w:rsidP="009B639E">
            <w:pPr>
              <w:spacing w:line="360" w:lineRule="auto"/>
              <w:jc w:val="center"/>
              <w:rPr>
                <w:rFonts w:ascii="Times New Roman" w:hAnsi="Times New Roman"/>
              </w:rPr>
            </w:pPr>
          </w:p>
        </w:tc>
        <w:tc>
          <w:tcPr>
            <w:tcW w:w="484" w:type="pct"/>
          </w:tcPr>
          <w:p w:rsidR="008F3599" w:rsidRPr="00410B1B" w:rsidRDefault="008F3599" w:rsidP="009B639E">
            <w:pPr>
              <w:spacing w:line="360" w:lineRule="auto"/>
              <w:jc w:val="center"/>
              <w:rPr>
                <w:rFonts w:ascii="Times New Roman" w:hAnsi="Times New Roman"/>
              </w:rPr>
            </w:pP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492" w:type="pct"/>
          </w:tcPr>
          <w:p w:rsidR="008F3599" w:rsidRPr="00410B1B" w:rsidRDefault="008F3599" w:rsidP="009B639E">
            <w:pPr>
              <w:spacing w:line="360" w:lineRule="auto"/>
              <w:jc w:val="center"/>
              <w:rPr>
                <w:rFonts w:ascii="Times New Roman" w:hAnsi="Times New Roman"/>
              </w:rPr>
            </w:pPr>
          </w:p>
        </w:tc>
        <w:tc>
          <w:tcPr>
            <w:tcW w:w="381" w:type="pct"/>
          </w:tcPr>
          <w:p w:rsidR="008F3599" w:rsidRPr="00410B1B" w:rsidRDefault="008F3599" w:rsidP="009B639E">
            <w:pPr>
              <w:spacing w:line="360" w:lineRule="auto"/>
              <w:jc w:val="center"/>
              <w:rPr>
                <w:rFonts w:ascii="Times New Roman" w:hAnsi="Times New Roman"/>
              </w:rPr>
            </w:pP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Административное здание</w:t>
            </w:r>
          </w:p>
        </w:tc>
        <w:tc>
          <w:tcPr>
            <w:tcW w:w="847" w:type="pct"/>
          </w:tcPr>
          <w:p w:rsidR="008F3599" w:rsidRPr="00410B1B" w:rsidRDefault="008F3599" w:rsidP="009B639E">
            <w:pPr>
              <w:spacing w:line="360" w:lineRule="auto"/>
              <w:jc w:val="both"/>
              <w:rPr>
                <w:rFonts w:ascii="Times New Roman" w:hAnsi="Times New Roman"/>
              </w:rPr>
            </w:pPr>
            <w:r>
              <w:rPr>
                <w:rFonts w:ascii="Times New Roman" w:hAnsi="Times New Roman"/>
              </w:rPr>
              <w:t>-</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Отделение связи</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1 </w:t>
            </w:r>
            <w:proofErr w:type="spellStart"/>
            <w:r w:rsidRPr="00410B1B">
              <w:rPr>
                <w:rFonts w:ascii="Times New Roman" w:hAnsi="Times New Roman"/>
              </w:rPr>
              <w:t>оп</w:t>
            </w:r>
            <w:proofErr w:type="gramStart"/>
            <w:r w:rsidRPr="00410B1B">
              <w:rPr>
                <w:rFonts w:ascii="Times New Roman" w:hAnsi="Times New Roman"/>
              </w:rPr>
              <w:t>.м</w:t>
            </w:r>
            <w:proofErr w:type="gramEnd"/>
            <w:r w:rsidRPr="00410B1B">
              <w:rPr>
                <w:rFonts w:ascii="Times New Roman" w:hAnsi="Times New Roman"/>
              </w:rPr>
              <w:t>есто</w:t>
            </w:r>
            <w:proofErr w:type="spellEnd"/>
            <w:r w:rsidRPr="00410B1B">
              <w:rPr>
                <w:rFonts w:ascii="Times New Roman" w:hAnsi="Times New Roman"/>
              </w:rPr>
              <w:t xml:space="preserve"> на 1500-2000 жителей</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847"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2</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3</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4</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5</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6</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7</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8</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9</w:t>
            </w:r>
          </w:p>
        </w:tc>
        <w:tc>
          <w:tcPr>
            <w:tcW w:w="24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10</w:t>
            </w: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Отделение банка</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1 оп</w:t>
            </w:r>
            <w:proofErr w:type="gramStart"/>
            <w:r w:rsidRPr="00410B1B">
              <w:rPr>
                <w:rFonts w:ascii="Times New Roman" w:hAnsi="Times New Roman"/>
              </w:rPr>
              <w:t>.</w:t>
            </w:r>
            <w:proofErr w:type="gramEnd"/>
            <w:r w:rsidRPr="00410B1B">
              <w:rPr>
                <w:rFonts w:ascii="Times New Roman" w:hAnsi="Times New Roman"/>
              </w:rPr>
              <w:t xml:space="preserve"> </w:t>
            </w:r>
            <w:proofErr w:type="gramStart"/>
            <w:r w:rsidRPr="00410B1B">
              <w:rPr>
                <w:rFonts w:ascii="Times New Roman" w:hAnsi="Times New Roman"/>
              </w:rPr>
              <w:t>м</w:t>
            </w:r>
            <w:proofErr w:type="gramEnd"/>
            <w:r w:rsidRPr="00410B1B">
              <w:rPr>
                <w:rFonts w:ascii="Times New Roman" w:hAnsi="Times New Roman"/>
              </w:rPr>
              <w:t>есто на 1000-2000 жителей</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Дом культуры </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от 230 до 190 мест на1 </w:t>
            </w:r>
            <w:proofErr w:type="spellStart"/>
            <w:r w:rsidRPr="00410B1B">
              <w:rPr>
                <w:rFonts w:ascii="Times New Roman" w:hAnsi="Times New Roman"/>
              </w:rPr>
              <w:t>тыс</w:t>
            </w:r>
            <w:proofErr w:type="gramStart"/>
            <w:r w:rsidRPr="00410B1B">
              <w:rPr>
                <w:rFonts w:ascii="Times New Roman" w:hAnsi="Times New Roman"/>
              </w:rPr>
              <w:t>.ч</w:t>
            </w:r>
            <w:proofErr w:type="gramEnd"/>
            <w:r w:rsidRPr="00410B1B">
              <w:rPr>
                <w:rFonts w:ascii="Times New Roman" w:hAnsi="Times New Roman"/>
              </w:rPr>
              <w:t>ел</w:t>
            </w:r>
            <w:proofErr w:type="spellEnd"/>
            <w:r w:rsidRPr="00410B1B">
              <w:rPr>
                <w:rFonts w:ascii="Times New Roman" w:hAnsi="Times New Roman"/>
              </w:rPr>
              <w:t>. соответственно величине поселения от 2 до 5 тыс. человек</w:t>
            </w:r>
          </w:p>
        </w:tc>
        <w:tc>
          <w:tcPr>
            <w:tcW w:w="424" w:type="pct"/>
          </w:tcPr>
          <w:p w:rsidR="008F3599" w:rsidRPr="00410B1B" w:rsidRDefault="00082CCD" w:rsidP="009B639E">
            <w:pPr>
              <w:spacing w:line="360" w:lineRule="auto"/>
              <w:jc w:val="center"/>
              <w:rPr>
                <w:rFonts w:ascii="Times New Roman" w:hAnsi="Times New Roman"/>
              </w:rPr>
            </w:pPr>
            <w:r>
              <w:rPr>
                <w:rFonts w:ascii="Times New Roman" w:hAnsi="Times New Roman"/>
              </w:rPr>
              <w:t>230</w:t>
            </w:r>
          </w:p>
        </w:tc>
        <w:tc>
          <w:tcPr>
            <w:tcW w:w="484" w:type="pct"/>
          </w:tcPr>
          <w:p w:rsidR="008F3599" w:rsidRPr="00410B1B" w:rsidRDefault="00082CCD" w:rsidP="009B639E">
            <w:pPr>
              <w:spacing w:line="360" w:lineRule="auto"/>
              <w:jc w:val="center"/>
              <w:rPr>
                <w:rFonts w:ascii="Times New Roman" w:hAnsi="Times New Roman"/>
              </w:rPr>
            </w:pPr>
            <w:r>
              <w:rPr>
                <w:rFonts w:ascii="Times New Roman" w:hAnsi="Times New Roman"/>
              </w:rPr>
              <w:t>214</w:t>
            </w:r>
          </w:p>
        </w:tc>
        <w:tc>
          <w:tcPr>
            <w:tcW w:w="482" w:type="pct"/>
          </w:tcPr>
          <w:p w:rsidR="008F3599" w:rsidRPr="00410B1B" w:rsidRDefault="00082CCD" w:rsidP="009B639E">
            <w:pPr>
              <w:spacing w:line="360" w:lineRule="auto"/>
              <w:jc w:val="center"/>
              <w:rPr>
                <w:rFonts w:ascii="Times New Roman" w:hAnsi="Times New Roman"/>
                <w:b/>
              </w:rPr>
            </w:pPr>
            <w:r>
              <w:rPr>
                <w:rFonts w:ascii="Times New Roman" w:hAnsi="Times New Roman"/>
                <w:b/>
              </w:rPr>
              <w:t>123</w:t>
            </w:r>
          </w:p>
        </w:tc>
        <w:tc>
          <w:tcPr>
            <w:tcW w:w="366" w:type="pct"/>
          </w:tcPr>
          <w:p w:rsidR="008F3599" w:rsidRPr="00410B1B" w:rsidRDefault="00082CCD" w:rsidP="009B639E">
            <w:pPr>
              <w:spacing w:line="360" w:lineRule="auto"/>
              <w:jc w:val="center"/>
              <w:rPr>
                <w:rFonts w:ascii="Times New Roman" w:hAnsi="Times New Roman"/>
                <w:b/>
              </w:rPr>
            </w:pPr>
            <w:r>
              <w:rPr>
                <w:rFonts w:ascii="Times New Roman" w:hAnsi="Times New Roman"/>
                <w:b/>
              </w:rPr>
              <w:t>115</w:t>
            </w:r>
          </w:p>
        </w:tc>
        <w:tc>
          <w:tcPr>
            <w:tcW w:w="492" w:type="pct"/>
          </w:tcPr>
          <w:p w:rsidR="008F3599" w:rsidRPr="00410B1B" w:rsidRDefault="00082CCD" w:rsidP="009B639E">
            <w:pPr>
              <w:spacing w:line="360" w:lineRule="auto"/>
              <w:jc w:val="center"/>
              <w:rPr>
                <w:rFonts w:ascii="Times New Roman" w:hAnsi="Times New Roman"/>
              </w:rPr>
            </w:pPr>
            <w:r>
              <w:rPr>
                <w:rFonts w:ascii="Times New Roman" w:hAnsi="Times New Roman"/>
              </w:rPr>
              <w:t>106</w:t>
            </w:r>
          </w:p>
        </w:tc>
        <w:tc>
          <w:tcPr>
            <w:tcW w:w="381" w:type="pct"/>
          </w:tcPr>
          <w:p w:rsidR="008F3599" w:rsidRPr="00410B1B" w:rsidRDefault="00082CCD" w:rsidP="009B639E">
            <w:pPr>
              <w:spacing w:line="360" w:lineRule="auto"/>
              <w:jc w:val="center"/>
              <w:rPr>
                <w:rFonts w:ascii="Times New Roman" w:hAnsi="Times New Roman"/>
              </w:rPr>
            </w:pPr>
            <w:r>
              <w:rPr>
                <w:rFonts w:ascii="Times New Roman" w:hAnsi="Times New Roman"/>
              </w:rPr>
              <w:t>97</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По заданию на проектирование</w:t>
            </w: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Предприятие бытового обслуживания</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7 раб. мест на 1 </w:t>
            </w:r>
            <w:proofErr w:type="spellStart"/>
            <w:r w:rsidRPr="00410B1B">
              <w:rPr>
                <w:rFonts w:ascii="Times New Roman" w:hAnsi="Times New Roman"/>
              </w:rPr>
              <w:t>тыс</w:t>
            </w:r>
            <w:proofErr w:type="gramStart"/>
            <w:r w:rsidRPr="00410B1B">
              <w:rPr>
                <w:rFonts w:ascii="Times New Roman" w:hAnsi="Times New Roman"/>
              </w:rPr>
              <w:t>.ч</w:t>
            </w:r>
            <w:proofErr w:type="gramEnd"/>
            <w:r w:rsidRPr="00410B1B">
              <w:rPr>
                <w:rFonts w:ascii="Times New Roman" w:hAnsi="Times New Roman"/>
              </w:rPr>
              <w:t>ел</w:t>
            </w:r>
            <w:proofErr w:type="spellEnd"/>
            <w:r w:rsidRPr="00410B1B">
              <w:rPr>
                <w:rFonts w:ascii="Times New Roman" w:hAnsi="Times New Roman"/>
              </w:rPr>
              <w:t>.</w:t>
            </w:r>
          </w:p>
        </w:tc>
        <w:tc>
          <w:tcPr>
            <w:tcW w:w="424" w:type="pct"/>
          </w:tcPr>
          <w:p w:rsidR="008F3599" w:rsidRPr="00410B1B" w:rsidRDefault="00082CCD" w:rsidP="009B639E">
            <w:pPr>
              <w:spacing w:line="360" w:lineRule="auto"/>
              <w:jc w:val="center"/>
              <w:rPr>
                <w:rFonts w:ascii="Times New Roman" w:hAnsi="Times New Roman"/>
              </w:rPr>
            </w:pPr>
            <w:r>
              <w:rPr>
                <w:rFonts w:ascii="Times New Roman" w:hAnsi="Times New Roman"/>
              </w:rPr>
              <w:t>7</w:t>
            </w:r>
          </w:p>
        </w:tc>
        <w:tc>
          <w:tcPr>
            <w:tcW w:w="484" w:type="pct"/>
          </w:tcPr>
          <w:p w:rsidR="008F3599" w:rsidRPr="00410B1B" w:rsidRDefault="00082CCD" w:rsidP="009B639E">
            <w:pPr>
              <w:spacing w:line="360" w:lineRule="auto"/>
              <w:jc w:val="center"/>
              <w:rPr>
                <w:rFonts w:ascii="Times New Roman" w:hAnsi="Times New Roman"/>
              </w:rPr>
            </w:pPr>
            <w:r>
              <w:rPr>
                <w:rFonts w:ascii="Times New Roman" w:hAnsi="Times New Roman"/>
              </w:rPr>
              <w:t>6</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492" w:type="pct"/>
          </w:tcPr>
          <w:p w:rsidR="008F3599" w:rsidRPr="00410B1B" w:rsidRDefault="00082CCD" w:rsidP="009B639E">
            <w:pPr>
              <w:spacing w:line="360" w:lineRule="auto"/>
              <w:jc w:val="center"/>
              <w:rPr>
                <w:rFonts w:ascii="Times New Roman" w:hAnsi="Times New Roman"/>
              </w:rPr>
            </w:pPr>
            <w:r>
              <w:rPr>
                <w:rFonts w:ascii="Times New Roman" w:hAnsi="Times New Roman"/>
              </w:rPr>
              <w:t>7</w:t>
            </w:r>
          </w:p>
        </w:tc>
        <w:tc>
          <w:tcPr>
            <w:tcW w:w="381" w:type="pct"/>
          </w:tcPr>
          <w:p w:rsidR="008F3599" w:rsidRPr="00410B1B" w:rsidRDefault="00082CCD" w:rsidP="009B639E">
            <w:pPr>
              <w:spacing w:line="360" w:lineRule="auto"/>
              <w:jc w:val="center"/>
              <w:rPr>
                <w:rFonts w:ascii="Times New Roman" w:hAnsi="Times New Roman"/>
              </w:rPr>
            </w:pPr>
            <w:r>
              <w:rPr>
                <w:rFonts w:ascii="Times New Roman" w:hAnsi="Times New Roman"/>
              </w:rPr>
              <w:t>6</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 xml:space="preserve">0.1 – </w:t>
            </w:r>
            <w:smartTag w:uri="urn:schemas-microsoft-com:office:smarttags" w:element="metricconverter">
              <w:smartTagPr>
                <w:attr w:name="ProductID" w:val="0,2 га"/>
              </w:smartTagPr>
              <w:r w:rsidRPr="00410B1B">
                <w:rPr>
                  <w:rFonts w:ascii="Times New Roman" w:hAnsi="Times New Roman"/>
                </w:rPr>
                <w:t>0,2 га</w:t>
              </w:r>
            </w:smartTag>
            <w:r w:rsidRPr="00410B1B">
              <w:rPr>
                <w:rFonts w:ascii="Times New Roman" w:hAnsi="Times New Roman"/>
              </w:rPr>
              <w:t xml:space="preserve"> на объект</w:t>
            </w: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Баня</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7 мест на 1 </w:t>
            </w:r>
            <w:proofErr w:type="spellStart"/>
            <w:r w:rsidRPr="00410B1B">
              <w:rPr>
                <w:rFonts w:ascii="Times New Roman" w:hAnsi="Times New Roman"/>
              </w:rPr>
              <w:t>тыс</w:t>
            </w:r>
            <w:proofErr w:type="gramStart"/>
            <w:r w:rsidRPr="00410B1B">
              <w:rPr>
                <w:rFonts w:ascii="Times New Roman" w:hAnsi="Times New Roman"/>
              </w:rPr>
              <w:t>.ч</w:t>
            </w:r>
            <w:proofErr w:type="gramEnd"/>
            <w:r w:rsidRPr="00410B1B">
              <w:rPr>
                <w:rFonts w:ascii="Times New Roman" w:hAnsi="Times New Roman"/>
              </w:rPr>
              <w:t>ел</w:t>
            </w:r>
            <w:proofErr w:type="spellEnd"/>
            <w:r w:rsidRPr="00410B1B">
              <w:rPr>
                <w:rFonts w:ascii="Times New Roman" w:hAnsi="Times New Roman"/>
              </w:rPr>
              <w:t>.</w:t>
            </w:r>
          </w:p>
        </w:tc>
        <w:tc>
          <w:tcPr>
            <w:tcW w:w="424" w:type="pct"/>
          </w:tcPr>
          <w:p w:rsidR="008F3599" w:rsidRPr="00410B1B" w:rsidRDefault="008F3599" w:rsidP="009B639E">
            <w:pPr>
              <w:spacing w:line="360" w:lineRule="auto"/>
              <w:jc w:val="center"/>
              <w:rPr>
                <w:rFonts w:ascii="Times New Roman" w:hAnsi="Times New Roman"/>
              </w:rPr>
            </w:pPr>
            <w:r>
              <w:rPr>
                <w:rFonts w:ascii="Times New Roman" w:hAnsi="Times New Roman"/>
              </w:rPr>
              <w:t>4</w:t>
            </w:r>
          </w:p>
        </w:tc>
        <w:tc>
          <w:tcPr>
            <w:tcW w:w="484" w:type="pct"/>
          </w:tcPr>
          <w:p w:rsidR="008F3599" w:rsidRPr="00410B1B" w:rsidRDefault="008F3599" w:rsidP="009B639E">
            <w:pPr>
              <w:spacing w:line="360" w:lineRule="auto"/>
              <w:jc w:val="center"/>
              <w:rPr>
                <w:rFonts w:ascii="Times New Roman" w:hAnsi="Times New Roman"/>
              </w:rPr>
            </w:pPr>
            <w:r>
              <w:rPr>
                <w:rFonts w:ascii="Times New Roman" w:hAnsi="Times New Roman"/>
              </w:rPr>
              <w:t>3</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492" w:type="pct"/>
          </w:tcPr>
          <w:p w:rsidR="008F3599" w:rsidRPr="00410B1B" w:rsidRDefault="008F3599" w:rsidP="009B639E">
            <w:pPr>
              <w:spacing w:line="360" w:lineRule="auto"/>
              <w:jc w:val="center"/>
              <w:rPr>
                <w:rFonts w:ascii="Times New Roman" w:hAnsi="Times New Roman"/>
              </w:rPr>
            </w:pPr>
            <w:r>
              <w:rPr>
                <w:rFonts w:ascii="Times New Roman" w:hAnsi="Times New Roman"/>
              </w:rPr>
              <w:t>4</w:t>
            </w:r>
          </w:p>
        </w:tc>
        <w:tc>
          <w:tcPr>
            <w:tcW w:w="381" w:type="pct"/>
          </w:tcPr>
          <w:p w:rsidR="008F3599" w:rsidRPr="00410B1B" w:rsidRDefault="008F3599" w:rsidP="009B639E">
            <w:pPr>
              <w:spacing w:line="360" w:lineRule="auto"/>
              <w:jc w:val="center"/>
              <w:rPr>
                <w:rFonts w:ascii="Times New Roman" w:hAnsi="Times New Roman"/>
              </w:rPr>
            </w:pPr>
            <w:r>
              <w:rPr>
                <w:rFonts w:ascii="Times New Roman" w:hAnsi="Times New Roman"/>
              </w:rPr>
              <w:t>3</w:t>
            </w:r>
          </w:p>
        </w:tc>
        <w:tc>
          <w:tcPr>
            <w:tcW w:w="519"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0,2-</w:t>
            </w:r>
            <w:smartTag w:uri="urn:schemas-microsoft-com:office:smarttags" w:element="metricconverter">
              <w:smartTagPr>
                <w:attr w:name="ProductID" w:val="0,4 га"/>
              </w:smartTagPr>
              <w:r w:rsidRPr="00410B1B">
                <w:rPr>
                  <w:rFonts w:ascii="Times New Roman" w:hAnsi="Times New Roman"/>
                </w:rPr>
                <w:t>0,4 га</w:t>
              </w:r>
            </w:smartTag>
            <w:r w:rsidRPr="00410B1B">
              <w:rPr>
                <w:rFonts w:ascii="Times New Roman" w:hAnsi="Times New Roman"/>
              </w:rPr>
              <w:t xml:space="preserve"> на объект</w:t>
            </w: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Продовольственный </w:t>
            </w:r>
            <w:r w:rsidRPr="00410B1B">
              <w:rPr>
                <w:rFonts w:ascii="Times New Roman" w:hAnsi="Times New Roman"/>
              </w:rPr>
              <w:lastRenderedPageBreak/>
              <w:t>магазин, промтоварный магазин</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lastRenderedPageBreak/>
              <w:t xml:space="preserve">100 </w:t>
            </w:r>
            <w:proofErr w:type="spellStart"/>
            <w:r w:rsidRPr="00410B1B">
              <w:rPr>
                <w:rFonts w:ascii="Times New Roman" w:hAnsi="Times New Roman"/>
              </w:rPr>
              <w:t>кв.м</w:t>
            </w:r>
            <w:proofErr w:type="spellEnd"/>
            <w:r>
              <w:rPr>
                <w:rFonts w:ascii="Times New Roman" w:hAnsi="Times New Roman"/>
              </w:rPr>
              <w:t>.</w:t>
            </w:r>
            <w:r w:rsidRPr="00410B1B">
              <w:rPr>
                <w:rFonts w:ascii="Times New Roman" w:hAnsi="Times New Roman"/>
              </w:rPr>
              <w:t xml:space="preserve"> торговой </w:t>
            </w:r>
            <w:r w:rsidRPr="00410B1B">
              <w:rPr>
                <w:rFonts w:ascii="Times New Roman" w:hAnsi="Times New Roman"/>
              </w:rPr>
              <w:lastRenderedPageBreak/>
              <w:t xml:space="preserve">площади, 200 </w:t>
            </w:r>
            <w:proofErr w:type="spellStart"/>
            <w:r w:rsidRPr="00410B1B">
              <w:rPr>
                <w:rFonts w:ascii="Times New Roman" w:hAnsi="Times New Roman"/>
              </w:rPr>
              <w:t>кв.м</w:t>
            </w:r>
            <w:proofErr w:type="spellEnd"/>
            <w:r>
              <w:rPr>
                <w:rFonts w:ascii="Times New Roman" w:hAnsi="Times New Roman"/>
              </w:rPr>
              <w:t>.</w:t>
            </w:r>
            <w:r w:rsidRPr="00410B1B">
              <w:rPr>
                <w:rFonts w:ascii="Times New Roman" w:hAnsi="Times New Roman"/>
              </w:rPr>
              <w:t xml:space="preserve"> на 1 тыс. чел.</w:t>
            </w:r>
          </w:p>
        </w:tc>
        <w:tc>
          <w:tcPr>
            <w:tcW w:w="424" w:type="pct"/>
          </w:tcPr>
          <w:p w:rsidR="008F3599" w:rsidRPr="00410B1B" w:rsidRDefault="00082CCD" w:rsidP="009B639E">
            <w:pPr>
              <w:spacing w:line="360" w:lineRule="auto"/>
              <w:jc w:val="center"/>
              <w:rPr>
                <w:rFonts w:ascii="Times New Roman" w:hAnsi="Times New Roman"/>
              </w:rPr>
            </w:pPr>
            <w:r>
              <w:rPr>
                <w:rFonts w:ascii="Times New Roman" w:hAnsi="Times New Roman"/>
              </w:rPr>
              <w:lastRenderedPageBreak/>
              <w:t>100</w:t>
            </w:r>
          </w:p>
          <w:p w:rsidR="008F3599" w:rsidRPr="00410B1B" w:rsidRDefault="00082CCD" w:rsidP="009B639E">
            <w:pPr>
              <w:spacing w:line="360" w:lineRule="auto"/>
              <w:jc w:val="center"/>
              <w:rPr>
                <w:rFonts w:ascii="Times New Roman" w:hAnsi="Times New Roman"/>
              </w:rPr>
            </w:pPr>
            <w:r>
              <w:rPr>
                <w:rFonts w:ascii="Times New Roman" w:hAnsi="Times New Roman"/>
              </w:rPr>
              <w:lastRenderedPageBreak/>
              <w:t>201</w:t>
            </w:r>
          </w:p>
        </w:tc>
        <w:tc>
          <w:tcPr>
            <w:tcW w:w="484" w:type="pct"/>
          </w:tcPr>
          <w:p w:rsidR="008F3599" w:rsidRPr="00410B1B" w:rsidRDefault="00082CCD" w:rsidP="009B639E">
            <w:pPr>
              <w:spacing w:line="360" w:lineRule="auto"/>
              <w:jc w:val="center"/>
              <w:rPr>
                <w:rFonts w:ascii="Times New Roman" w:hAnsi="Times New Roman"/>
              </w:rPr>
            </w:pPr>
            <w:r>
              <w:rPr>
                <w:rFonts w:ascii="Times New Roman" w:hAnsi="Times New Roman"/>
              </w:rPr>
              <w:lastRenderedPageBreak/>
              <w:t>93</w:t>
            </w:r>
          </w:p>
          <w:p w:rsidR="008F3599" w:rsidRPr="00410B1B" w:rsidRDefault="00082CCD" w:rsidP="009B639E">
            <w:pPr>
              <w:spacing w:line="360" w:lineRule="auto"/>
              <w:jc w:val="center"/>
              <w:rPr>
                <w:rFonts w:ascii="Times New Roman" w:hAnsi="Times New Roman"/>
              </w:rPr>
            </w:pPr>
            <w:r>
              <w:rPr>
                <w:rFonts w:ascii="Times New Roman" w:hAnsi="Times New Roman"/>
              </w:rPr>
              <w:lastRenderedPageBreak/>
              <w:t>186</w:t>
            </w:r>
          </w:p>
        </w:tc>
        <w:tc>
          <w:tcPr>
            <w:tcW w:w="482" w:type="pct"/>
          </w:tcPr>
          <w:p w:rsidR="008F3599" w:rsidRPr="00410B1B" w:rsidRDefault="00082CCD" w:rsidP="009B639E">
            <w:pPr>
              <w:spacing w:line="360" w:lineRule="auto"/>
              <w:jc w:val="center"/>
              <w:rPr>
                <w:rFonts w:ascii="Times New Roman" w:hAnsi="Times New Roman"/>
                <w:b/>
              </w:rPr>
            </w:pPr>
            <w:r>
              <w:rPr>
                <w:rFonts w:ascii="Times New Roman" w:hAnsi="Times New Roman"/>
                <w:b/>
              </w:rPr>
              <w:lastRenderedPageBreak/>
              <w:t>4</w:t>
            </w:r>
          </w:p>
        </w:tc>
        <w:tc>
          <w:tcPr>
            <w:tcW w:w="366" w:type="pct"/>
          </w:tcPr>
          <w:p w:rsidR="008F3599" w:rsidRPr="00410B1B" w:rsidRDefault="00082CCD" w:rsidP="009B639E">
            <w:pPr>
              <w:spacing w:line="360" w:lineRule="auto"/>
              <w:jc w:val="center"/>
              <w:rPr>
                <w:rFonts w:ascii="Times New Roman" w:hAnsi="Times New Roman"/>
                <w:b/>
              </w:rPr>
            </w:pPr>
            <w:r>
              <w:rPr>
                <w:rFonts w:ascii="Times New Roman" w:hAnsi="Times New Roman"/>
                <w:b/>
              </w:rPr>
              <w:t>4</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lastRenderedPageBreak/>
              <w:t>Предприятие общественного питания</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40 мест на 1 тыс. чел.</w:t>
            </w:r>
          </w:p>
        </w:tc>
        <w:tc>
          <w:tcPr>
            <w:tcW w:w="424" w:type="pct"/>
          </w:tcPr>
          <w:p w:rsidR="008F3599" w:rsidRPr="00410B1B" w:rsidRDefault="00082CCD" w:rsidP="009B639E">
            <w:pPr>
              <w:spacing w:line="360" w:lineRule="auto"/>
              <w:jc w:val="center"/>
              <w:rPr>
                <w:rFonts w:ascii="Times New Roman" w:hAnsi="Times New Roman"/>
              </w:rPr>
            </w:pPr>
            <w:r>
              <w:rPr>
                <w:rFonts w:ascii="Times New Roman" w:hAnsi="Times New Roman"/>
              </w:rPr>
              <w:t>40</w:t>
            </w:r>
          </w:p>
        </w:tc>
        <w:tc>
          <w:tcPr>
            <w:tcW w:w="484" w:type="pct"/>
          </w:tcPr>
          <w:p w:rsidR="008F3599" w:rsidRPr="00410B1B" w:rsidRDefault="00082CCD" w:rsidP="009B639E">
            <w:pPr>
              <w:spacing w:line="360" w:lineRule="auto"/>
              <w:jc w:val="center"/>
              <w:rPr>
                <w:rFonts w:ascii="Times New Roman" w:hAnsi="Times New Roman"/>
              </w:rPr>
            </w:pPr>
            <w:r>
              <w:rPr>
                <w:rFonts w:ascii="Times New Roman" w:hAnsi="Times New Roman"/>
              </w:rPr>
              <w:t>38</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2</w:t>
            </w:r>
          </w:p>
          <w:p w:rsidR="008F3599" w:rsidRPr="00410B1B" w:rsidRDefault="008F3599" w:rsidP="009B639E">
            <w:pPr>
              <w:spacing w:line="360" w:lineRule="auto"/>
              <w:jc w:val="center"/>
              <w:rPr>
                <w:rFonts w:ascii="Times New Roman" w:hAnsi="Times New Roman"/>
              </w:rPr>
            </w:pPr>
            <w:r w:rsidRPr="00410B1B">
              <w:rPr>
                <w:rFonts w:ascii="Times New Roman" w:hAnsi="Times New Roman"/>
              </w:rPr>
              <w:t>(22 мест)</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2</w:t>
            </w:r>
          </w:p>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r w:rsidRPr="00410B1B">
              <w:rPr>
                <w:rFonts w:ascii="Times New Roman" w:hAnsi="Times New Roman"/>
              </w:rPr>
              <w:t>22 мест</w:t>
            </w:r>
            <w:r w:rsidRPr="00410B1B">
              <w:rPr>
                <w:rFonts w:ascii="Times New Roman" w:hAnsi="Times New Roman"/>
                <w:b/>
              </w:rPr>
              <w:t>)</w:t>
            </w:r>
          </w:p>
        </w:tc>
        <w:tc>
          <w:tcPr>
            <w:tcW w:w="492" w:type="pct"/>
          </w:tcPr>
          <w:p w:rsidR="008F3599" w:rsidRPr="00410B1B" w:rsidRDefault="00082CCD" w:rsidP="009B639E">
            <w:pPr>
              <w:spacing w:line="360" w:lineRule="auto"/>
              <w:jc w:val="center"/>
              <w:rPr>
                <w:rFonts w:ascii="Times New Roman" w:hAnsi="Times New Roman"/>
              </w:rPr>
            </w:pPr>
            <w:r>
              <w:rPr>
                <w:rFonts w:ascii="Times New Roman" w:hAnsi="Times New Roman"/>
              </w:rPr>
              <w:t>30</w:t>
            </w:r>
          </w:p>
        </w:tc>
        <w:tc>
          <w:tcPr>
            <w:tcW w:w="381" w:type="pct"/>
          </w:tcPr>
          <w:p w:rsidR="008F3599" w:rsidRPr="00410B1B" w:rsidRDefault="00082CCD" w:rsidP="009B639E">
            <w:pPr>
              <w:spacing w:line="360" w:lineRule="auto"/>
              <w:jc w:val="center"/>
              <w:rPr>
                <w:rFonts w:ascii="Times New Roman" w:hAnsi="Times New Roman"/>
              </w:rPr>
            </w:pPr>
            <w:r>
              <w:rPr>
                <w:rFonts w:ascii="Times New Roman" w:hAnsi="Times New Roman"/>
              </w:rPr>
              <w:t>28</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Гостиница</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6 мест на 1 тыс. чел.</w:t>
            </w:r>
          </w:p>
        </w:tc>
        <w:tc>
          <w:tcPr>
            <w:tcW w:w="424" w:type="pct"/>
          </w:tcPr>
          <w:p w:rsidR="008F3599" w:rsidRPr="00410B1B" w:rsidRDefault="0001159A" w:rsidP="009B639E">
            <w:pPr>
              <w:spacing w:line="360" w:lineRule="auto"/>
              <w:jc w:val="center"/>
              <w:rPr>
                <w:rFonts w:ascii="Times New Roman" w:hAnsi="Times New Roman"/>
              </w:rPr>
            </w:pPr>
            <w:r>
              <w:rPr>
                <w:rFonts w:ascii="Times New Roman" w:hAnsi="Times New Roman"/>
              </w:rPr>
              <w:t>6</w:t>
            </w:r>
          </w:p>
        </w:tc>
        <w:tc>
          <w:tcPr>
            <w:tcW w:w="484" w:type="pct"/>
          </w:tcPr>
          <w:p w:rsidR="008F3599" w:rsidRPr="00410B1B" w:rsidRDefault="0001159A" w:rsidP="009B639E">
            <w:pPr>
              <w:spacing w:line="360" w:lineRule="auto"/>
              <w:jc w:val="center"/>
              <w:rPr>
                <w:rFonts w:ascii="Times New Roman" w:hAnsi="Times New Roman"/>
              </w:rPr>
            </w:pPr>
            <w:r>
              <w:rPr>
                <w:rFonts w:ascii="Times New Roman" w:hAnsi="Times New Roman"/>
              </w:rPr>
              <w:t>5</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w:t>
            </w:r>
          </w:p>
        </w:tc>
        <w:tc>
          <w:tcPr>
            <w:tcW w:w="492" w:type="pct"/>
          </w:tcPr>
          <w:p w:rsidR="008F3599" w:rsidRPr="00410B1B" w:rsidRDefault="0001159A" w:rsidP="009B639E">
            <w:pPr>
              <w:spacing w:line="360" w:lineRule="auto"/>
              <w:jc w:val="center"/>
              <w:rPr>
                <w:rFonts w:ascii="Times New Roman" w:hAnsi="Times New Roman"/>
              </w:rPr>
            </w:pPr>
            <w:r>
              <w:rPr>
                <w:rFonts w:ascii="Times New Roman" w:hAnsi="Times New Roman"/>
              </w:rPr>
              <w:t>6</w:t>
            </w:r>
          </w:p>
        </w:tc>
        <w:tc>
          <w:tcPr>
            <w:tcW w:w="381" w:type="pct"/>
          </w:tcPr>
          <w:p w:rsidR="008F3599" w:rsidRPr="00410B1B" w:rsidRDefault="0001159A" w:rsidP="009B639E">
            <w:pPr>
              <w:spacing w:line="360" w:lineRule="auto"/>
              <w:jc w:val="center"/>
              <w:rPr>
                <w:rFonts w:ascii="Times New Roman" w:hAnsi="Times New Roman"/>
              </w:rPr>
            </w:pPr>
            <w:r>
              <w:rPr>
                <w:rFonts w:ascii="Times New Roman" w:hAnsi="Times New Roman"/>
              </w:rPr>
              <w:t>5</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rPr>
          <w:trHeight w:val="649"/>
        </w:trPr>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Хлебопекарня</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0,5 тн-0,6 т на 1 </w:t>
            </w:r>
            <w:proofErr w:type="spellStart"/>
            <w:r w:rsidRPr="00410B1B">
              <w:rPr>
                <w:rFonts w:ascii="Times New Roman" w:hAnsi="Times New Roman"/>
              </w:rPr>
              <w:t>тыс</w:t>
            </w:r>
            <w:proofErr w:type="gramStart"/>
            <w:r w:rsidRPr="00410B1B">
              <w:rPr>
                <w:rFonts w:ascii="Times New Roman" w:hAnsi="Times New Roman"/>
              </w:rPr>
              <w:t>.ч</w:t>
            </w:r>
            <w:proofErr w:type="gramEnd"/>
            <w:r w:rsidRPr="00410B1B">
              <w:rPr>
                <w:rFonts w:ascii="Times New Roman" w:hAnsi="Times New Roman"/>
              </w:rPr>
              <w:t>ел</w:t>
            </w:r>
            <w:proofErr w:type="spellEnd"/>
            <w:r w:rsidRPr="00410B1B">
              <w:rPr>
                <w:rFonts w:ascii="Times New Roman" w:hAnsi="Times New Roman"/>
              </w:rPr>
              <w:t>.</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1,4</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1,3</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1</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1,4</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1,3</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r w:rsidR="008F3599" w:rsidRPr="00410B1B" w:rsidTr="009B639E">
        <w:tc>
          <w:tcPr>
            <w:tcW w:w="763"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Комплекс физкультурно-оздоровительных площадок</w:t>
            </w:r>
          </w:p>
        </w:tc>
        <w:tc>
          <w:tcPr>
            <w:tcW w:w="847" w:type="pct"/>
          </w:tcPr>
          <w:p w:rsidR="008F3599" w:rsidRPr="00410B1B" w:rsidRDefault="008F3599" w:rsidP="009B639E">
            <w:pPr>
              <w:spacing w:line="360" w:lineRule="auto"/>
              <w:jc w:val="both"/>
              <w:rPr>
                <w:rFonts w:ascii="Times New Roman" w:hAnsi="Times New Roman"/>
              </w:rPr>
            </w:pPr>
            <w:r w:rsidRPr="00410B1B">
              <w:rPr>
                <w:rFonts w:ascii="Times New Roman" w:hAnsi="Times New Roman"/>
              </w:rPr>
              <w:t xml:space="preserve">Территория </w:t>
            </w:r>
            <w:smartTag w:uri="urn:schemas-microsoft-com:office:smarttags" w:element="metricconverter">
              <w:smartTagPr>
                <w:attr w:name="ProductID" w:val="0,9 га"/>
              </w:smartTagPr>
              <w:r w:rsidRPr="00410B1B">
                <w:rPr>
                  <w:rFonts w:ascii="Times New Roman" w:hAnsi="Times New Roman"/>
                </w:rPr>
                <w:t>0,9 га</w:t>
              </w:r>
            </w:smartTag>
            <w:r w:rsidRPr="00410B1B">
              <w:rPr>
                <w:rFonts w:ascii="Times New Roman" w:hAnsi="Times New Roman"/>
              </w:rPr>
              <w:t xml:space="preserve"> на 1 </w:t>
            </w:r>
            <w:proofErr w:type="spellStart"/>
            <w:r w:rsidRPr="00410B1B">
              <w:rPr>
                <w:rFonts w:ascii="Times New Roman" w:hAnsi="Times New Roman"/>
              </w:rPr>
              <w:t>тыс</w:t>
            </w:r>
            <w:proofErr w:type="gramStart"/>
            <w:r w:rsidRPr="00410B1B">
              <w:rPr>
                <w:rFonts w:ascii="Times New Roman" w:hAnsi="Times New Roman"/>
              </w:rPr>
              <w:t>.ч</w:t>
            </w:r>
            <w:proofErr w:type="gramEnd"/>
            <w:r w:rsidRPr="00410B1B">
              <w:rPr>
                <w:rFonts w:ascii="Times New Roman" w:hAnsi="Times New Roman"/>
              </w:rPr>
              <w:t>ел</w:t>
            </w:r>
            <w:proofErr w:type="spellEnd"/>
            <w:r w:rsidRPr="00410B1B">
              <w:rPr>
                <w:rFonts w:ascii="Times New Roman" w:hAnsi="Times New Roman"/>
              </w:rPr>
              <w:t>.</w:t>
            </w:r>
          </w:p>
        </w:tc>
        <w:tc>
          <w:tcPr>
            <w:tcW w:w="42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1,7</w:t>
            </w:r>
          </w:p>
        </w:tc>
        <w:tc>
          <w:tcPr>
            <w:tcW w:w="484"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1,6</w:t>
            </w:r>
          </w:p>
        </w:tc>
        <w:tc>
          <w:tcPr>
            <w:tcW w:w="482"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стадион</w:t>
            </w:r>
          </w:p>
        </w:tc>
        <w:tc>
          <w:tcPr>
            <w:tcW w:w="366" w:type="pct"/>
          </w:tcPr>
          <w:p w:rsidR="008F3599" w:rsidRPr="00410B1B" w:rsidRDefault="008F3599" w:rsidP="009B639E">
            <w:pPr>
              <w:spacing w:line="360" w:lineRule="auto"/>
              <w:jc w:val="center"/>
              <w:rPr>
                <w:rFonts w:ascii="Times New Roman" w:hAnsi="Times New Roman"/>
                <w:b/>
              </w:rPr>
            </w:pPr>
            <w:r w:rsidRPr="00410B1B">
              <w:rPr>
                <w:rFonts w:ascii="Times New Roman" w:hAnsi="Times New Roman"/>
                <w:b/>
              </w:rPr>
              <w:t>стадион</w:t>
            </w:r>
          </w:p>
        </w:tc>
        <w:tc>
          <w:tcPr>
            <w:tcW w:w="492"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1,7</w:t>
            </w:r>
          </w:p>
        </w:tc>
        <w:tc>
          <w:tcPr>
            <w:tcW w:w="381" w:type="pct"/>
          </w:tcPr>
          <w:p w:rsidR="008F3599" w:rsidRPr="00410B1B" w:rsidRDefault="008F3599" w:rsidP="009B639E">
            <w:pPr>
              <w:spacing w:line="360" w:lineRule="auto"/>
              <w:jc w:val="center"/>
              <w:rPr>
                <w:rFonts w:ascii="Times New Roman" w:hAnsi="Times New Roman"/>
              </w:rPr>
            </w:pPr>
            <w:r w:rsidRPr="00410B1B">
              <w:rPr>
                <w:rFonts w:ascii="Times New Roman" w:hAnsi="Times New Roman"/>
              </w:rPr>
              <w:t>1,6</w:t>
            </w:r>
          </w:p>
        </w:tc>
        <w:tc>
          <w:tcPr>
            <w:tcW w:w="519" w:type="pct"/>
          </w:tcPr>
          <w:p w:rsidR="008F3599" w:rsidRPr="00410B1B" w:rsidRDefault="008F3599" w:rsidP="009B639E">
            <w:pPr>
              <w:spacing w:line="360" w:lineRule="auto"/>
              <w:jc w:val="center"/>
              <w:rPr>
                <w:rFonts w:ascii="Times New Roman" w:hAnsi="Times New Roman"/>
              </w:rPr>
            </w:pPr>
          </w:p>
        </w:tc>
        <w:tc>
          <w:tcPr>
            <w:tcW w:w="242" w:type="pct"/>
          </w:tcPr>
          <w:p w:rsidR="008F3599" w:rsidRPr="00410B1B" w:rsidRDefault="008F3599" w:rsidP="009B639E">
            <w:pPr>
              <w:spacing w:line="360" w:lineRule="auto"/>
              <w:jc w:val="center"/>
              <w:rPr>
                <w:rFonts w:ascii="Times New Roman" w:hAnsi="Times New Roman"/>
              </w:rPr>
            </w:pPr>
          </w:p>
        </w:tc>
      </w:tr>
    </w:tbl>
    <w:p w:rsidR="008F3599" w:rsidRPr="00EB508A" w:rsidRDefault="008F3599" w:rsidP="008F3599">
      <w:pPr>
        <w:pStyle w:val="af0"/>
        <w:jc w:val="left"/>
      </w:pPr>
    </w:p>
    <w:p w:rsidR="008F3599" w:rsidRDefault="008F3599" w:rsidP="008F3599">
      <w:pPr>
        <w:pStyle w:val="af0"/>
        <w:jc w:val="left"/>
      </w:pPr>
    </w:p>
    <w:p w:rsidR="008F3599" w:rsidRDefault="008F3599" w:rsidP="008F3599">
      <w:pPr>
        <w:pStyle w:val="af0"/>
        <w:jc w:val="left"/>
      </w:pPr>
    </w:p>
    <w:p w:rsidR="008F3599" w:rsidRPr="001575D5" w:rsidRDefault="008F3599" w:rsidP="008F3599">
      <w:pPr>
        <w:spacing w:after="0" w:line="360" w:lineRule="auto"/>
        <w:ind w:firstLine="709"/>
        <w:jc w:val="both"/>
        <w:rPr>
          <w:rFonts w:ascii="Times New Roman" w:hAnsi="Times New Roman"/>
          <w:sz w:val="28"/>
          <w:szCs w:val="28"/>
        </w:rPr>
        <w:sectPr w:rsidR="008F3599" w:rsidRPr="001575D5" w:rsidSect="008F3599">
          <w:pgSz w:w="16838" w:h="11906" w:orient="landscape"/>
          <w:pgMar w:top="1134" w:right="1134" w:bottom="1134" w:left="1701" w:header="709" w:footer="709" w:gutter="0"/>
          <w:cols w:space="708"/>
          <w:docGrid w:linePitch="381"/>
        </w:sectPr>
      </w:pPr>
    </w:p>
    <w:p w:rsidR="00247990" w:rsidRPr="001575D5" w:rsidRDefault="00247990" w:rsidP="00247990">
      <w:pPr>
        <w:spacing w:after="0" w:line="360" w:lineRule="auto"/>
        <w:ind w:firstLine="709"/>
        <w:jc w:val="both"/>
        <w:rPr>
          <w:rFonts w:ascii="Times New Roman" w:hAnsi="Times New Roman"/>
          <w:sz w:val="28"/>
          <w:szCs w:val="28"/>
        </w:rPr>
      </w:pPr>
      <w:r w:rsidRPr="001575D5">
        <w:rPr>
          <w:rFonts w:ascii="Times New Roman" w:hAnsi="Times New Roman"/>
          <w:sz w:val="28"/>
          <w:szCs w:val="28"/>
        </w:rPr>
        <w:lastRenderedPageBreak/>
        <w:t xml:space="preserve">Таким образом, для улучшения демографической ситуации в </w:t>
      </w:r>
      <w:r>
        <w:rPr>
          <w:rFonts w:ascii="Times New Roman" w:hAnsi="Times New Roman"/>
          <w:sz w:val="28"/>
          <w:szCs w:val="28"/>
        </w:rPr>
        <w:t xml:space="preserve">сельском поселении </w:t>
      </w:r>
      <w:proofErr w:type="spellStart"/>
      <w:r w:rsidR="00740D9C">
        <w:rPr>
          <w:rFonts w:ascii="Times New Roman" w:hAnsi="Times New Roman"/>
          <w:sz w:val="28"/>
          <w:szCs w:val="28"/>
        </w:rPr>
        <w:t>Укурейское</w:t>
      </w:r>
      <w:proofErr w:type="spellEnd"/>
      <w:r>
        <w:rPr>
          <w:rFonts w:ascii="Times New Roman" w:hAnsi="Times New Roman"/>
          <w:sz w:val="28"/>
          <w:szCs w:val="28"/>
        </w:rPr>
        <w:t>, как и в районе</w:t>
      </w:r>
      <w:r w:rsidRPr="001575D5">
        <w:rPr>
          <w:rFonts w:ascii="Times New Roman" w:hAnsi="Times New Roman"/>
          <w:sz w:val="28"/>
          <w:szCs w:val="28"/>
        </w:rPr>
        <w:t xml:space="preserve">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w:t>
      </w:r>
      <w:proofErr w:type="gramStart"/>
      <w:r w:rsidRPr="001575D5">
        <w:rPr>
          <w:rFonts w:ascii="Times New Roman" w:hAnsi="Times New Roman"/>
          <w:sz w:val="28"/>
          <w:szCs w:val="28"/>
        </w:rPr>
        <w:t>на</w:t>
      </w:r>
      <w:proofErr w:type="gramEnd"/>
      <w:r w:rsidRPr="001575D5">
        <w:rPr>
          <w:rFonts w:ascii="Times New Roman" w:hAnsi="Times New Roman"/>
          <w:sz w:val="28"/>
          <w:szCs w:val="28"/>
        </w:rPr>
        <w:t>:</w:t>
      </w:r>
    </w:p>
    <w:p w:rsidR="00247990" w:rsidRPr="001575D5" w:rsidRDefault="00247990" w:rsidP="00247990">
      <w:pPr>
        <w:numPr>
          <w:ilvl w:val="0"/>
          <w:numId w:val="29"/>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сохранение и укрепление здоровья населения, увеличение продолжительности жизни, создание условий для ведения здорового образа жизни;</w:t>
      </w:r>
    </w:p>
    <w:p w:rsidR="00247990" w:rsidRPr="001575D5" w:rsidRDefault="00247990" w:rsidP="00247990">
      <w:pPr>
        <w:numPr>
          <w:ilvl w:val="0"/>
          <w:numId w:val="29"/>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укрепление репродуктивного здоровья населения, здоровья детей и подростков, сокращение уровня материнской и младенческой смертности;</w:t>
      </w:r>
    </w:p>
    <w:p w:rsidR="00247990" w:rsidRPr="001575D5" w:rsidRDefault="00247990" w:rsidP="00247990">
      <w:pPr>
        <w:numPr>
          <w:ilvl w:val="0"/>
          <w:numId w:val="29"/>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сокращение общего уровня смертности населения, в том числе от социально значимых заболеваний и внешних причин;</w:t>
      </w:r>
    </w:p>
    <w:p w:rsidR="00247990" w:rsidRPr="001575D5" w:rsidRDefault="00247990" w:rsidP="00247990">
      <w:pPr>
        <w:numPr>
          <w:ilvl w:val="0"/>
          <w:numId w:val="29"/>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повышение уровня рождаемости;</w:t>
      </w:r>
    </w:p>
    <w:p w:rsidR="00247990" w:rsidRPr="001575D5" w:rsidRDefault="00247990" w:rsidP="00247990">
      <w:pPr>
        <w:numPr>
          <w:ilvl w:val="0"/>
          <w:numId w:val="29"/>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укрепление института семьи, возрождение и сохранение традиций крепких семейных отношений, поддержку материнства и детства;</w:t>
      </w:r>
    </w:p>
    <w:p w:rsidR="00247990" w:rsidRPr="001575D5" w:rsidRDefault="00247990" w:rsidP="00247990">
      <w:pPr>
        <w:numPr>
          <w:ilvl w:val="0"/>
          <w:numId w:val="29"/>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улучшение миграционной ситуации.</w:t>
      </w:r>
    </w:p>
    <w:p w:rsidR="00247990" w:rsidRPr="001575D5" w:rsidRDefault="00247990" w:rsidP="00247990">
      <w:pPr>
        <w:spacing w:after="0" w:line="360" w:lineRule="auto"/>
        <w:ind w:firstLine="709"/>
        <w:jc w:val="both"/>
        <w:rPr>
          <w:rFonts w:ascii="Times New Roman" w:hAnsi="Times New Roman"/>
          <w:sz w:val="28"/>
          <w:szCs w:val="28"/>
        </w:rPr>
      </w:pPr>
      <w:r w:rsidRPr="001575D5">
        <w:rPr>
          <w:rFonts w:ascii="Times New Roman" w:hAnsi="Times New Roman"/>
          <w:sz w:val="28"/>
          <w:szCs w:val="28"/>
        </w:rPr>
        <w:t>В целях улучшения жилищных условий граждан и не обладающих достаточными собственными средствами, предусматривается:</w:t>
      </w:r>
    </w:p>
    <w:p w:rsidR="00247990" w:rsidRPr="001575D5" w:rsidRDefault="00247990" w:rsidP="00247990">
      <w:pPr>
        <w:numPr>
          <w:ilvl w:val="0"/>
          <w:numId w:val="30"/>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формирование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rsidR="00247990" w:rsidRPr="001575D5" w:rsidRDefault="00247990" w:rsidP="00247990">
      <w:pPr>
        <w:numPr>
          <w:ilvl w:val="0"/>
          <w:numId w:val="30"/>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создание механизмов, способствующих привлечению внебюджетных сре</w:t>
      </w:r>
      <w:proofErr w:type="gramStart"/>
      <w:r w:rsidRPr="001575D5">
        <w:rPr>
          <w:rFonts w:ascii="Times New Roman" w:hAnsi="Times New Roman"/>
          <w:sz w:val="28"/>
          <w:szCs w:val="28"/>
        </w:rPr>
        <w:t>дств в ж</w:t>
      </w:r>
      <w:proofErr w:type="gramEnd"/>
      <w:r w:rsidRPr="001575D5">
        <w:rPr>
          <w:rFonts w:ascii="Times New Roman" w:hAnsi="Times New Roman"/>
          <w:sz w:val="28"/>
          <w:szCs w:val="28"/>
        </w:rPr>
        <w:t>илищное строительство.</w:t>
      </w:r>
    </w:p>
    <w:p w:rsidR="00247990" w:rsidRPr="001575D5" w:rsidRDefault="00247990" w:rsidP="00247990">
      <w:pPr>
        <w:spacing w:after="0" w:line="360" w:lineRule="auto"/>
        <w:ind w:firstLine="709"/>
        <w:jc w:val="both"/>
        <w:rPr>
          <w:rFonts w:ascii="Times New Roman" w:hAnsi="Times New Roman"/>
          <w:sz w:val="28"/>
          <w:szCs w:val="28"/>
        </w:rPr>
      </w:pPr>
      <w:r w:rsidRPr="001575D5">
        <w:rPr>
          <w:rFonts w:ascii="Times New Roman" w:hAnsi="Times New Roman"/>
          <w:sz w:val="28"/>
          <w:szCs w:val="28"/>
        </w:rPr>
        <w:t xml:space="preserve">Выполнение мероприятий по обеспечению доступным жильем молодых семей и молодых специалистов </w:t>
      </w:r>
      <w:r>
        <w:rPr>
          <w:rFonts w:ascii="Times New Roman" w:hAnsi="Times New Roman"/>
          <w:sz w:val="28"/>
          <w:szCs w:val="28"/>
        </w:rPr>
        <w:t xml:space="preserve">должно быть нацелено </w:t>
      </w:r>
      <w:proofErr w:type="gramStart"/>
      <w:r>
        <w:rPr>
          <w:rFonts w:ascii="Times New Roman" w:hAnsi="Times New Roman"/>
          <w:sz w:val="28"/>
          <w:szCs w:val="28"/>
        </w:rPr>
        <w:t>на</w:t>
      </w:r>
      <w:proofErr w:type="gramEnd"/>
      <w:r w:rsidRPr="001575D5">
        <w:rPr>
          <w:rFonts w:ascii="Times New Roman" w:hAnsi="Times New Roman"/>
          <w:sz w:val="28"/>
          <w:szCs w:val="28"/>
        </w:rPr>
        <w:t>:</w:t>
      </w:r>
    </w:p>
    <w:p w:rsidR="00247990" w:rsidRPr="001575D5" w:rsidRDefault="00247990" w:rsidP="00247990">
      <w:pPr>
        <w:numPr>
          <w:ilvl w:val="0"/>
          <w:numId w:val="31"/>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улучшение жилищных условий молодых семей и молодых специалистов, нуждающихся в улучшении жилищных условий;</w:t>
      </w:r>
    </w:p>
    <w:p w:rsidR="00247990" w:rsidRPr="001575D5" w:rsidRDefault="00247990" w:rsidP="00247990">
      <w:pPr>
        <w:numPr>
          <w:ilvl w:val="0"/>
          <w:numId w:val="31"/>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lastRenderedPageBreak/>
        <w:t>создание условий для закрепления молодых специалистов в агропромышленном к</w:t>
      </w:r>
      <w:r>
        <w:rPr>
          <w:rFonts w:ascii="Times New Roman" w:hAnsi="Times New Roman"/>
          <w:sz w:val="28"/>
          <w:szCs w:val="28"/>
        </w:rPr>
        <w:t>омплексе и социальной сфере сельского поселения</w:t>
      </w:r>
      <w:r w:rsidRPr="001575D5">
        <w:rPr>
          <w:rFonts w:ascii="Times New Roman" w:hAnsi="Times New Roman"/>
          <w:sz w:val="28"/>
          <w:szCs w:val="28"/>
        </w:rPr>
        <w:t>, а также приостановка миграции сельской молодежи;</w:t>
      </w:r>
    </w:p>
    <w:p w:rsidR="00247990" w:rsidRPr="001575D5" w:rsidRDefault="00247990" w:rsidP="00247990">
      <w:pPr>
        <w:numPr>
          <w:ilvl w:val="0"/>
          <w:numId w:val="31"/>
        </w:numPr>
        <w:spacing w:after="0" w:line="360" w:lineRule="auto"/>
        <w:ind w:left="0" w:firstLine="709"/>
        <w:jc w:val="both"/>
        <w:rPr>
          <w:rFonts w:ascii="Times New Roman" w:hAnsi="Times New Roman"/>
          <w:sz w:val="28"/>
          <w:szCs w:val="28"/>
        </w:rPr>
      </w:pPr>
      <w:r w:rsidRPr="001575D5">
        <w:rPr>
          <w:rFonts w:ascii="Times New Roman" w:hAnsi="Times New Roman"/>
          <w:sz w:val="28"/>
          <w:szCs w:val="28"/>
        </w:rPr>
        <w:t>повышение образовательного уровень молодых специалистов, занятых в агропромышленном к</w:t>
      </w:r>
      <w:r>
        <w:rPr>
          <w:rFonts w:ascii="Times New Roman" w:hAnsi="Times New Roman"/>
          <w:sz w:val="28"/>
          <w:szCs w:val="28"/>
        </w:rPr>
        <w:t>омплексе и социальной сфере сельского поселения</w:t>
      </w:r>
      <w:r w:rsidRPr="001575D5">
        <w:rPr>
          <w:rFonts w:ascii="Times New Roman" w:hAnsi="Times New Roman"/>
          <w:sz w:val="28"/>
          <w:szCs w:val="28"/>
        </w:rPr>
        <w:t>.</w:t>
      </w:r>
    </w:p>
    <w:p w:rsidR="00247990" w:rsidRPr="001575D5" w:rsidRDefault="00247990" w:rsidP="00247990">
      <w:pPr>
        <w:spacing w:after="0" w:line="360" w:lineRule="auto"/>
        <w:ind w:firstLine="709"/>
        <w:jc w:val="both"/>
        <w:rPr>
          <w:rFonts w:ascii="Times New Roman" w:hAnsi="Times New Roman"/>
          <w:sz w:val="28"/>
          <w:szCs w:val="28"/>
        </w:rPr>
      </w:pPr>
      <w:r w:rsidRPr="001575D5">
        <w:rPr>
          <w:rFonts w:ascii="Times New Roman" w:hAnsi="Times New Roman"/>
          <w:sz w:val="28"/>
          <w:szCs w:val="28"/>
        </w:rPr>
        <w:t>Необходимо проведение напра</w:t>
      </w:r>
      <w:r>
        <w:rPr>
          <w:rFonts w:ascii="Times New Roman" w:hAnsi="Times New Roman"/>
          <w:sz w:val="28"/>
          <w:szCs w:val="28"/>
        </w:rPr>
        <w:t>вленной жилищной политики в сельском поселении</w:t>
      </w:r>
      <w:r w:rsidRPr="001575D5">
        <w:rPr>
          <w:rFonts w:ascii="Times New Roman" w:hAnsi="Times New Roman"/>
          <w:sz w:val="28"/>
          <w:szCs w:val="28"/>
        </w:rPr>
        <w:t xml:space="preserve"> с целью развития жилищного строительства. Ведущим направлением жилищного строительства на перспективу будет малоэтажное индивидуальное, то есть жилые дома усадебного и сблокированного типа с придомовыми участками, находящимися в собственности владельцев домов.</w:t>
      </w:r>
    </w:p>
    <w:p w:rsidR="00247990" w:rsidRPr="001575D5" w:rsidRDefault="00247990" w:rsidP="00247990">
      <w:pPr>
        <w:spacing w:after="0" w:line="360" w:lineRule="auto"/>
        <w:ind w:firstLine="709"/>
        <w:jc w:val="both"/>
        <w:rPr>
          <w:rFonts w:ascii="Times New Roman" w:hAnsi="Times New Roman"/>
          <w:sz w:val="28"/>
          <w:szCs w:val="28"/>
        </w:rPr>
      </w:pPr>
      <w:r w:rsidRPr="001575D5">
        <w:rPr>
          <w:rFonts w:ascii="Times New Roman" w:hAnsi="Times New Roman"/>
          <w:sz w:val="28"/>
          <w:szCs w:val="28"/>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самого муниципального образования.</w:t>
      </w:r>
    </w:p>
    <w:p w:rsidR="00247990" w:rsidRPr="001575D5" w:rsidRDefault="00247990" w:rsidP="00247990">
      <w:pPr>
        <w:spacing w:after="0" w:line="360" w:lineRule="auto"/>
        <w:ind w:firstLine="709"/>
        <w:jc w:val="both"/>
        <w:rPr>
          <w:rFonts w:ascii="Times New Roman" w:hAnsi="Times New Roman"/>
          <w:sz w:val="28"/>
          <w:szCs w:val="28"/>
        </w:rPr>
      </w:pPr>
      <w:r w:rsidRPr="001575D5">
        <w:rPr>
          <w:rFonts w:ascii="Times New Roman" w:hAnsi="Times New Roman"/>
          <w:i/>
          <w:iCs/>
          <w:sz w:val="28"/>
          <w:szCs w:val="28"/>
        </w:rPr>
        <w:t>Основные проектные предложения в решении жилищной проблемы и новая жилищная политика</w:t>
      </w:r>
      <w:r w:rsidRPr="001575D5">
        <w:rPr>
          <w:rFonts w:ascii="Times New Roman" w:hAnsi="Times New Roman"/>
          <w:sz w:val="28"/>
          <w:szCs w:val="28"/>
        </w:rPr>
        <w:t>:</w:t>
      </w:r>
    </w:p>
    <w:p w:rsidR="00247990" w:rsidRPr="00175253"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уплотнение жилой застройки со строительством высококачественного жилья;</w:t>
      </w:r>
    </w:p>
    <w:p w:rsidR="00247990" w:rsidRPr="00175253"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ликвидация ветхого, аварийного фонда;</w:t>
      </w:r>
    </w:p>
    <w:p w:rsidR="00247990" w:rsidRPr="00175253"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наращивание темпов строительства жилья за счет всех источников финансирования, включая индивидуальное строительство; </w:t>
      </w:r>
    </w:p>
    <w:p w:rsidR="00247990" w:rsidRPr="00175253"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создание благоприятного климата для привлечения частных инвесторов в решение жилищной проблемы, путем предоставления им налоговых льгот, подготовки территории для строительства (проведение всех инженерных сетей за счет бюджета муниципального образования), сокращения себестоимости строительства за счет применения новых строительных материалов, новых технологий;</w:t>
      </w:r>
    </w:p>
    <w:p w:rsidR="00247990" w:rsidRPr="00175253"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активное вовлечение в жилищное строительство дольщиков, развитие и пропаганда ипотечного кредитования;</w:t>
      </w:r>
    </w:p>
    <w:p w:rsidR="00247990" w:rsidRPr="00175253"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lastRenderedPageBreak/>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247990" w:rsidRDefault="00247990" w:rsidP="00247990">
      <w:pPr>
        <w:widowControl w:val="0"/>
        <w:numPr>
          <w:ilvl w:val="0"/>
          <w:numId w:val="32"/>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повышение качества и комфортности проживания, полное благоустройство домов.</w:t>
      </w:r>
    </w:p>
    <w:p w:rsidR="003B2937" w:rsidRDefault="003B2937" w:rsidP="00247990">
      <w:pPr>
        <w:tabs>
          <w:tab w:val="left" w:pos="1942"/>
        </w:tabs>
        <w:spacing w:before="100" w:beforeAutospacing="1" w:after="100" w:afterAutospacing="1" w:line="360" w:lineRule="auto"/>
        <w:ind w:firstLine="709"/>
        <w:contextualSpacing/>
        <w:mirrorIndents/>
        <w:jc w:val="both"/>
        <w:rPr>
          <w:rFonts w:ascii="Times New Roman" w:hAnsi="Times New Roman"/>
          <w:b/>
          <w:sz w:val="28"/>
          <w:szCs w:val="28"/>
        </w:rPr>
      </w:pPr>
    </w:p>
    <w:p w:rsidR="00DF4AD1" w:rsidRDefault="00DF4AD1" w:rsidP="00247990">
      <w:pPr>
        <w:tabs>
          <w:tab w:val="left" w:pos="1942"/>
        </w:tabs>
        <w:spacing w:before="100" w:beforeAutospacing="1" w:after="100" w:afterAutospacing="1" w:line="360" w:lineRule="auto"/>
        <w:ind w:firstLine="709"/>
        <w:contextualSpacing/>
        <w:mirrorIndents/>
        <w:jc w:val="both"/>
        <w:rPr>
          <w:rFonts w:ascii="Times New Roman" w:hAnsi="Times New Roman"/>
          <w:b/>
          <w:sz w:val="28"/>
          <w:szCs w:val="28"/>
        </w:rPr>
      </w:pPr>
    </w:p>
    <w:p w:rsidR="000F1AE3" w:rsidRPr="00175253" w:rsidRDefault="000F1AE3" w:rsidP="008C5CE3">
      <w:pPr>
        <w:pStyle w:val="2"/>
      </w:pPr>
      <w:bookmarkStart w:id="66" w:name="_Toc407032924"/>
      <w:r w:rsidRPr="00175253">
        <w:t>2.4 Архитектурно-планировочная организация территории</w:t>
      </w:r>
      <w:bookmarkEnd w:id="66"/>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С учетом преимущественно</w:t>
      </w:r>
      <w:r>
        <w:rPr>
          <w:rFonts w:ascii="Times New Roman" w:hAnsi="Times New Roman"/>
          <w:sz w:val="28"/>
          <w:szCs w:val="28"/>
        </w:rPr>
        <w:t>го использования территории сельского поселения</w:t>
      </w:r>
      <w:r w:rsidRPr="00175253">
        <w:rPr>
          <w:rFonts w:ascii="Times New Roman" w:hAnsi="Times New Roman"/>
          <w:sz w:val="28"/>
          <w:szCs w:val="28"/>
        </w:rPr>
        <w:t>, размещения существующей застройки в соответствии с ранее разработанным про</w:t>
      </w:r>
      <w:r>
        <w:rPr>
          <w:rFonts w:ascii="Times New Roman" w:hAnsi="Times New Roman"/>
          <w:sz w:val="28"/>
          <w:szCs w:val="28"/>
        </w:rPr>
        <w:t>ектом застройки, территория поселения</w:t>
      </w:r>
      <w:r w:rsidRPr="00175253">
        <w:rPr>
          <w:rFonts w:ascii="Times New Roman" w:hAnsi="Times New Roman"/>
          <w:sz w:val="28"/>
          <w:szCs w:val="28"/>
        </w:rPr>
        <w:t xml:space="preserve"> разделяется на </w:t>
      </w:r>
      <w:proofErr w:type="gramStart"/>
      <w:r w:rsidRPr="00175253">
        <w:rPr>
          <w:rFonts w:ascii="Times New Roman" w:hAnsi="Times New Roman"/>
          <w:sz w:val="28"/>
          <w:szCs w:val="28"/>
        </w:rPr>
        <w:t>селитебную</w:t>
      </w:r>
      <w:proofErr w:type="gramEnd"/>
      <w:r w:rsidRPr="00175253">
        <w:rPr>
          <w:rFonts w:ascii="Times New Roman" w:hAnsi="Times New Roman"/>
          <w:sz w:val="28"/>
          <w:szCs w:val="28"/>
        </w:rPr>
        <w:t>, производственную, рекреационную. В пределах указанных территорий выделяются зоны различного функционального назначения.</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Архитектурно-планировочная организация территории </w:t>
      </w:r>
      <w:r>
        <w:rPr>
          <w:rFonts w:ascii="Times New Roman" w:hAnsi="Times New Roman"/>
          <w:sz w:val="28"/>
          <w:szCs w:val="28"/>
        </w:rPr>
        <w:t xml:space="preserve">сельского поселения </w:t>
      </w:r>
      <w:proofErr w:type="spellStart"/>
      <w:r>
        <w:rPr>
          <w:rFonts w:ascii="Times New Roman" w:hAnsi="Times New Roman"/>
          <w:sz w:val="28"/>
          <w:szCs w:val="28"/>
        </w:rPr>
        <w:t>Укурейское</w:t>
      </w:r>
      <w:proofErr w:type="spellEnd"/>
      <w:r w:rsidRPr="00175253">
        <w:rPr>
          <w:rFonts w:ascii="Times New Roman" w:hAnsi="Times New Roman"/>
          <w:sz w:val="28"/>
          <w:szCs w:val="28"/>
        </w:rPr>
        <w:t xml:space="preserve"> предусматривает формирование функциональных зон и планировочной структуры с учетом сложившейся застройки, территориального развития и планировочных ограничений. Функциональное назначение зоны и её размещение в планировочной структуре определяет систему градостроительных требований по её использованию. Проектом предлагается формирование основных функциональных зон на территори</w:t>
      </w:r>
      <w:r>
        <w:rPr>
          <w:rFonts w:ascii="Times New Roman" w:hAnsi="Times New Roman"/>
          <w:sz w:val="28"/>
          <w:szCs w:val="28"/>
        </w:rPr>
        <w:t>и сельского поселения</w:t>
      </w:r>
      <w:r w:rsidRPr="00175253">
        <w:rPr>
          <w:rFonts w:ascii="Times New Roman" w:hAnsi="Times New Roman"/>
          <w:sz w:val="28"/>
          <w:szCs w:val="28"/>
        </w:rPr>
        <w:t xml:space="preserve">: жилой, общественной, рекреационной (зеленые </w:t>
      </w:r>
      <w:r>
        <w:rPr>
          <w:rFonts w:ascii="Times New Roman" w:hAnsi="Times New Roman"/>
          <w:sz w:val="28"/>
          <w:szCs w:val="28"/>
        </w:rPr>
        <w:t>насаждения общего пользования).</w:t>
      </w:r>
    </w:p>
    <w:p w:rsidR="000F1AE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В основу организации жилой зоны положена сложившаяся планировочная структура жилых кварталов. Общественная зона, разм</w:t>
      </w:r>
      <w:r>
        <w:rPr>
          <w:rFonts w:ascii="Times New Roman" w:hAnsi="Times New Roman"/>
          <w:sz w:val="28"/>
          <w:szCs w:val="28"/>
        </w:rPr>
        <w:t xml:space="preserve">ещенная около границы станции </w:t>
      </w:r>
      <w:proofErr w:type="spellStart"/>
      <w:r>
        <w:rPr>
          <w:rFonts w:ascii="Times New Roman" w:hAnsi="Times New Roman"/>
          <w:sz w:val="28"/>
          <w:szCs w:val="28"/>
        </w:rPr>
        <w:t>Укурей</w:t>
      </w:r>
      <w:proofErr w:type="spellEnd"/>
      <w:r>
        <w:rPr>
          <w:rFonts w:ascii="Times New Roman" w:hAnsi="Times New Roman"/>
          <w:sz w:val="28"/>
          <w:szCs w:val="28"/>
        </w:rPr>
        <w:t xml:space="preserve"> и села </w:t>
      </w:r>
      <w:proofErr w:type="spellStart"/>
      <w:r>
        <w:rPr>
          <w:rFonts w:ascii="Times New Roman" w:hAnsi="Times New Roman"/>
          <w:sz w:val="28"/>
          <w:szCs w:val="28"/>
        </w:rPr>
        <w:t>Укурей</w:t>
      </w:r>
      <w:proofErr w:type="spellEnd"/>
      <w:r>
        <w:rPr>
          <w:rFonts w:ascii="Times New Roman" w:hAnsi="Times New Roman"/>
          <w:sz w:val="28"/>
          <w:szCs w:val="28"/>
        </w:rPr>
        <w:t xml:space="preserve"> </w:t>
      </w:r>
      <w:r w:rsidRPr="00175253">
        <w:rPr>
          <w:rFonts w:ascii="Times New Roman" w:hAnsi="Times New Roman"/>
          <w:sz w:val="28"/>
          <w:szCs w:val="28"/>
        </w:rPr>
        <w:t>включает общественный центр с административными учреждениями, учреждения образования и культурно-</w:t>
      </w:r>
      <w:r w:rsidRPr="00175253">
        <w:rPr>
          <w:rFonts w:ascii="Times New Roman" w:hAnsi="Times New Roman"/>
          <w:sz w:val="28"/>
          <w:szCs w:val="28"/>
        </w:rPr>
        <w:lastRenderedPageBreak/>
        <w:t xml:space="preserve">бытового обслуживания. Основной территорией рекреационной зоны является озелененные </w:t>
      </w:r>
      <w:r>
        <w:rPr>
          <w:rFonts w:ascii="Times New Roman" w:hAnsi="Times New Roman"/>
          <w:sz w:val="28"/>
          <w:szCs w:val="28"/>
        </w:rPr>
        <w:t xml:space="preserve">территории вдоль реки </w:t>
      </w:r>
      <w:proofErr w:type="spellStart"/>
      <w:r>
        <w:rPr>
          <w:rFonts w:ascii="Times New Roman" w:hAnsi="Times New Roman"/>
          <w:sz w:val="28"/>
          <w:szCs w:val="28"/>
        </w:rPr>
        <w:t>Куэнга</w:t>
      </w:r>
      <w:proofErr w:type="spellEnd"/>
      <w:r w:rsidRPr="00175253">
        <w:rPr>
          <w:rFonts w:ascii="Times New Roman" w:hAnsi="Times New Roman"/>
          <w:sz w:val="28"/>
          <w:szCs w:val="28"/>
        </w:rPr>
        <w:t>, с условием их благоустройства. О</w:t>
      </w:r>
      <w:r>
        <w:rPr>
          <w:rFonts w:ascii="Times New Roman" w:hAnsi="Times New Roman"/>
          <w:sz w:val="28"/>
          <w:szCs w:val="28"/>
        </w:rPr>
        <w:t>зелененные территории поймы рек</w:t>
      </w:r>
      <w:r w:rsidRPr="00175253">
        <w:rPr>
          <w:rFonts w:ascii="Times New Roman" w:hAnsi="Times New Roman"/>
          <w:sz w:val="28"/>
          <w:szCs w:val="28"/>
        </w:rPr>
        <w:t xml:space="preserve"> можно использовать с целью рекреации с соблюдением режима использования водоохраной зоны, установленного законодательством. </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Развитие производственного строительс</w:t>
      </w:r>
      <w:r>
        <w:rPr>
          <w:rFonts w:ascii="Times New Roman" w:hAnsi="Times New Roman"/>
          <w:sz w:val="28"/>
          <w:szCs w:val="28"/>
        </w:rPr>
        <w:t>тва предполагается в сложившихся производственных зонах за проектными границами</w:t>
      </w:r>
      <w:r w:rsidRPr="00175253">
        <w:rPr>
          <w:rFonts w:ascii="Times New Roman" w:hAnsi="Times New Roman"/>
          <w:sz w:val="28"/>
          <w:szCs w:val="28"/>
        </w:rPr>
        <w:t>.</w:t>
      </w:r>
    </w:p>
    <w:p w:rsidR="000F1AE3" w:rsidRPr="00E61863" w:rsidRDefault="000F1AE3" w:rsidP="000F1AE3">
      <w:pPr>
        <w:spacing w:after="0" w:line="360" w:lineRule="auto"/>
        <w:ind w:firstLine="709"/>
        <w:jc w:val="both"/>
        <w:rPr>
          <w:rFonts w:ascii="Times New Roman" w:hAnsi="Times New Roman"/>
          <w:sz w:val="28"/>
          <w:szCs w:val="28"/>
          <w:u w:val="single"/>
        </w:rPr>
      </w:pPr>
      <w:r w:rsidRPr="00E61863">
        <w:rPr>
          <w:rFonts w:ascii="Times New Roman" w:hAnsi="Times New Roman"/>
          <w:sz w:val="28"/>
          <w:szCs w:val="28"/>
          <w:u w:val="single"/>
        </w:rPr>
        <w:t>Состав и объемы культурно-бытового строительства</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Учреждения культурно-бытового обслуживания </w:t>
      </w:r>
      <w:r>
        <w:rPr>
          <w:rFonts w:ascii="Times New Roman" w:hAnsi="Times New Roman"/>
          <w:sz w:val="28"/>
          <w:szCs w:val="28"/>
        </w:rPr>
        <w:t xml:space="preserve">сельского поселения </w:t>
      </w:r>
      <w:proofErr w:type="spellStart"/>
      <w:r w:rsidR="00740D9C">
        <w:rPr>
          <w:rFonts w:ascii="Times New Roman" w:hAnsi="Times New Roman"/>
          <w:sz w:val="28"/>
          <w:szCs w:val="28"/>
        </w:rPr>
        <w:t>Укурейское</w:t>
      </w:r>
      <w:proofErr w:type="spellEnd"/>
      <w:r w:rsidRPr="00175253">
        <w:rPr>
          <w:rFonts w:ascii="Times New Roman" w:hAnsi="Times New Roman"/>
          <w:sz w:val="28"/>
          <w:szCs w:val="28"/>
        </w:rPr>
        <w:t xml:space="preserve"> представ</w:t>
      </w:r>
      <w:r>
        <w:rPr>
          <w:rFonts w:ascii="Times New Roman" w:hAnsi="Times New Roman"/>
          <w:sz w:val="28"/>
          <w:szCs w:val="28"/>
        </w:rPr>
        <w:t xml:space="preserve">лены следующими объектами: </w:t>
      </w:r>
      <w:proofErr w:type="gramStart"/>
      <w:r w:rsidRPr="00410B1B">
        <w:rPr>
          <w:rFonts w:ascii="Times New Roman" w:hAnsi="Times New Roman"/>
          <w:bCs/>
          <w:noProof/>
          <w:sz w:val="28"/>
          <w:szCs w:val="28"/>
        </w:rPr>
        <w:t>ФАП (</w:t>
      </w:r>
      <w:r>
        <w:rPr>
          <w:rFonts w:ascii="Times New Roman" w:hAnsi="Times New Roman"/>
          <w:bCs/>
          <w:noProof/>
          <w:sz w:val="28"/>
          <w:szCs w:val="28"/>
        </w:rPr>
        <w:t>1</w:t>
      </w:r>
      <w:r w:rsidRPr="00410B1B">
        <w:rPr>
          <w:rFonts w:ascii="Times New Roman" w:hAnsi="Times New Roman"/>
          <w:bCs/>
          <w:noProof/>
          <w:sz w:val="28"/>
          <w:szCs w:val="28"/>
        </w:rPr>
        <w:t xml:space="preserve"> шт.), школа (</w:t>
      </w:r>
      <w:r>
        <w:rPr>
          <w:rFonts w:ascii="Times New Roman" w:hAnsi="Times New Roman"/>
          <w:bCs/>
          <w:noProof/>
          <w:sz w:val="28"/>
          <w:szCs w:val="28"/>
        </w:rPr>
        <w:t>1</w:t>
      </w:r>
      <w:r w:rsidRPr="00410B1B">
        <w:rPr>
          <w:rFonts w:ascii="Times New Roman" w:hAnsi="Times New Roman"/>
          <w:bCs/>
          <w:noProof/>
          <w:sz w:val="28"/>
          <w:szCs w:val="28"/>
        </w:rPr>
        <w:t xml:space="preserve"> шт.)</w:t>
      </w:r>
      <w:r>
        <w:rPr>
          <w:rFonts w:ascii="Times New Roman" w:hAnsi="Times New Roman"/>
          <w:bCs/>
          <w:noProof/>
          <w:sz w:val="28"/>
          <w:szCs w:val="28"/>
        </w:rPr>
        <w:t>, детский сад (1 шт.),</w:t>
      </w:r>
      <w:r w:rsidRPr="000F1AE3">
        <w:rPr>
          <w:rFonts w:ascii="Times New Roman" w:hAnsi="Times New Roman"/>
          <w:bCs/>
          <w:noProof/>
          <w:sz w:val="28"/>
          <w:szCs w:val="28"/>
        </w:rPr>
        <w:t xml:space="preserve"> </w:t>
      </w:r>
      <w:r>
        <w:rPr>
          <w:rFonts w:ascii="Times New Roman" w:hAnsi="Times New Roman"/>
          <w:bCs/>
          <w:noProof/>
          <w:sz w:val="28"/>
          <w:szCs w:val="28"/>
        </w:rPr>
        <w:t>детский дом (1 шт)</w:t>
      </w:r>
      <w:r>
        <w:rPr>
          <w:rFonts w:ascii="Times New Roman" w:hAnsi="Times New Roman"/>
          <w:sz w:val="28"/>
          <w:szCs w:val="28"/>
        </w:rPr>
        <w:t>,</w:t>
      </w:r>
      <w:r>
        <w:rPr>
          <w:rFonts w:ascii="Times New Roman" w:hAnsi="Times New Roman"/>
          <w:bCs/>
          <w:noProof/>
          <w:sz w:val="28"/>
          <w:szCs w:val="28"/>
        </w:rPr>
        <w:t xml:space="preserve"> магазин (4 шт.), сельский клуб (1 шт.), библиотека (1 шт.), спортивный зал (1 шт.), стадион (1 шт.), спортивная площадка (2 шт.).</w:t>
      </w:r>
      <w:proofErr w:type="gramEnd"/>
      <w:r>
        <w:rPr>
          <w:rFonts w:ascii="Times New Roman" w:hAnsi="Times New Roman"/>
          <w:bCs/>
          <w:noProof/>
          <w:sz w:val="28"/>
          <w:szCs w:val="28"/>
        </w:rPr>
        <w:t xml:space="preserve"> </w:t>
      </w:r>
      <w:r w:rsidRPr="00175253">
        <w:rPr>
          <w:rFonts w:ascii="Times New Roman" w:hAnsi="Times New Roman"/>
          <w:sz w:val="28"/>
          <w:szCs w:val="28"/>
        </w:rPr>
        <w:t xml:space="preserve">Обеспечение населения объектами обслуживания на расчетный срок </w:t>
      </w:r>
      <w:r>
        <w:rPr>
          <w:rFonts w:ascii="Times New Roman" w:hAnsi="Times New Roman"/>
          <w:sz w:val="28"/>
          <w:szCs w:val="28"/>
        </w:rPr>
        <w:t xml:space="preserve">не </w:t>
      </w:r>
      <w:r w:rsidRPr="00175253">
        <w:rPr>
          <w:rFonts w:ascii="Times New Roman" w:hAnsi="Times New Roman"/>
          <w:sz w:val="28"/>
          <w:szCs w:val="28"/>
        </w:rPr>
        <w:t>требует увеличения строительства обслуживающих  учреждений</w:t>
      </w:r>
      <w:r>
        <w:rPr>
          <w:rFonts w:ascii="Times New Roman" w:hAnsi="Times New Roman"/>
          <w:sz w:val="28"/>
          <w:szCs w:val="28"/>
        </w:rPr>
        <w:t xml:space="preserve">, </w:t>
      </w:r>
      <w:r w:rsidRPr="00175253">
        <w:rPr>
          <w:rFonts w:ascii="Times New Roman" w:hAnsi="Times New Roman"/>
          <w:sz w:val="28"/>
          <w:szCs w:val="28"/>
        </w:rPr>
        <w:t xml:space="preserve"> образования</w:t>
      </w:r>
      <w:r>
        <w:rPr>
          <w:rFonts w:ascii="Times New Roman" w:hAnsi="Times New Roman"/>
          <w:sz w:val="28"/>
          <w:szCs w:val="28"/>
        </w:rPr>
        <w:t xml:space="preserve">. Однако, необходимо расширение функционала учреждений </w:t>
      </w:r>
      <w:r w:rsidRPr="00175253">
        <w:rPr>
          <w:rFonts w:ascii="Times New Roman" w:hAnsi="Times New Roman"/>
          <w:sz w:val="28"/>
          <w:szCs w:val="28"/>
        </w:rPr>
        <w:t xml:space="preserve"> культуры,</w:t>
      </w:r>
      <w:r>
        <w:rPr>
          <w:rFonts w:ascii="Times New Roman" w:hAnsi="Times New Roman"/>
          <w:sz w:val="28"/>
          <w:szCs w:val="28"/>
        </w:rPr>
        <w:t xml:space="preserve"> строительство</w:t>
      </w:r>
      <w:r w:rsidRPr="00175253">
        <w:rPr>
          <w:rFonts w:ascii="Times New Roman" w:hAnsi="Times New Roman"/>
          <w:sz w:val="28"/>
          <w:szCs w:val="28"/>
        </w:rPr>
        <w:t xml:space="preserve"> физкультурно-оздоровительных учреждений, расширение сферы сервиса. На расчетный срок предусмотреть размещение </w:t>
      </w:r>
      <w:r>
        <w:rPr>
          <w:rFonts w:ascii="Times New Roman" w:hAnsi="Times New Roman"/>
          <w:sz w:val="28"/>
          <w:szCs w:val="28"/>
        </w:rPr>
        <w:t xml:space="preserve">дополнительного </w:t>
      </w:r>
      <w:r w:rsidRPr="00175253">
        <w:rPr>
          <w:rFonts w:ascii="Times New Roman" w:hAnsi="Times New Roman"/>
          <w:sz w:val="28"/>
          <w:szCs w:val="28"/>
        </w:rPr>
        <w:t>пожарн</w:t>
      </w:r>
      <w:r>
        <w:rPr>
          <w:rFonts w:ascii="Times New Roman" w:hAnsi="Times New Roman"/>
          <w:sz w:val="28"/>
          <w:szCs w:val="28"/>
        </w:rPr>
        <w:t>ого</w:t>
      </w:r>
      <w:r w:rsidRPr="00175253">
        <w:rPr>
          <w:rFonts w:ascii="Times New Roman" w:hAnsi="Times New Roman"/>
          <w:sz w:val="28"/>
          <w:szCs w:val="28"/>
        </w:rPr>
        <w:t xml:space="preserve"> депо, исходя из радиуса обслуживания</w:t>
      </w:r>
      <w:r>
        <w:rPr>
          <w:rFonts w:ascii="Times New Roman" w:hAnsi="Times New Roman"/>
          <w:sz w:val="28"/>
          <w:szCs w:val="28"/>
        </w:rPr>
        <w:t xml:space="preserve"> каждого</w:t>
      </w:r>
      <w:r w:rsidRPr="00175253">
        <w:rPr>
          <w:rFonts w:ascii="Times New Roman" w:hAnsi="Times New Roman"/>
          <w:sz w:val="28"/>
          <w:szCs w:val="28"/>
        </w:rPr>
        <w:t xml:space="preserve"> </w:t>
      </w:r>
      <w:smartTag w:uri="urn:schemas-microsoft-com:office:smarttags" w:element="metricconverter">
        <w:smartTagPr>
          <w:attr w:name="ProductID" w:val="3 км"/>
        </w:smartTagPr>
        <w:r w:rsidRPr="00175253">
          <w:rPr>
            <w:rFonts w:ascii="Times New Roman" w:hAnsi="Times New Roman"/>
            <w:sz w:val="28"/>
            <w:szCs w:val="28"/>
          </w:rPr>
          <w:t>3 км</w:t>
        </w:r>
      </w:smartTag>
      <w:r w:rsidRPr="00175253">
        <w:rPr>
          <w:rFonts w:ascii="Times New Roman" w:hAnsi="Times New Roman"/>
          <w:sz w:val="28"/>
          <w:szCs w:val="28"/>
        </w:rPr>
        <w:t xml:space="preserve">. </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Расчет необходимых объемов культурно-бытового строительства произведен из расчета обслуживания населения сел</w:t>
      </w:r>
      <w:r>
        <w:rPr>
          <w:rFonts w:ascii="Times New Roman" w:hAnsi="Times New Roman"/>
          <w:sz w:val="28"/>
          <w:szCs w:val="28"/>
        </w:rPr>
        <w:t>ьского поселения</w:t>
      </w:r>
      <w:r w:rsidRPr="00175253">
        <w:rPr>
          <w:rFonts w:ascii="Times New Roman" w:hAnsi="Times New Roman"/>
          <w:sz w:val="28"/>
          <w:szCs w:val="28"/>
        </w:rPr>
        <w:t xml:space="preserve"> в соответствии со СНиП 2.07.01-89* «Градостроительство. Планировка и застройка городских и сельских поселений», и </w:t>
      </w:r>
      <w:proofErr w:type="gramStart"/>
      <w:r w:rsidRPr="00175253">
        <w:rPr>
          <w:rFonts w:ascii="Times New Roman" w:hAnsi="Times New Roman"/>
          <w:sz w:val="28"/>
          <w:szCs w:val="28"/>
        </w:rPr>
        <w:t>приведен</w:t>
      </w:r>
      <w:proofErr w:type="gramEnd"/>
      <w:r w:rsidRPr="00175253">
        <w:rPr>
          <w:rFonts w:ascii="Times New Roman" w:hAnsi="Times New Roman"/>
          <w:sz w:val="28"/>
          <w:szCs w:val="28"/>
        </w:rPr>
        <w:t>.</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Состав и объемы жилищного и производственного строительства. </w:t>
      </w:r>
    </w:p>
    <w:p w:rsidR="000F1AE3" w:rsidRPr="00AC083F" w:rsidRDefault="000F1AE3" w:rsidP="000F1AE3">
      <w:pPr>
        <w:spacing w:after="0" w:line="360" w:lineRule="auto"/>
        <w:ind w:firstLine="709"/>
        <w:jc w:val="both"/>
        <w:rPr>
          <w:rFonts w:ascii="Times New Roman" w:hAnsi="Times New Roman"/>
          <w:sz w:val="28"/>
          <w:szCs w:val="28"/>
          <w:u w:val="single"/>
        </w:rPr>
      </w:pPr>
      <w:r w:rsidRPr="00AC083F">
        <w:rPr>
          <w:rFonts w:ascii="Times New Roman" w:hAnsi="Times New Roman"/>
          <w:sz w:val="28"/>
          <w:szCs w:val="28"/>
          <w:u w:val="single"/>
        </w:rPr>
        <w:t>Расчет и выбор территории для строительства.</w:t>
      </w:r>
    </w:p>
    <w:p w:rsidR="000F1AE3" w:rsidRPr="00410B1B"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Существующий жилой фонд </w:t>
      </w:r>
      <w:r>
        <w:rPr>
          <w:rFonts w:ascii="Times New Roman" w:hAnsi="Times New Roman"/>
          <w:sz w:val="28"/>
          <w:szCs w:val="28"/>
        </w:rPr>
        <w:t xml:space="preserve">сельского поселения </w:t>
      </w:r>
      <w:proofErr w:type="spellStart"/>
      <w:r w:rsidR="00740D9C">
        <w:rPr>
          <w:rFonts w:ascii="Times New Roman" w:hAnsi="Times New Roman"/>
          <w:sz w:val="28"/>
          <w:szCs w:val="28"/>
        </w:rPr>
        <w:t>Укурейское</w:t>
      </w:r>
      <w:proofErr w:type="spellEnd"/>
      <w:r w:rsidRPr="00175253">
        <w:rPr>
          <w:rFonts w:ascii="Times New Roman" w:hAnsi="Times New Roman"/>
          <w:sz w:val="28"/>
          <w:szCs w:val="28"/>
        </w:rPr>
        <w:t xml:space="preserve"> по данным администрации сел</w:t>
      </w:r>
      <w:r>
        <w:rPr>
          <w:rFonts w:ascii="Times New Roman" w:hAnsi="Times New Roman"/>
          <w:sz w:val="28"/>
          <w:szCs w:val="28"/>
        </w:rPr>
        <w:t>ьского поселения</w:t>
      </w:r>
      <w:r w:rsidRPr="00175253">
        <w:rPr>
          <w:rFonts w:ascii="Times New Roman" w:hAnsi="Times New Roman"/>
          <w:sz w:val="28"/>
          <w:szCs w:val="28"/>
        </w:rPr>
        <w:t xml:space="preserve"> сост</w:t>
      </w:r>
      <w:r>
        <w:rPr>
          <w:rFonts w:ascii="Times New Roman" w:hAnsi="Times New Roman"/>
          <w:sz w:val="28"/>
          <w:szCs w:val="28"/>
        </w:rPr>
        <w:t xml:space="preserve">авляет </w:t>
      </w:r>
      <w:r w:rsidR="009A7A7F" w:rsidRPr="009A7A7F">
        <w:rPr>
          <w:rFonts w:ascii="Times New Roman" w:hAnsi="Times New Roman"/>
          <w:sz w:val="28"/>
          <w:szCs w:val="28"/>
        </w:rPr>
        <w:t>13917,6</w:t>
      </w:r>
      <w:r>
        <w:rPr>
          <w:rFonts w:ascii="Times New Roman" w:hAnsi="Times New Roman"/>
          <w:sz w:val="28"/>
          <w:szCs w:val="28"/>
        </w:rPr>
        <w:t xml:space="preserve"> </w:t>
      </w:r>
      <w:proofErr w:type="spellStart"/>
      <w:r>
        <w:rPr>
          <w:rFonts w:ascii="Times New Roman" w:hAnsi="Times New Roman"/>
          <w:sz w:val="28"/>
          <w:szCs w:val="28"/>
        </w:rPr>
        <w:t>кв.м</w:t>
      </w:r>
      <w:proofErr w:type="spellEnd"/>
      <w:r>
        <w:rPr>
          <w:rFonts w:ascii="Times New Roman" w:hAnsi="Times New Roman"/>
          <w:sz w:val="28"/>
          <w:szCs w:val="28"/>
        </w:rPr>
        <w:t>.</w:t>
      </w:r>
      <w:r w:rsidRPr="00175253">
        <w:rPr>
          <w:rFonts w:ascii="Times New Roman" w:hAnsi="Times New Roman"/>
          <w:sz w:val="28"/>
          <w:szCs w:val="28"/>
        </w:rPr>
        <w:t xml:space="preserve"> и </w:t>
      </w:r>
      <w:r>
        <w:rPr>
          <w:rFonts w:ascii="Times New Roman" w:hAnsi="Times New Roman"/>
          <w:sz w:val="28"/>
          <w:szCs w:val="28"/>
        </w:rPr>
        <w:t>19</w:t>
      </w:r>
      <w:r w:rsidR="009A7A7F">
        <w:rPr>
          <w:rFonts w:ascii="Times New Roman" w:hAnsi="Times New Roman"/>
          <w:sz w:val="28"/>
          <w:szCs w:val="28"/>
        </w:rPr>
        <w:t>0</w:t>
      </w:r>
      <w:r w:rsidRPr="00175253">
        <w:rPr>
          <w:rFonts w:ascii="Times New Roman" w:hAnsi="Times New Roman"/>
          <w:sz w:val="28"/>
          <w:szCs w:val="28"/>
        </w:rPr>
        <w:t xml:space="preserve"> жилых домов. При существующей численности населения на 20</w:t>
      </w:r>
      <w:r w:rsidR="009A7A7F">
        <w:rPr>
          <w:rFonts w:ascii="Times New Roman" w:hAnsi="Times New Roman"/>
          <w:sz w:val="28"/>
          <w:szCs w:val="28"/>
        </w:rPr>
        <w:t>11</w:t>
      </w:r>
      <w:r>
        <w:rPr>
          <w:rFonts w:ascii="Times New Roman" w:hAnsi="Times New Roman"/>
          <w:sz w:val="28"/>
          <w:szCs w:val="28"/>
        </w:rPr>
        <w:t xml:space="preserve"> </w:t>
      </w:r>
      <w:r w:rsidRPr="00175253">
        <w:rPr>
          <w:rFonts w:ascii="Times New Roman" w:hAnsi="Times New Roman"/>
          <w:sz w:val="28"/>
          <w:szCs w:val="28"/>
        </w:rPr>
        <w:t xml:space="preserve">год </w:t>
      </w:r>
      <w:r w:rsidR="009A7A7F">
        <w:rPr>
          <w:rFonts w:ascii="Times New Roman" w:hAnsi="Times New Roman"/>
          <w:sz w:val="28"/>
          <w:szCs w:val="28"/>
        </w:rPr>
        <w:t>92</w:t>
      </w:r>
      <w:r>
        <w:rPr>
          <w:rFonts w:ascii="Times New Roman" w:hAnsi="Times New Roman"/>
          <w:sz w:val="28"/>
          <w:szCs w:val="28"/>
        </w:rPr>
        <w:t>1</w:t>
      </w:r>
      <w:r w:rsidRPr="00175253">
        <w:rPr>
          <w:rFonts w:ascii="Times New Roman" w:hAnsi="Times New Roman"/>
          <w:sz w:val="28"/>
          <w:szCs w:val="28"/>
        </w:rPr>
        <w:t xml:space="preserve"> человек, для расчетов объема существующего жилого фонда принята обеспеченность </w:t>
      </w:r>
      <w:smartTag w:uri="urn:schemas-microsoft-com:office:smarttags" w:element="metricconverter">
        <w:smartTagPr>
          <w:attr w:name="ProductID" w:val="18,0 м²"/>
        </w:smartTagPr>
        <w:r w:rsidRPr="00175253">
          <w:rPr>
            <w:rFonts w:ascii="Times New Roman" w:hAnsi="Times New Roman"/>
            <w:sz w:val="28"/>
            <w:szCs w:val="28"/>
          </w:rPr>
          <w:t>18,0 м</w:t>
        </w:r>
        <w:r>
          <w:rPr>
            <w:rFonts w:ascii="Times New Roman" w:hAnsi="Times New Roman"/>
            <w:sz w:val="28"/>
            <w:szCs w:val="28"/>
          </w:rPr>
          <w:t>²</w:t>
        </w:r>
      </w:smartTag>
      <w:r w:rsidRPr="00175253">
        <w:rPr>
          <w:rFonts w:ascii="Times New Roman" w:hAnsi="Times New Roman"/>
          <w:sz w:val="28"/>
          <w:szCs w:val="28"/>
        </w:rPr>
        <w:t xml:space="preserve"> </w:t>
      </w:r>
      <w:r w:rsidRPr="00175253">
        <w:rPr>
          <w:rFonts w:ascii="Times New Roman" w:hAnsi="Times New Roman"/>
          <w:sz w:val="28"/>
          <w:szCs w:val="28"/>
        </w:rPr>
        <w:lastRenderedPageBreak/>
        <w:t>общей площади жилья на одного человека в соответствии  с социальными нормами.</w:t>
      </w:r>
      <w:r>
        <w:rPr>
          <w:rFonts w:ascii="Times New Roman" w:hAnsi="Times New Roman"/>
          <w:sz w:val="28"/>
          <w:szCs w:val="28"/>
        </w:rPr>
        <w:t xml:space="preserve"> Однако, жилищная обеспеченность сельского поселения </w:t>
      </w:r>
      <w:proofErr w:type="spellStart"/>
      <w:r w:rsidR="00607469">
        <w:rPr>
          <w:rFonts w:ascii="Times New Roman" w:hAnsi="Times New Roman"/>
          <w:sz w:val="28"/>
          <w:szCs w:val="28"/>
        </w:rPr>
        <w:t>Укурейское</w:t>
      </w:r>
      <w:proofErr w:type="spellEnd"/>
      <w:r w:rsidR="00607469">
        <w:rPr>
          <w:rFonts w:ascii="Times New Roman" w:hAnsi="Times New Roman"/>
          <w:sz w:val="28"/>
          <w:szCs w:val="28"/>
        </w:rPr>
        <w:t xml:space="preserve"> </w:t>
      </w:r>
      <w:r w:rsidRPr="00410B1B">
        <w:rPr>
          <w:rFonts w:ascii="Times New Roman" w:hAnsi="Times New Roman"/>
          <w:sz w:val="28"/>
          <w:szCs w:val="28"/>
        </w:rPr>
        <w:t>на 201</w:t>
      </w:r>
      <w:r w:rsidR="009A7A7F">
        <w:rPr>
          <w:rFonts w:ascii="Times New Roman" w:hAnsi="Times New Roman"/>
          <w:sz w:val="28"/>
          <w:szCs w:val="28"/>
        </w:rPr>
        <w:t>3</w:t>
      </w:r>
      <w:r>
        <w:rPr>
          <w:rFonts w:ascii="Times New Roman" w:hAnsi="Times New Roman"/>
          <w:sz w:val="28"/>
          <w:szCs w:val="28"/>
        </w:rPr>
        <w:t xml:space="preserve"> </w:t>
      </w:r>
      <w:r w:rsidRPr="00410B1B">
        <w:rPr>
          <w:rFonts w:ascii="Times New Roman" w:hAnsi="Times New Roman"/>
          <w:sz w:val="28"/>
          <w:szCs w:val="28"/>
        </w:rPr>
        <w:t xml:space="preserve">г. составила </w:t>
      </w:r>
      <w:r w:rsidR="009A7A7F">
        <w:rPr>
          <w:rFonts w:ascii="Times New Roman" w:hAnsi="Times New Roman"/>
          <w:sz w:val="28"/>
          <w:szCs w:val="28"/>
        </w:rPr>
        <w:t>15,6</w:t>
      </w:r>
      <w:r w:rsidRPr="00410B1B">
        <w:rPr>
          <w:rFonts w:ascii="Times New Roman" w:hAnsi="Times New Roman"/>
          <w:sz w:val="28"/>
          <w:szCs w:val="28"/>
        </w:rPr>
        <w:t xml:space="preserve"> </w:t>
      </w:r>
      <w:proofErr w:type="spellStart"/>
      <w:r w:rsidRPr="00410B1B">
        <w:rPr>
          <w:rFonts w:ascii="Times New Roman" w:hAnsi="Times New Roman"/>
          <w:sz w:val="28"/>
          <w:szCs w:val="28"/>
        </w:rPr>
        <w:t>кв</w:t>
      </w:r>
      <w:proofErr w:type="gramStart"/>
      <w:r w:rsidRPr="00410B1B">
        <w:rPr>
          <w:rFonts w:ascii="Times New Roman" w:hAnsi="Times New Roman"/>
          <w:sz w:val="28"/>
          <w:szCs w:val="28"/>
        </w:rPr>
        <w:t>.м</w:t>
      </w:r>
      <w:proofErr w:type="spellEnd"/>
      <w:proofErr w:type="gramEnd"/>
      <w:r w:rsidRPr="00410B1B">
        <w:rPr>
          <w:rFonts w:ascii="Times New Roman" w:hAnsi="Times New Roman"/>
          <w:sz w:val="28"/>
          <w:szCs w:val="28"/>
        </w:rPr>
        <w:t>/чел</w:t>
      </w:r>
      <w:r>
        <w:rPr>
          <w:rFonts w:ascii="Times New Roman" w:hAnsi="Times New Roman"/>
          <w:sz w:val="28"/>
          <w:szCs w:val="28"/>
        </w:rPr>
        <w:t>.</w:t>
      </w:r>
    </w:p>
    <w:p w:rsidR="000F1AE3" w:rsidRDefault="000F1AE3" w:rsidP="00950575">
      <w:pPr>
        <w:spacing w:after="0" w:line="360" w:lineRule="auto"/>
        <w:ind w:firstLine="709"/>
        <w:jc w:val="both"/>
        <w:rPr>
          <w:rFonts w:ascii="Times New Roman" w:hAnsi="Times New Roman"/>
          <w:sz w:val="28"/>
          <w:szCs w:val="28"/>
        </w:rPr>
      </w:pPr>
      <w:r>
        <w:rPr>
          <w:rFonts w:ascii="Times New Roman" w:hAnsi="Times New Roman"/>
          <w:sz w:val="28"/>
          <w:szCs w:val="28"/>
        </w:rPr>
        <w:t>В данном случае при приросте населения сельского поселения по нормам на человека фактически не требуется дополнительное увеличение жилых площадей. Однако необходимо отметить, что приоритетным фактором является проведение модернизации жилищного фонда. Кроме того, увеличение жилых площадей будет осуществляться за счёт строительства новых домов (в основном, для обеспечения молод</w:t>
      </w:r>
      <w:r w:rsidR="00950575">
        <w:rPr>
          <w:rFonts w:ascii="Times New Roman" w:hAnsi="Times New Roman"/>
          <w:sz w:val="28"/>
          <w:szCs w:val="28"/>
        </w:rPr>
        <w:t xml:space="preserve">ых семей, нуждающихся в жилье). С 2010 по 2020 </w:t>
      </w:r>
      <w:proofErr w:type="spellStart"/>
      <w:proofErr w:type="gramStart"/>
      <w:r w:rsidR="00950575">
        <w:rPr>
          <w:rFonts w:ascii="Times New Roman" w:hAnsi="Times New Roman"/>
          <w:sz w:val="28"/>
          <w:szCs w:val="28"/>
        </w:rPr>
        <w:t>гг</w:t>
      </w:r>
      <w:proofErr w:type="spellEnd"/>
      <w:proofErr w:type="gramEnd"/>
      <w:r w:rsidR="00950575">
        <w:rPr>
          <w:rFonts w:ascii="Times New Roman" w:hAnsi="Times New Roman"/>
          <w:sz w:val="28"/>
          <w:szCs w:val="28"/>
        </w:rPr>
        <w:t xml:space="preserve">, предусматривается строительство 86 домов в селе </w:t>
      </w:r>
      <w:proofErr w:type="spellStart"/>
      <w:r w:rsidR="00950575">
        <w:rPr>
          <w:rFonts w:ascii="Times New Roman" w:hAnsi="Times New Roman"/>
          <w:sz w:val="28"/>
          <w:szCs w:val="28"/>
        </w:rPr>
        <w:t>Укурей</w:t>
      </w:r>
      <w:proofErr w:type="spellEnd"/>
      <w:r w:rsidR="00950575">
        <w:rPr>
          <w:rFonts w:ascii="Times New Roman" w:hAnsi="Times New Roman"/>
          <w:sz w:val="28"/>
          <w:szCs w:val="28"/>
        </w:rPr>
        <w:t>.</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Увели</w:t>
      </w:r>
      <w:r>
        <w:rPr>
          <w:rFonts w:ascii="Times New Roman" w:hAnsi="Times New Roman"/>
          <w:sz w:val="28"/>
          <w:szCs w:val="28"/>
        </w:rPr>
        <w:t>чение численности населения сельского поселения</w:t>
      </w:r>
      <w:r w:rsidRPr="00175253">
        <w:rPr>
          <w:rFonts w:ascii="Times New Roman" w:hAnsi="Times New Roman"/>
          <w:sz w:val="28"/>
          <w:szCs w:val="28"/>
        </w:rPr>
        <w:t xml:space="preserve"> на расчетный срок потр</w:t>
      </w:r>
      <w:r>
        <w:rPr>
          <w:rFonts w:ascii="Times New Roman" w:hAnsi="Times New Roman"/>
          <w:sz w:val="28"/>
          <w:szCs w:val="28"/>
        </w:rPr>
        <w:t>ебует увеличения его территории</w:t>
      </w:r>
      <w:r w:rsidRPr="00175253">
        <w:rPr>
          <w:rFonts w:ascii="Times New Roman" w:hAnsi="Times New Roman"/>
          <w:sz w:val="28"/>
          <w:szCs w:val="28"/>
        </w:rPr>
        <w:t>.</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w:t>
      </w:r>
      <w:r>
        <w:rPr>
          <w:rFonts w:ascii="Times New Roman" w:hAnsi="Times New Roman"/>
          <w:sz w:val="28"/>
          <w:szCs w:val="28"/>
        </w:rPr>
        <w:t xml:space="preserve"> </w:t>
      </w:r>
      <w:r w:rsidRPr="00175253">
        <w:rPr>
          <w:rFonts w:ascii="Times New Roman" w:hAnsi="Times New Roman"/>
          <w:sz w:val="28"/>
          <w:szCs w:val="28"/>
        </w:rPr>
        <w:t xml:space="preserve">Новое строительство предусматривается вести за счет индивидуальных застройщиков. </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Основным типом жилья является одноэтажная усадебная застройка. Расчеты объемов жилищного строительства приведены в таблице.</w:t>
      </w:r>
    </w:p>
    <w:p w:rsidR="000F1AE3" w:rsidRPr="00175253" w:rsidRDefault="000F1AE3" w:rsidP="000F1AE3">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При проектировании новой застройки необходимо учесть современные требования к жилым домам – строительство 2-этажных жилых домов, домов с мансардой с увеличением общей площади дома. В связи с этим, площадь проектируемого жилого фонда села может превысить расчетную. </w:t>
      </w:r>
    </w:p>
    <w:p w:rsidR="000F1AE3" w:rsidRPr="003B2937" w:rsidRDefault="000F1AE3" w:rsidP="00247990">
      <w:pPr>
        <w:tabs>
          <w:tab w:val="left" w:pos="1942"/>
        </w:tabs>
        <w:spacing w:before="100" w:beforeAutospacing="1" w:after="100" w:afterAutospacing="1" w:line="360" w:lineRule="auto"/>
        <w:ind w:firstLine="709"/>
        <w:contextualSpacing/>
        <w:mirrorIndents/>
        <w:jc w:val="both"/>
        <w:rPr>
          <w:rFonts w:ascii="Times New Roman" w:hAnsi="Times New Roman"/>
          <w:b/>
          <w:sz w:val="28"/>
          <w:szCs w:val="28"/>
        </w:rPr>
      </w:pPr>
    </w:p>
    <w:p w:rsidR="00247990" w:rsidRDefault="00247990" w:rsidP="008C5CE3">
      <w:pPr>
        <w:tabs>
          <w:tab w:val="left" w:pos="1942"/>
        </w:tabs>
        <w:spacing w:before="100" w:beforeAutospacing="1" w:after="100" w:afterAutospacing="1" w:line="360" w:lineRule="auto"/>
        <w:contextualSpacing/>
        <w:mirrorIndents/>
        <w:jc w:val="both"/>
        <w:rPr>
          <w:rFonts w:ascii="Times New Roman" w:hAnsi="Times New Roman"/>
          <w:sz w:val="28"/>
          <w:szCs w:val="28"/>
        </w:rPr>
      </w:pPr>
    </w:p>
    <w:p w:rsidR="00337106" w:rsidRPr="00175253" w:rsidRDefault="00337106" w:rsidP="008C5CE3">
      <w:pPr>
        <w:pStyle w:val="2"/>
      </w:pPr>
      <w:bookmarkStart w:id="67" w:name="_Toc407032925"/>
      <w:r w:rsidRPr="00175253">
        <w:t>2.5 Озеленение</w:t>
      </w:r>
      <w:bookmarkEnd w:id="67"/>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Создание системы озеленения относится к благоустройству территории </w:t>
      </w:r>
      <w:r>
        <w:rPr>
          <w:rFonts w:ascii="Times New Roman" w:hAnsi="Times New Roman"/>
          <w:sz w:val="28"/>
          <w:szCs w:val="28"/>
        </w:rPr>
        <w:t xml:space="preserve">сельского поселения </w:t>
      </w:r>
      <w:proofErr w:type="spellStart"/>
      <w:r w:rsidR="00740D9C">
        <w:rPr>
          <w:rFonts w:ascii="Times New Roman" w:hAnsi="Times New Roman"/>
          <w:sz w:val="28"/>
          <w:szCs w:val="28"/>
        </w:rPr>
        <w:t>Укурейское</w:t>
      </w:r>
      <w:proofErr w:type="spellEnd"/>
      <w:r w:rsidRPr="00175253">
        <w:rPr>
          <w:rFonts w:ascii="Times New Roman" w:hAnsi="Times New Roman"/>
          <w:sz w:val="28"/>
          <w:szCs w:val="28"/>
        </w:rPr>
        <w:t xml:space="preserve"> и направлено на обеспечение благоприятной </w:t>
      </w:r>
      <w:r w:rsidRPr="00175253">
        <w:rPr>
          <w:rFonts w:ascii="Times New Roman" w:hAnsi="Times New Roman"/>
          <w:sz w:val="28"/>
          <w:szCs w:val="28"/>
        </w:rPr>
        <w:lastRenderedPageBreak/>
        <w:t>среды прожива</w:t>
      </w:r>
      <w:r>
        <w:rPr>
          <w:rFonts w:ascii="Times New Roman" w:hAnsi="Times New Roman"/>
          <w:sz w:val="28"/>
          <w:szCs w:val="28"/>
        </w:rPr>
        <w:t>ния населения и организации зон</w:t>
      </w:r>
      <w:r w:rsidRPr="00175253">
        <w:rPr>
          <w:rFonts w:ascii="Times New Roman" w:hAnsi="Times New Roman"/>
          <w:sz w:val="28"/>
          <w:szCs w:val="28"/>
        </w:rPr>
        <w:t xml:space="preserve"> отдыха. Существующие зелен</w:t>
      </w:r>
      <w:r>
        <w:rPr>
          <w:rFonts w:ascii="Times New Roman" w:hAnsi="Times New Roman"/>
          <w:sz w:val="28"/>
          <w:szCs w:val="28"/>
        </w:rPr>
        <w:t>ые насаждения на территории сельского поселения</w:t>
      </w:r>
      <w:r w:rsidRPr="00175253">
        <w:rPr>
          <w:rFonts w:ascii="Times New Roman" w:hAnsi="Times New Roman"/>
          <w:sz w:val="28"/>
          <w:szCs w:val="28"/>
        </w:rPr>
        <w:t xml:space="preserve"> сохраняются.</w:t>
      </w:r>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Проектом генерального плана предлагается формирование системы различных видов зеленых насаждений. </w:t>
      </w:r>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Всего площадь зеленых насаждений общего пользования в расчете на одного человека составит </w:t>
      </w:r>
      <w:smartTag w:uri="urn:schemas-microsoft-com:office:smarttags" w:element="metricconverter">
        <w:smartTagPr>
          <w:attr w:name="ProductID" w:val="17,5 м²"/>
        </w:smartTagPr>
        <w:r w:rsidRPr="00370B98">
          <w:rPr>
            <w:rFonts w:ascii="Times New Roman" w:hAnsi="Times New Roman"/>
            <w:sz w:val="28"/>
            <w:szCs w:val="28"/>
          </w:rPr>
          <w:t>17,5 м</w:t>
        </w:r>
        <w:r>
          <w:rPr>
            <w:rFonts w:ascii="Times New Roman" w:hAnsi="Times New Roman"/>
            <w:sz w:val="28"/>
            <w:szCs w:val="28"/>
          </w:rPr>
          <w:t>²</w:t>
        </w:r>
      </w:smartTag>
      <w:r w:rsidRPr="00175253">
        <w:rPr>
          <w:rFonts w:ascii="Times New Roman" w:hAnsi="Times New Roman"/>
          <w:sz w:val="28"/>
          <w:szCs w:val="28"/>
        </w:rPr>
        <w:t>, что соответствует нормативным требованиям.</w:t>
      </w:r>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Из зеленых насаждений ограниченного пользования и специального назначения:</w:t>
      </w:r>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 озеленение территорий общественных и административных зданий, участков детских и школьных учреждений;</w:t>
      </w:r>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 озеленение санитарно-защитных зон;</w:t>
      </w:r>
    </w:p>
    <w:p w:rsidR="00337106" w:rsidRPr="00175253" w:rsidRDefault="00337106" w:rsidP="00337106">
      <w:pPr>
        <w:spacing w:after="0" w:line="360" w:lineRule="auto"/>
        <w:ind w:firstLine="709"/>
        <w:jc w:val="both"/>
        <w:rPr>
          <w:rFonts w:ascii="Times New Roman" w:hAnsi="Times New Roman"/>
          <w:sz w:val="28"/>
          <w:szCs w:val="28"/>
        </w:rPr>
      </w:pPr>
      <w:r w:rsidRPr="00175253">
        <w:rPr>
          <w:rFonts w:ascii="Times New Roman" w:hAnsi="Times New Roman"/>
          <w:sz w:val="28"/>
          <w:szCs w:val="28"/>
        </w:rPr>
        <w:t>- озеленение улиц.</w:t>
      </w:r>
    </w:p>
    <w:p w:rsidR="00337106" w:rsidRPr="00370B98" w:rsidRDefault="00337106" w:rsidP="00337106">
      <w:pPr>
        <w:spacing w:after="0" w:line="360" w:lineRule="auto"/>
        <w:ind w:firstLine="709"/>
        <w:jc w:val="both"/>
        <w:rPr>
          <w:rFonts w:ascii="Times New Roman" w:hAnsi="Times New Roman"/>
          <w:bCs/>
          <w:sz w:val="28"/>
          <w:szCs w:val="28"/>
        </w:rPr>
      </w:pPr>
      <w:r w:rsidRPr="00175253">
        <w:rPr>
          <w:rFonts w:ascii="Times New Roman" w:hAnsi="Times New Roman"/>
          <w:sz w:val="28"/>
          <w:szCs w:val="28"/>
        </w:rPr>
        <w:t>Территории зеленых насаждений общего пользования необходимо озеленить, благоустроить и оборудовать малыми архитектурными формами: скамьями, светильниками, урнами.</w:t>
      </w:r>
    </w:p>
    <w:p w:rsidR="00337106" w:rsidRDefault="0033710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37106" w:rsidRPr="005F58B2" w:rsidRDefault="00337106" w:rsidP="00337106">
      <w:pPr>
        <w:spacing w:after="0" w:line="360" w:lineRule="auto"/>
        <w:ind w:firstLine="709"/>
        <w:jc w:val="center"/>
        <w:rPr>
          <w:rFonts w:ascii="Times New Roman" w:hAnsi="Times New Roman"/>
          <w:sz w:val="28"/>
          <w:szCs w:val="28"/>
        </w:rPr>
      </w:pPr>
      <w:r w:rsidRPr="005F58B2">
        <w:rPr>
          <w:rFonts w:ascii="Times New Roman" w:hAnsi="Times New Roman"/>
          <w:sz w:val="28"/>
          <w:szCs w:val="28"/>
        </w:rPr>
        <w:t>Таблица 2</w:t>
      </w:r>
      <w:r w:rsidR="00DF4AD1">
        <w:rPr>
          <w:rFonts w:ascii="Times New Roman" w:hAnsi="Times New Roman"/>
          <w:sz w:val="28"/>
          <w:szCs w:val="28"/>
        </w:rPr>
        <w:t>7.</w:t>
      </w:r>
      <w:r w:rsidRPr="005F58B2">
        <w:rPr>
          <w:rFonts w:ascii="Times New Roman" w:hAnsi="Times New Roman"/>
          <w:sz w:val="28"/>
          <w:szCs w:val="28"/>
        </w:rPr>
        <w:t xml:space="preserve"> Технико-экономические показатели сельского поселения </w:t>
      </w:r>
      <w:proofErr w:type="spellStart"/>
      <w:r w:rsidR="00740D9C">
        <w:rPr>
          <w:rFonts w:ascii="Times New Roman" w:hAnsi="Times New Roman"/>
          <w:sz w:val="28"/>
          <w:szCs w:val="28"/>
        </w:rPr>
        <w:t>Укурейское</w:t>
      </w:r>
      <w:proofErr w:type="spellEnd"/>
    </w:p>
    <w:tbl>
      <w:tblPr>
        <w:tblpPr w:leftFromText="180" w:rightFromText="180" w:vertAnchor="text" w:horzAnchor="margin"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5311"/>
        <w:gridCol w:w="1531"/>
        <w:gridCol w:w="1849"/>
      </w:tblGrid>
      <w:tr w:rsidR="005526E3" w:rsidRPr="005526E3" w:rsidTr="009B639E">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37106" w:rsidRPr="005526E3" w:rsidRDefault="00337106" w:rsidP="009B639E">
            <w:pPr>
              <w:spacing w:after="0" w:line="360" w:lineRule="auto"/>
              <w:ind w:firstLine="709"/>
              <w:rPr>
                <w:rFonts w:ascii="Times New Roman" w:hAnsi="Times New Roman"/>
                <w:b/>
                <w:sz w:val="24"/>
                <w:szCs w:val="24"/>
              </w:rPr>
            </w:pPr>
            <w:r w:rsidRPr="005526E3">
              <w:rPr>
                <w:rFonts w:ascii="Times New Roman" w:hAnsi="Times New Roman"/>
                <w:b/>
                <w:sz w:val="24"/>
                <w:szCs w:val="24"/>
              </w:rPr>
              <w:t>№</w:t>
            </w:r>
          </w:p>
        </w:tc>
        <w:tc>
          <w:tcPr>
            <w:tcW w:w="2695" w:type="pct"/>
            <w:tcBorders>
              <w:top w:val="single" w:sz="4" w:space="0" w:color="auto"/>
              <w:left w:val="single" w:sz="4" w:space="0" w:color="auto"/>
              <w:bottom w:val="single" w:sz="4" w:space="0" w:color="auto"/>
              <w:right w:val="single" w:sz="4" w:space="0" w:color="auto"/>
            </w:tcBorders>
            <w:shd w:val="clear" w:color="auto" w:fill="auto"/>
            <w:vAlign w:val="center"/>
          </w:tcPr>
          <w:p w:rsidR="00337106" w:rsidRPr="005526E3" w:rsidRDefault="00337106" w:rsidP="009B639E">
            <w:pPr>
              <w:spacing w:after="0" w:line="360" w:lineRule="auto"/>
              <w:ind w:firstLine="709"/>
              <w:rPr>
                <w:rFonts w:ascii="Times New Roman" w:hAnsi="Times New Roman"/>
                <w:b/>
                <w:sz w:val="24"/>
                <w:szCs w:val="24"/>
              </w:rPr>
            </w:pPr>
            <w:r w:rsidRPr="005526E3">
              <w:rPr>
                <w:rFonts w:ascii="Times New Roman" w:hAnsi="Times New Roman"/>
                <w:b/>
                <w:sz w:val="24"/>
                <w:szCs w:val="24"/>
              </w:rPr>
              <w:t>Наименование показателей</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337106" w:rsidRPr="005526E3" w:rsidRDefault="00337106" w:rsidP="009B639E">
            <w:pPr>
              <w:spacing w:after="0" w:line="360" w:lineRule="auto"/>
              <w:ind w:firstLine="709"/>
              <w:rPr>
                <w:rFonts w:ascii="Times New Roman" w:hAnsi="Times New Roman"/>
                <w:b/>
                <w:sz w:val="24"/>
                <w:szCs w:val="24"/>
              </w:rPr>
            </w:pPr>
            <w:r w:rsidRPr="005526E3">
              <w:rPr>
                <w:rFonts w:ascii="Times New Roman" w:hAnsi="Times New Roman"/>
                <w:b/>
                <w:sz w:val="24"/>
                <w:szCs w:val="24"/>
              </w:rPr>
              <w:t>Ед.  измерения</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337106" w:rsidRPr="005526E3" w:rsidRDefault="00337106" w:rsidP="009B639E">
            <w:pPr>
              <w:spacing w:after="0" w:line="360" w:lineRule="auto"/>
              <w:ind w:firstLine="709"/>
              <w:rPr>
                <w:rFonts w:ascii="Times New Roman" w:hAnsi="Times New Roman"/>
                <w:b/>
                <w:sz w:val="24"/>
                <w:szCs w:val="24"/>
              </w:rPr>
            </w:pPr>
            <w:r w:rsidRPr="005526E3">
              <w:rPr>
                <w:rFonts w:ascii="Times New Roman" w:hAnsi="Times New Roman"/>
                <w:b/>
                <w:sz w:val="24"/>
                <w:szCs w:val="24"/>
              </w:rPr>
              <w:t>На расчетный срок</w:t>
            </w:r>
          </w:p>
        </w:tc>
      </w:tr>
      <w:tr w:rsidR="005526E3" w:rsidRPr="005526E3" w:rsidTr="009B639E">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1</w:t>
            </w: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xml:space="preserve">Численность населения </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чел.</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right"/>
              <w:rPr>
                <w:rFonts w:ascii="Times New Roman" w:hAnsi="Times New Roman"/>
                <w:b/>
                <w:sz w:val="24"/>
                <w:szCs w:val="24"/>
              </w:rPr>
            </w:pPr>
            <w:r w:rsidRPr="005526E3">
              <w:rPr>
                <w:rFonts w:ascii="Times New Roman" w:hAnsi="Times New Roman"/>
                <w:b/>
                <w:sz w:val="24"/>
                <w:szCs w:val="24"/>
              </w:rPr>
              <w:t>994</w:t>
            </w:r>
          </w:p>
        </w:tc>
      </w:tr>
      <w:tr w:rsidR="005526E3" w:rsidRPr="005526E3" w:rsidTr="009B639E">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2</w:t>
            </w: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xml:space="preserve">Площадь сельского поселения </w:t>
            </w:r>
            <w:proofErr w:type="spellStart"/>
            <w:r w:rsidR="00740D9C">
              <w:rPr>
                <w:rFonts w:ascii="Times New Roman" w:hAnsi="Times New Roman"/>
                <w:sz w:val="24"/>
                <w:szCs w:val="24"/>
              </w:rPr>
              <w:t>Укурейское</w:t>
            </w:r>
            <w:proofErr w:type="spellEnd"/>
            <w:r w:rsidRPr="005526E3">
              <w:rPr>
                <w:rFonts w:ascii="Times New Roman" w:hAnsi="Times New Roman"/>
                <w:b/>
                <w:sz w:val="24"/>
                <w:szCs w:val="24"/>
              </w:rPr>
              <w:t xml:space="preserve"> </w:t>
            </w:r>
            <w:r w:rsidRPr="005526E3">
              <w:rPr>
                <w:rFonts w:ascii="Times New Roman" w:hAnsi="Times New Roman"/>
                <w:sz w:val="24"/>
                <w:szCs w:val="24"/>
              </w:rPr>
              <w:t>в проектных границах населенных пунктов, в том числе:</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5526E3" w:rsidP="009B639E">
            <w:pPr>
              <w:spacing w:after="0" w:line="360" w:lineRule="auto"/>
              <w:jc w:val="right"/>
              <w:rPr>
                <w:rFonts w:ascii="Times New Roman" w:hAnsi="Times New Roman"/>
                <w:b/>
                <w:sz w:val="24"/>
                <w:szCs w:val="24"/>
              </w:rPr>
            </w:pPr>
            <w:r>
              <w:rPr>
                <w:rFonts w:ascii="Times New Roman" w:hAnsi="Times New Roman"/>
                <w:b/>
                <w:sz w:val="24"/>
                <w:szCs w:val="24"/>
              </w:rPr>
              <w:t>25760</w:t>
            </w:r>
          </w:p>
        </w:tc>
      </w:tr>
      <w:tr w:rsidR="005526E3" w:rsidRPr="005526E3" w:rsidTr="009B639E">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xml:space="preserve">- площадь застроенной территории </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5526E3" w:rsidP="009B639E">
            <w:pPr>
              <w:spacing w:after="0" w:line="360" w:lineRule="auto"/>
              <w:jc w:val="right"/>
              <w:rPr>
                <w:rFonts w:ascii="Times New Roman" w:hAnsi="Times New Roman"/>
                <w:sz w:val="24"/>
                <w:szCs w:val="24"/>
              </w:rPr>
            </w:pPr>
            <w:r>
              <w:rPr>
                <w:rFonts w:ascii="Times New Roman" w:hAnsi="Times New Roman"/>
                <w:sz w:val="24"/>
                <w:szCs w:val="24"/>
              </w:rPr>
              <w:t>7,5</w:t>
            </w:r>
          </w:p>
        </w:tc>
      </w:tr>
      <w:tr w:rsidR="005526E3" w:rsidRPr="005526E3" w:rsidTr="009B639E">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площадь территории общественн</w:t>
            </w:r>
            <w:proofErr w:type="gramStart"/>
            <w:r w:rsidRPr="005526E3">
              <w:rPr>
                <w:rFonts w:ascii="Times New Roman" w:hAnsi="Times New Roman"/>
                <w:sz w:val="24"/>
                <w:szCs w:val="24"/>
              </w:rPr>
              <w:t>о-</w:t>
            </w:r>
            <w:proofErr w:type="gramEnd"/>
            <w:r w:rsidRPr="005526E3">
              <w:rPr>
                <w:rFonts w:ascii="Times New Roman" w:hAnsi="Times New Roman"/>
                <w:sz w:val="24"/>
                <w:szCs w:val="24"/>
              </w:rPr>
              <w:t xml:space="preserve"> деловой зоны </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E8245F" w:rsidP="009B639E">
            <w:pPr>
              <w:spacing w:after="0" w:line="360" w:lineRule="auto"/>
              <w:jc w:val="right"/>
              <w:rPr>
                <w:rFonts w:ascii="Times New Roman" w:hAnsi="Times New Roman"/>
                <w:sz w:val="24"/>
                <w:szCs w:val="24"/>
              </w:rPr>
            </w:pPr>
            <w:r w:rsidRPr="005526E3">
              <w:rPr>
                <w:rFonts w:ascii="Times New Roman" w:hAnsi="Times New Roman"/>
                <w:sz w:val="24"/>
                <w:szCs w:val="24"/>
              </w:rPr>
              <w:t>14,15</w:t>
            </w:r>
          </w:p>
        </w:tc>
      </w:tr>
      <w:tr w:rsidR="005526E3" w:rsidRPr="005526E3" w:rsidTr="009B639E">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площадь санитарно-защитного озеленения</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5526E3" w:rsidP="009B639E">
            <w:pPr>
              <w:spacing w:after="0" w:line="360" w:lineRule="auto"/>
              <w:jc w:val="right"/>
              <w:rPr>
                <w:rFonts w:ascii="Times New Roman" w:hAnsi="Times New Roman"/>
                <w:sz w:val="24"/>
                <w:szCs w:val="24"/>
              </w:rPr>
            </w:pPr>
            <w:r>
              <w:rPr>
                <w:rFonts w:ascii="Times New Roman" w:hAnsi="Times New Roman"/>
                <w:sz w:val="24"/>
                <w:szCs w:val="24"/>
              </w:rPr>
              <w:t>24,67</w:t>
            </w:r>
          </w:p>
        </w:tc>
      </w:tr>
      <w:tr w:rsidR="005526E3" w:rsidRPr="005526E3" w:rsidTr="009B639E">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площадь территории производственной зоны и зоны инженерно-транспортной инфраструктуры</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5526E3" w:rsidP="009B639E">
            <w:pPr>
              <w:spacing w:after="0" w:line="360" w:lineRule="auto"/>
              <w:jc w:val="right"/>
              <w:rPr>
                <w:rFonts w:ascii="Times New Roman" w:hAnsi="Times New Roman"/>
                <w:sz w:val="24"/>
                <w:szCs w:val="24"/>
              </w:rPr>
            </w:pPr>
            <w:r w:rsidRPr="005526E3">
              <w:rPr>
                <w:rFonts w:ascii="Times New Roman" w:hAnsi="Times New Roman"/>
                <w:sz w:val="24"/>
                <w:szCs w:val="24"/>
              </w:rPr>
              <w:t>18</w:t>
            </w:r>
          </w:p>
        </w:tc>
      </w:tr>
      <w:tr w:rsidR="005526E3" w:rsidRPr="005526E3" w:rsidTr="009B639E">
        <w:trPr>
          <w:trHeight w:val="390"/>
        </w:trPr>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3</w:t>
            </w: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Плотность населения на селитебной территории</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jc w:val="right"/>
              <w:rPr>
                <w:rFonts w:ascii="Times New Roman" w:hAnsi="Times New Roman"/>
                <w:sz w:val="24"/>
                <w:szCs w:val="24"/>
              </w:rPr>
            </w:pPr>
            <w:r w:rsidRPr="005526E3">
              <w:rPr>
                <w:rFonts w:ascii="Times New Roman" w:hAnsi="Times New Roman"/>
                <w:sz w:val="24"/>
                <w:szCs w:val="24"/>
              </w:rPr>
              <w:t>чел/</w:t>
            </w:r>
            <w:proofErr w:type="gramStart"/>
            <w:r w:rsidRPr="005526E3">
              <w:rPr>
                <w:rFonts w:ascii="Times New Roman" w:hAnsi="Times New Roman"/>
                <w:sz w:val="24"/>
                <w:szCs w:val="24"/>
              </w:rPr>
              <w:t>га</w:t>
            </w:r>
            <w:proofErr w:type="gramEnd"/>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jc w:val="right"/>
              <w:rPr>
                <w:rFonts w:ascii="Times New Roman" w:hAnsi="Times New Roman"/>
                <w:b/>
                <w:sz w:val="24"/>
                <w:szCs w:val="24"/>
              </w:rPr>
            </w:pPr>
            <w:r w:rsidRPr="005526E3">
              <w:rPr>
                <w:rFonts w:ascii="Times New Roman" w:hAnsi="Times New Roman"/>
                <w:b/>
                <w:sz w:val="24"/>
                <w:szCs w:val="24"/>
              </w:rPr>
              <w:t>8,7</w:t>
            </w:r>
          </w:p>
        </w:tc>
      </w:tr>
      <w:tr w:rsidR="005526E3" w:rsidRPr="005526E3" w:rsidTr="009B639E">
        <w:trPr>
          <w:trHeight w:val="390"/>
        </w:trPr>
        <w:tc>
          <w:tcPr>
            <w:tcW w:w="590"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4</w:t>
            </w:r>
          </w:p>
        </w:tc>
        <w:tc>
          <w:tcPr>
            <w:tcW w:w="2695"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rPr>
                <w:rFonts w:ascii="Times New Roman" w:hAnsi="Times New Roman"/>
                <w:sz w:val="24"/>
                <w:szCs w:val="24"/>
              </w:rPr>
            </w:pPr>
            <w:r w:rsidRPr="005526E3">
              <w:rPr>
                <w:rFonts w:ascii="Times New Roman" w:hAnsi="Times New Roman"/>
                <w:sz w:val="24"/>
                <w:szCs w:val="24"/>
              </w:rPr>
              <w:t xml:space="preserve">Площадь кладбища </w:t>
            </w:r>
          </w:p>
        </w:tc>
        <w:tc>
          <w:tcPr>
            <w:tcW w:w="777" w:type="pct"/>
            <w:tcBorders>
              <w:top w:val="single" w:sz="4" w:space="0" w:color="auto"/>
              <w:left w:val="single" w:sz="4" w:space="0" w:color="auto"/>
              <w:bottom w:val="single" w:sz="4" w:space="0" w:color="auto"/>
              <w:right w:val="single" w:sz="4" w:space="0" w:color="auto"/>
            </w:tcBorders>
            <w:vAlign w:val="center"/>
          </w:tcPr>
          <w:p w:rsidR="00337106" w:rsidRPr="005526E3" w:rsidRDefault="00337106" w:rsidP="009B639E">
            <w:pPr>
              <w:spacing w:after="0" w:line="360" w:lineRule="auto"/>
              <w:ind w:firstLine="709"/>
              <w:jc w:val="center"/>
              <w:rPr>
                <w:rFonts w:ascii="Times New Roman" w:hAnsi="Times New Roman"/>
                <w:sz w:val="24"/>
                <w:szCs w:val="24"/>
              </w:rPr>
            </w:pPr>
            <w:r w:rsidRPr="005526E3">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337106" w:rsidRPr="005526E3" w:rsidRDefault="005526E3" w:rsidP="009B639E">
            <w:pPr>
              <w:spacing w:after="0" w:line="360" w:lineRule="auto"/>
              <w:jc w:val="right"/>
              <w:rPr>
                <w:rFonts w:ascii="Times New Roman" w:hAnsi="Times New Roman"/>
                <w:sz w:val="24"/>
                <w:szCs w:val="24"/>
              </w:rPr>
            </w:pPr>
            <w:r>
              <w:rPr>
                <w:rFonts w:ascii="Times New Roman" w:hAnsi="Times New Roman"/>
                <w:sz w:val="24"/>
                <w:szCs w:val="24"/>
              </w:rPr>
              <w:t>2</w:t>
            </w:r>
          </w:p>
        </w:tc>
      </w:tr>
    </w:tbl>
    <w:p w:rsidR="00337106" w:rsidRDefault="00337106"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Default="001606D9" w:rsidP="008C5CE3">
      <w:pPr>
        <w:tabs>
          <w:tab w:val="left" w:pos="1942"/>
        </w:tabs>
        <w:spacing w:before="100" w:beforeAutospacing="1" w:after="100" w:afterAutospacing="1" w:line="360" w:lineRule="auto"/>
        <w:contextualSpacing/>
        <w:mirrorIndents/>
        <w:jc w:val="both"/>
        <w:rPr>
          <w:rFonts w:ascii="Times New Roman" w:hAnsi="Times New Roman"/>
          <w:sz w:val="28"/>
          <w:szCs w:val="28"/>
        </w:rPr>
      </w:pPr>
    </w:p>
    <w:p w:rsidR="001606D9" w:rsidRPr="00175253" w:rsidRDefault="001606D9" w:rsidP="008C5CE3">
      <w:pPr>
        <w:pStyle w:val="2"/>
      </w:pPr>
      <w:bookmarkStart w:id="68" w:name="_Toc287879001"/>
      <w:bookmarkStart w:id="69" w:name="_Toc407032926"/>
      <w:r w:rsidRPr="00175253">
        <w:t xml:space="preserve">2.6 </w:t>
      </w:r>
      <w:bookmarkEnd w:id="68"/>
      <w:r w:rsidRPr="00175253">
        <w:t>Развитие производственной сферы</w:t>
      </w:r>
      <w:bookmarkEnd w:id="69"/>
    </w:p>
    <w:p w:rsidR="001606D9" w:rsidRPr="00175253" w:rsidRDefault="001606D9" w:rsidP="001606D9">
      <w:pPr>
        <w:spacing w:after="0" w:line="360" w:lineRule="auto"/>
        <w:ind w:firstLine="709"/>
        <w:jc w:val="both"/>
        <w:rPr>
          <w:rFonts w:ascii="Times New Roman" w:hAnsi="Times New Roman"/>
          <w:bCs/>
          <w:sz w:val="28"/>
          <w:szCs w:val="28"/>
        </w:rPr>
      </w:pPr>
      <w:bookmarkStart w:id="70" w:name="_Toc287879002"/>
      <w:r w:rsidRPr="00175253">
        <w:rPr>
          <w:rFonts w:ascii="Times New Roman" w:hAnsi="Times New Roman"/>
          <w:bCs/>
          <w:sz w:val="28"/>
          <w:szCs w:val="28"/>
        </w:rPr>
        <w:t>К основным мероприятиям по развитию промышленности относится:</w:t>
      </w:r>
      <w:bookmarkEnd w:id="70"/>
    </w:p>
    <w:p w:rsidR="001606D9" w:rsidRPr="00175253" w:rsidRDefault="001606D9" w:rsidP="001606D9">
      <w:pPr>
        <w:numPr>
          <w:ilvl w:val="0"/>
          <w:numId w:val="33"/>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Приоритетное развитие производств, основывающихся на использовании местных природных и трудо</w:t>
      </w:r>
      <w:r>
        <w:rPr>
          <w:rFonts w:ascii="Times New Roman" w:hAnsi="Times New Roman"/>
          <w:sz w:val="28"/>
          <w:szCs w:val="28"/>
        </w:rPr>
        <w:t>вых ресурсов, (пищевая, легкая,</w:t>
      </w:r>
      <w:r w:rsidRPr="00175253">
        <w:rPr>
          <w:rFonts w:ascii="Times New Roman" w:hAnsi="Times New Roman"/>
          <w:sz w:val="28"/>
          <w:szCs w:val="28"/>
        </w:rPr>
        <w:t xml:space="preserve"> строительная</w:t>
      </w:r>
      <w:r>
        <w:rPr>
          <w:rFonts w:ascii="Times New Roman" w:hAnsi="Times New Roman"/>
          <w:sz w:val="28"/>
          <w:szCs w:val="28"/>
        </w:rPr>
        <w:t xml:space="preserve"> и нефтедобывающая</w:t>
      </w:r>
      <w:r w:rsidRPr="00175253">
        <w:rPr>
          <w:rFonts w:ascii="Times New Roman" w:hAnsi="Times New Roman"/>
          <w:sz w:val="28"/>
          <w:szCs w:val="28"/>
        </w:rPr>
        <w:t xml:space="preserve"> промышленность);</w:t>
      </w:r>
    </w:p>
    <w:p w:rsidR="001606D9" w:rsidRPr="00175253" w:rsidRDefault="001606D9" w:rsidP="001606D9">
      <w:pPr>
        <w:numPr>
          <w:ilvl w:val="0"/>
          <w:numId w:val="33"/>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Осуществление комплекса мер по повышению инвес</w:t>
      </w:r>
      <w:r>
        <w:rPr>
          <w:rFonts w:ascii="Times New Roman" w:hAnsi="Times New Roman"/>
          <w:sz w:val="28"/>
          <w:szCs w:val="28"/>
        </w:rPr>
        <w:t>тиционной привлекательности сельского поселения</w:t>
      </w:r>
      <w:r w:rsidRPr="00175253">
        <w:rPr>
          <w:rFonts w:ascii="Times New Roman" w:hAnsi="Times New Roman"/>
          <w:sz w:val="28"/>
          <w:szCs w:val="28"/>
        </w:rPr>
        <w:t>;</w:t>
      </w:r>
    </w:p>
    <w:p w:rsidR="001606D9" w:rsidRPr="00175253" w:rsidRDefault="001606D9" w:rsidP="001606D9">
      <w:pPr>
        <w:numPr>
          <w:ilvl w:val="0"/>
          <w:numId w:val="33"/>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Модернизация и реконструкция на новейшей технической и технологической основе функционирующих и создание новых конкурентоспособных производств; </w:t>
      </w:r>
    </w:p>
    <w:p w:rsidR="001606D9" w:rsidRPr="00175253" w:rsidRDefault="001606D9" w:rsidP="001606D9">
      <w:pPr>
        <w:numPr>
          <w:ilvl w:val="0"/>
          <w:numId w:val="33"/>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оказание содействия в подготовке территорий для освоения промышленных площадок;</w:t>
      </w:r>
    </w:p>
    <w:p w:rsidR="001606D9" w:rsidRPr="00175253" w:rsidRDefault="001606D9" w:rsidP="001606D9">
      <w:pPr>
        <w:numPr>
          <w:ilvl w:val="0"/>
          <w:numId w:val="33"/>
        </w:numPr>
        <w:spacing w:after="0" w:line="360" w:lineRule="auto"/>
        <w:ind w:left="0" w:firstLine="709"/>
        <w:jc w:val="both"/>
        <w:rPr>
          <w:rFonts w:ascii="Times New Roman" w:hAnsi="Times New Roman"/>
          <w:sz w:val="28"/>
          <w:szCs w:val="28"/>
        </w:rPr>
      </w:pPr>
      <w:proofErr w:type="gramStart"/>
      <w:r w:rsidRPr="00175253">
        <w:rPr>
          <w:rFonts w:ascii="Times New Roman" w:hAnsi="Times New Roman"/>
          <w:sz w:val="28"/>
          <w:szCs w:val="28"/>
        </w:rPr>
        <w:t>Активизация механизмов поддержки малого предпринимательства, в том числе разработка и принятие очередной программы поддержки малого и среднего предпринимательства, в рамках которой необходимо будет продолжить работу по совершенствованию нормативной правовой базы, разработке новых механизмов доступа субъектов малого предпринимательства к кредитным ресурсам, совершенствованию внешней среды, созданию и развитию инфраструктуры поддержки малого предпринимательства (расчетный срок).</w:t>
      </w:r>
      <w:proofErr w:type="gramEnd"/>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Pr="005B7882" w:rsidRDefault="001606D9" w:rsidP="001606D9">
      <w:pPr>
        <w:tabs>
          <w:tab w:val="left" w:pos="1942"/>
        </w:tabs>
        <w:spacing w:before="100" w:beforeAutospacing="1" w:after="100" w:afterAutospacing="1" w:line="360" w:lineRule="auto"/>
        <w:ind w:firstLine="709"/>
        <w:contextualSpacing/>
        <w:mirrorIndents/>
        <w:jc w:val="both"/>
        <w:rPr>
          <w:rFonts w:ascii="Times New Roman" w:hAnsi="Times New Roman" w:cs="Times New Roman"/>
          <w:sz w:val="28"/>
          <w:szCs w:val="28"/>
        </w:rPr>
      </w:pPr>
      <w:r w:rsidRPr="005B7882">
        <w:rPr>
          <w:rFonts w:ascii="Times New Roman" w:hAnsi="Times New Roman" w:cs="Times New Roman"/>
          <w:color w:val="000000"/>
          <w:sz w:val="28"/>
          <w:szCs w:val="28"/>
        </w:rPr>
        <w:lastRenderedPageBreak/>
        <w:t>Размещение новых производств горнодобывающей отрасли (тип ГДП-2) планируется в местах залегания полезных ископаемых, в тех случаях, когда имеется возможность эффективного их извлечения</w:t>
      </w:r>
      <w:r>
        <w:rPr>
          <w:rFonts w:ascii="Times New Roman" w:hAnsi="Times New Roman" w:cs="Times New Roman"/>
          <w:color w:val="000000"/>
          <w:sz w:val="28"/>
          <w:szCs w:val="28"/>
        </w:rPr>
        <w:t>.</w:t>
      </w:r>
    </w:p>
    <w:p w:rsidR="001606D9" w:rsidRPr="006561AD" w:rsidRDefault="00740D9C" w:rsidP="001606D9">
      <w:pPr>
        <w:spacing w:before="100" w:beforeAutospacing="1" w:after="100" w:afterAutospacing="1" w:line="360" w:lineRule="auto"/>
        <w:ind w:firstLine="709"/>
        <w:contextualSpacing/>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Укурейское</w:t>
      </w:r>
      <w:proofErr w:type="spellEnd"/>
      <w:r w:rsidR="001606D9" w:rsidRPr="006561AD">
        <w:rPr>
          <w:rFonts w:ascii="Times New Roman" w:hAnsi="Times New Roman" w:cs="Times New Roman"/>
          <w:color w:val="000000"/>
          <w:sz w:val="28"/>
          <w:szCs w:val="28"/>
        </w:rPr>
        <w:t xml:space="preserve"> месторождение глин расположено в 20км западнее ст. </w:t>
      </w:r>
      <w:proofErr w:type="spellStart"/>
      <w:r w:rsidR="001606D9" w:rsidRPr="006561AD">
        <w:rPr>
          <w:rFonts w:ascii="Times New Roman" w:hAnsi="Times New Roman" w:cs="Times New Roman"/>
          <w:color w:val="000000"/>
          <w:sz w:val="28"/>
          <w:szCs w:val="28"/>
        </w:rPr>
        <w:t>Укурей</w:t>
      </w:r>
      <w:proofErr w:type="spellEnd"/>
      <w:r w:rsidR="001606D9" w:rsidRPr="006561AD">
        <w:rPr>
          <w:rFonts w:ascii="Times New Roman" w:hAnsi="Times New Roman" w:cs="Times New Roman"/>
          <w:color w:val="000000"/>
          <w:sz w:val="28"/>
          <w:szCs w:val="28"/>
        </w:rPr>
        <w:t xml:space="preserve">. Оно приурочено к отложениям </w:t>
      </w:r>
      <w:proofErr w:type="spellStart"/>
      <w:r w:rsidR="001606D9" w:rsidRPr="006561AD">
        <w:rPr>
          <w:rFonts w:ascii="Times New Roman" w:hAnsi="Times New Roman" w:cs="Times New Roman"/>
          <w:color w:val="000000"/>
          <w:sz w:val="28"/>
          <w:szCs w:val="28"/>
        </w:rPr>
        <w:t>байгульской</w:t>
      </w:r>
      <w:proofErr w:type="spellEnd"/>
      <w:r w:rsidR="001606D9" w:rsidRPr="006561AD">
        <w:rPr>
          <w:rFonts w:ascii="Times New Roman" w:hAnsi="Times New Roman" w:cs="Times New Roman"/>
          <w:color w:val="000000"/>
          <w:sz w:val="28"/>
          <w:szCs w:val="28"/>
        </w:rPr>
        <w:t xml:space="preserve"> толщи верхнемелового возраста и представлено белыми и серо-белыми глинами, образующими залежь размером 700х800м при средней мощности глин 16м и толщиной вскрышного слоя не более 5м. Глины тугоплавкие до </w:t>
      </w:r>
      <w:proofErr w:type="gramStart"/>
      <w:r w:rsidR="001606D9" w:rsidRPr="006561AD">
        <w:rPr>
          <w:rFonts w:ascii="Times New Roman" w:hAnsi="Times New Roman" w:cs="Times New Roman"/>
          <w:color w:val="000000"/>
          <w:sz w:val="28"/>
          <w:szCs w:val="28"/>
        </w:rPr>
        <w:t>огнеупорных</w:t>
      </w:r>
      <w:proofErr w:type="gramEnd"/>
      <w:r w:rsidR="001606D9" w:rsidRPr="006561AD">
        <w:rPr>
          <w:rFonts w:ascii="Times New Roman" w:hAnsi="Times New Roman" w:cs="Times New Roman"/>
          <w:color w:val="000000"/>
          <w:sz w:val="28"/>
          <w:szCs w:val="28"/>
        </w:rPr>
        <w:t>, средняя температура огнеупорности 1403ºC. Запасы глин оцениваются в 5млн.м</w:t>
      </w:r>
      <w:r w:rsidR="001606D9" w:rsidRPr="006561AD">
        <w:rPr>
          <w:rFonts w:ascii="Times New Roman" w:hAnsi="Times New Roman" w:cs="Times New Roman"/>
          <w:color w:val="000000"/>
          <w:sz w:val="28"/>
          <w:szCs w:val="28"/>
          <w:vertAlign w:val="superscript"/>
        </w:rPr>
        <w:t>3</w:t>
      </w:r>
      <w:r w:rsidR="001606D9" w:rsidRPr="006561AD">
        <w:rPr>
          <w:rFonts w:ascii="Times New Roman" w:hAnsi="Times New Roman" w:cs="Times New Roman"/>
          <w:color w:val="000000"/>
          <w:sz w:val="28"/>
          <w:szCs w:val="28"/>
        </w:rPr>
        <w:t xml:space="preserve">. Глины пригодны для производства кирпичей, плиток для облицовки стен и т.п. В непосредственной близости от </w:t>
      </w:r>
      <w:proofErr w:type="spellStart"/>
      <w:r w:rsidR="001606D9" w:rsidRPr="006561AD">
        <w:rPr>
          <w:rFonts w:ascii="Times New Roman" w:hAnsi="Times New Roman" w:cs="Times New Roman"/>
          <w:color w:val="000000"/>
          <w:sz w:val="28"/>
          <w:szCs w:val="28"/>
        </w:rPr>
        <w:t>Байгульского</w:t>
      </w:r>
      <w:proofErr w:type="spellEnd"/>
      <w:r w:rsidR="001606D9" w:rsidRPr="006561AD">
        <w:rPr>
          <w:rFonts w:ascii="Times New Roman" w:hAnsi="Times New Roman" w:cs="Times New Roman"/>
          <w:color w:val="000000"/>
          <w:sz w:val="28"/>
          <w:szCs w:val="28"/>
        </w:rPr>
        <w:t xml:space="preserve"> месторождения расположены еще два: Восточное и Промежуточное с общими запасами тугоплавких глин 16 млн</w:t>
      </w:r>
      <w:proofErr w:type="gramStart"/>
      <w:r w:rsidR="001606D9" w:rsidRPr="006561AD">
        <w:rPr>
          <w:rFonts w:ascii="Times New Roman" w:hAnsi="Times New Roman" w:cs="Times New Roman"/>
          <w:color w:val="000000"/>
          <w:sz w:val="28"/>
          <w:szCs w:val="28"/>
        </w:rPr>
        <w:t>.м</w:t>
      </w:r>
      <w:proofErr w:type="gramEnd"/>
      <w:r w:rsidR="001606D9" w:rsidRPr="006561AD">
        <w:rPr>
          <w:rFonts w:ascii="Times New Roman" w:hAnsi="Times New Roman" w:cs="Times New Roman"/>
          <w:color w:val="000000"/>
          <w:sz w:val="28"/>
          <w:szCs w:val="28"/>
          <w:vertAlign w:val="superscript"/>
        </w:rPr>
        <w:t>3</w:t>
      </w:r>
      <w:r w:rsidR="001606D9" w:rsidRPr="006561AD">
        <w:rPr>
          <w:rFonts w:ascii="Times New Roman" w:hAnsi="Times New Roman" w:cs="Times New Roman"/>
          <w:color w:val="000000"/>
          <w:sz w:val="28"/>
          <w:szCs w:val="28"/>
        </w:rPr>
        <w:t>, огнеупорных 5 млн.м</w:t>
      </w:r>
      <w:r w:rsidR="001606D9" w:rsidRPr="006561AD">
        <w:rPr>
          <w:rFonts w:ascii="Times New Roman" w:hAnsi="Times New Roman" w:cs="Times New Roman"/>
          <w:color w:val="000000"/>
          <w:sz w:val="28"/>
          <w:szCs w:val="28"/>
          <w:vertAlign w:val="superscript"/>
        </w:rPr>
        <w:t>3</w:t>
      </w:r>
      <w:r w:rsidR="001606D9" w:rsidRPr="006561AD">
        <w:rPr>
          <w:rFonts w:ascii="Times New Roman" w:hAnsi="Times New Roman" w:cs="Times New Roman"/>
          <w:color w:val="000000"/>
          <w:sz w:val="28"/>
          <w:szCs w:val="28"/>
        </w:rPr>
        <w:t>. Золото в районе добывают два предприятия (ОАО): «</w:t>
      </w:r>
      <w:proofErr w:type="spellStart"/>
      <w:r w:rsidR="001606D9" w:rsidRPr="006561AD">
        <w:rPr>
          <w:rFonts w:ascii="Times New Roman" w:hAnsi="Times New Roman" w:cs="Times New Roman"/>
          <w:color w:val="000000"/>
          <w:sz w:val="28"/>
          <w:szCs w:val="28"/>
        </w:rPr>
        <w:t>Усть</w:t>
      </w:r>
      <w:proofErr w:type="spellEnd"/>
      <w:r w:rsidR="001606D9" w:rsidRPr="006561AD">
        <w:rPr>
          <w:rFonts w:ascii="Times New Roman" w:hAnsi="Times New Roman" w:cs="Times New Roman"/>
          <w:color w:val="000000"/>
          <w:sz w:val="28"/>
          <w:szCs w:val="28"/>
        </w:rPr>
        <w:t>-Карский» и «Вера».</w:t>
      </w:r>
    </w:p>
    <w:p w:rsidR="001606D9" w:rsidRDefault="001606D9" w:rsidP="001606D9">
      <w:pPr>
        <w:spacing w:line="360" w:lineRule="auto"/>
        <w:ind w:firstLine="720"/>
        <w:jc w:val="both"/>
        <w:rPr>
          <w:rFonts w:ascii="Times New Roman" w:hAnsi="Times New Roman" w:cs="Times New Roman"/>
          <w:color w:val="000000"/>
          <w:sz w:val="28"/>
          <w:szCs w:val="28"/>
        </w:rPr>
      </w:pPr>
      <w:r w:rsidRPr="006561A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1982 году было открыто месторождение диорита кварцевого (балластное сырье).</w:t>
      </w:r>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Проектом предусмотрены следующие планировочные мероприятия по реорганизации производственных территорий:</w:t>
      </w:r>
    </w:p>
    <w:p w:rsidR="001606D9" w:rsidRPr="00175253" w:rsidRDefault="001606D9" w:rsidP="001606D9">
      <w:pPr>
        <w:widowControl w:val="0"/>
        <w:numPr>
          <w:ilvl w:val="0"/>
          <w:numId w:val="34"/>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эффективное использование территории существующих производственных зон: проведение инвентаризации, территориальное упорядочение производственной деятельности, уплотнение, концентрация производственных объектов </w:t>
      </w:r>
    </w:p>
    <w:p w:rsidR="001606D9" w:rsidRPr="00175253" w:rsidRDefault="001606D9" w:rsidP="001606D9">
      <w:pPr>
        <w:widowControl w:val="0"/>
        <w:numPr>
          <w:ilvl w:val="0"/>
          <w:numId w:val="34"/>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первоочередная реорганизация производственно-коммунальных территорий, расположенных в </w:t>
      </w:r>
      <w:proofErr w:type="spellStart"/>
      <w:r w:rsidRPr="00175253">
        <w:rPr>
          <w:rFonts w:ascii="Times New Roman" w:hAnsi="Times New Roman"/>
          <w:sz w:val="28"/>
          <w:szCs w:val="28"/>
        </w:rPr>
        <w:t>водоохранных</w:t>
      </w:r>
      <w:proofErr w:type="spellEnd"/>
      <w:r w:rsidRPr="00175253">
        <w:rPr>
          <w:rFonts w:ascii="Times New Roman" w:hAnsi="Times New Roman"/>
          <w:sz w:val="28"/>
          <w:szCs w:val="28"/>
        </w:rPr>
        <w:t xml:space="preserve"> и прибрежных зонах, 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1606D9" w:rsidRPr="00175253" w:rsidRDefault="001606D9" w:rsidP="001606D9">
      <w:pPr>
        <w:widowControl w:val="0"/>
        <w:numPr>
          <w:ilvl w:val="0"/>
          <w:numId w:val="34"/>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соблюдение нормативных санитарно – защитных зон от </w:t>
      </w:r>
      <w:r w:rsidRPr="00175253">
        <w:rPr>
          <w:rFonts w:ascii="Times New Roman" w:hAnsi="Times New Roman"/>
          <w:sz w:val="28"/>
          <w:szCs w:val="28"/>
        </w:rPr>
        <w:lastRenderedPageBreak/>
        <w:t>производственных площадок,</w:t>
      </w:r>
    </w:p>
    <w:p w:rsidR="001606D9" w:rsidRPr="00175253" w:rsidRDefault="001606D9" w:rsidP="001606D9">
      <w:pPr>
        <w:widowControl w:val="0"/>
        <w:numPr>
          <w:ilvl w:val="0"/>
          <w:numId w:val="34"/>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организация санитарно – защитных зон путем озеленения этих территорий,</w:t>
      </w:r>
    </w:p>
    <w:p w:rsidR="001606D9" w:rsidRPr="00175253" w:rsidRDefault="001606D9" w:rsidP="001606D9">
      <w:pPr>
        <w:widowControl w:val="0"/>
        <w:numPr>
          <w:ilvl w:val="0"/>
          <w:numId w:val="34"/>
        </w:numPr>
        <w:suppressAutoHyphens/>
        <w:autoSpaceDE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организация и благоустройство подъездов ко всем производственным объектам.</w:t>
      </w:r>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Pr="00175253" w:rsidRDefault="001606D9" w:rsidP="008C5CE3">
      <w:pPr>
        <w:pStyle w:val="2"/>
      </w:pPr>
      <w:bookmarkStart w:id="71" w:name="_Toc407032927"/>
      <w:r w:rsidRPr="00175253">
        <w:t>2.7 Развитие агропромышленного комплекса</w:t>
      </w:r>
      <w:bookmarkEnd w:id="71"/>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Одним из основных факторов, определяющих перспективы экономического развития </w:t>
      </w:r>
      <w:r>
        <w:rPr>
          <w:rFonts w:ascii="Times New Roman" w:hAnsi="Times New Roman"/>
          <w:sz w:val="28"/>
          <w:szCs w:val="28"/>
        </w:rPr>
        <w:t xml:space="preserve">сельского поселения </w:t>
      </w:r>
      <w:proofErr w:type="spellStart"/>
      <w:r w:rsidR="00740D9C">
        <w:rPr>
          <w:rFonts w:ascii="Times New Roman" w:eastAsia="Arial Unicode MS" w:hAnsi="Times New Roman"/>
          <w:color w:val="000000"/>
          <w:sz w:val="28"/>
          <w:szCs w:val="28"/>
        </w:rPr>
        <w:t>Укурейское</w:t>
      </w:r>
      <w:proofErr w:type="spellEnd"/>
      <w:r>
        <w:rPr>
          <w:rFonts w:ascii="Times New Roman" w:hAnsi="Times New Roman"/>
          <w:sz w:val="28"/>
          <w:szCs w:val="28"/>
        </w:rPr>
        <w:t xml:space="preserve"> Чернышевского </w:t>
      </w:r>
      <w:r w:rsidRPr="00175253">
        <w:rPr>
          <w:rFonts w:ascii="Times New Roman" w:hAnsi="Times New Roman"/>
          <w:sz w:val="28"/>
          <w:szCs w:val="28"/>
        </w:rPr>
        <w:t>района, является развитие агропромышленного комплекса.</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Агропромышленный комплекс</w:t>
      </w:r>
      <w:r>
        <w:rPr>
          <w:rFonts w:ascii="Times New Roman" w:hAnsi="Times New Roman"/>
          <w:sz w:val="28"/>
          <w:szCs w:val="28"/>
        </w:rPr>
        <w:t xml:space="preserve">, </w:t>
      </w:r>
      <w:r w:rsidRPr="00175253">
        <w:rPr>
          <w:rFonts w:ascii="Times New Roman" w:hAnsi="Times New Roman"/>
          <w:sz w:val="28"/>
          <w:szCs w:val="28"/>
        </w:rPr>
        <w:t>явля</w:t>
      </w:r>
      <w:r>
        <w:rPr>
          <w:rFonts w:ascii="Times New Roman" w:hAnsi="Times New Roman"/>
          <w:sz w:val="28"/>
          <w:szCs w:val="28"/>
        </w:rPr>
        <w:t>ясь</w:t>
      </w:r>
      <w:r w:rsidRPr="00175253">
        <w:rPr>
          <w:rFonts w:ascii="Times New Roman" w:hAnsi="Times New Roman"/>
          <w:sz w:val="28"/>
          <w:szCs w:val="28"/>
        </w:rPr>
        <w:t xml:space="preserve"> основной базовой отраслью специализации хозяйства </w:t>
      </w:r>
      <w:r>
        <w:rPr>
          <w:rFonts w:ascii="Times New Roman" w:hAnsi="Times New Roman"/>
          <w:sz w:val="28"/>
          <w:szCs w:val="28"/>
        </w:rPr>
        <w:t xml:space="preserve">сельского поселения </w:t>
      </w:r>
      <w:proofErr w:type="spellStart"/>
      <w:r w:rsidR="00740D9C">
        <w:rPr>
          <w:rFonts w:ascii="Times New Roman" w:eastAsia="Arial Unicode MS" w:hAnsi="Times New Roman"/>
          <w:color w:val="000000"/>
          <w:sz w:val="28"/>
          <w:szCs w:val="28"/>
        </w:rPr>
        <w:t>Укурейское</w:t>
      </w:r>
      <w:proofErr w:type="spellEnd"/>
      <w:r>
        <w:rPr>
          <w:rFonts w:ascii="Times New Roman" w:hAnsi="Times New Roman"/>
          <w:sz w:val="28"/>
          <w:szCs w:val="28"/>
        </w:rPr>
        <w:t xml:space="preserve">, </w:t>
      </w:r>
      <w:r w:rsidRPr="00175253">
        <w:rPr>
          <w:rFonts w:ascii="Times New Roman" w:hAnsi="Times New Roman"/>
          <w:sz w:val="28"/>
          <w:szCs w:val="28"/>
        </w:rPr>
        <w:t xml:space="preserve">в перспективе </w:t>
      </w:r>
      <w:r>
        <w:rPr>
          <w:rFonts w:ascii="Times New Roman" w:hAnsi="Times New Roman"/>
          <w:sz w:val="28"/>
          <w:szCs w:val="28"/>
        </w:rPr>
        <w:t>может занять</w:t>
      </w:r>
      <w:r w:rsidRPr="00175253">
        <w:rPr>
          <w:rFonts w:ascii="Times New Roman" w:hAnsi="Times New Roman"/>
          <w:sz w:val="28"/>
          <w:szCs w:val="28"/>
        </w:rPr>
        <w:t xml:space="preserve"> ведущ</w:t>
      </w:r>
      <w:r>
        <w:rPr>
          <w:rFonts w:ascii="Times New Roman" w:hAnsi="Times New Roman"/>
          <w:sz w:val="28"/>
          <w:szCs w:val="28"/>
        </w:rPr>
        <w:t>ее</w:t>
      </w:r>
      <w:r w:rsidRPr="00175253">
        <w:rPr>
          <w:rFonts w:ascii="Times New Roman" w:hAnsi="Times New Roman"/>
          <w:sz w:val="28"/>
          <w:szCs w:val="28"/>
        </w:rPr>
        <w:t xml:space="preserve"> стратегическ</w:t>
      </w:r>
      <w:r>
        <w:rPr>
          <w:rFonts w:ascii="Times New Roman" w:hAnsi="Times New Roman"/>
          <w:sz w:val="28"/>
          <w:szCs w:val="28"/>
        </w:rPr>
        <w:t>ое</w:t>
      </w:r>
      <w:r w:rsidRPr="00175253">
        <w:rPr>
          <w:rFonts w:ascii="Times New Roman" w:hAnsi="Times New Roman"/>
          <w:sz w:val="28"/>
          <w:szCs w:val="28"/>
        </w:rPr>
        <w:t xml:space="preserve"> направлени</w:t>
      </w:r>
      <w:r>
        <w:rPr>
          <w:rFonts w:ascii="Times New Roman" w:hAnsi="Times New Roman"/>
          <w:sz w:val="28"/>
          <w:szCs w:val="28"/>
        </w:rPr>
        <w:t>е</w:t>
      </w:r>
      <w:r w:rsidRPr="00175253">
        <w:rPr>
          <w:rFonts w:ascii="Times New Roman" w:hAnsi="Times New Roman"/>
          <w:sz w:val="28"/>
          <w:szCs w:val="28"/>
        </w:rPr>
        <w:t xml:space="preserve"> развития его экономики.</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Целями развития агропромышленного комплекса являются создание эффективного устойчивого сельскохозяйственного производства и вместе с тем</w:t>
      </w:r>
      <w:r>
        <w:rPr>
          <w:rFonts w:ascii="Times New Roman" w:hAnsi="Times New Roman"/>
          <w:sz w:val="28"/>
          <w:szCs w:val="28"/>
        </w:rPr>
        <w:t xml:space="preserve"> решение социальных проблем поселения</w:t>
      </w:r>
      <w:r w:rsidRPr="00175253">
        <w:rPr>
          <w:rFonts w:ascii="Times New Roman" w:hAnsi="Times New Roman"/>
          <w:sz w:val="28"/>
          <w:szCs w:val="28"/>
        </w:rPr>
        <w:t>.</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w:t>
      </w:r>
      <w:r>
        <w:rPr>
          <w:rFonts w:ascii="Times New Roman" w:hAnsi="Times New Roman"/>
          <w:sz w:val="28"/>
          <w:szCs w:val="28"/>
        </w:rPr>
        <w:t>сельского поселения</w:t>
      </w:r>
      <w:r w:rsidRPr="00175253">
        <w:rPr>
          <w:rFonts w:ascii="Times New Roman" w:hAnsi="Times New Roman"/>
          <w:sz w:val="28"/>
          <w:szCs w:val="28"/>
        </w:rPr>
        <w:t xml:space="preserve"> агропромышленного комплекса в высокоразвитую систему, сочетающую в себе использование новейших технологий в области </w:t>
      </w:r>
      <w:r>
        <w:rPr>
          <w:rFonts w:ascii="Times New Roman" w:hAnsi="Times New Roman"/>
          <w:sz w:val="28"/>
          <w:szCs w:val="28"/>
        </w:rPr>
        <w:t xml:space="preserve">переработки </w:t>
      </w:r>
      <w:r w:rsidRPr="00175253">
        <w:rPr>
          <w:rFonts w:ascii="Times New Roman" w:hAnsi="Times New Roman"/>
          <w:sz w:val="28"/>
          <w:szCs w:val="28"/>
        </w:rPr>
        <w:t xml:space="preserve">с </w:t>
      </w:r>
      <w:r>
        <w:rPr>
          <w:rFonts w:ascii="Times New Roman" w:hAnsi="Times New Roman"/>
          <w:sz w:val="28"/>
          <w:szCs w:val="28"/>
        </w:rPr>
        <w:t xml:space="preserve">постепенным </w:t>
      </w:r>
      <w:r w:rsidRPr="00175253">
        <w:rPr>
          <w:rFonts w:ascii="Times New Roman" w:hAnsi="Times New Roman"/>
          <w:sz w:val="28"/>
          <w:szCs w:val="28"/>
        </w:rPr>
        <w:t xml:space="preserve">производством натуральной экологически чистой сельскохозяйственной продукции. </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w:t>
      </w:r>
      <w:r w:rsidRPr="00175253">
        <w:rPr>
          <w:rFonts w:ascii="Times New Roman" w:hAnsi="Times New Roman"/>
          <w:sz w:val="28"/>
          <w:szCs w:val="28"/>
        </w:rPr>
        <w:lastRenderedPageBreak/>
        <w:t>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w:t>
      </w:r>
    </w:p>
    <w:p w:rsidR="001606D9" w:rsidRPr="00175253" w:rsidRDefault="001606D9" w:rsidP="001606D9">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w:t>
      </w:r>
      <w:r w:rsidRPr="00175253">
        <w:rPr>
          <w:rFonts w:ascii="Times New Roman" w:hAnsi="Times New Roman"/>
          <w:sz w:val="28"/>
          <w:szCs w:val="28"/>
        </w:rPr>
        <w:t>тсутствие собственных сре</w:t>
      </w:r>
      <w:proofErr w:type="gramStart"/>
      <w:r w:rsidRPr="00175253">
        <w:rPr>
          <w:rFonts w:ascii="Times New Roman" w:hAnsi="Times New Roman"/>
          <w:sz w:val="28"/>
          <w:szCs w:val="28"/>
        </w:rPr>
        <w:t>дств дл</w:t>
      </w:r>
      <w:proofErr w:type="gramEnd"/>
      <w:r w:rsidRPr="00175253">
        <w:rPr>
          <w:rFonts w:ascii="Times New Roman" w:hAnsi="Times New Roman"/>
          <w:sz w:val="28"/>
          <w:szCs w:val="28"/>
        </w:rPr>
        <w:t xml:space="preserve">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w:t>
      </w:r>
      <w:r w:rsidRPr="00175253">
        <w:rPr>
          <w:rFonts w:ascii="Times New Roman" w:eastAsia="Arial Unicode MS" w:hAnsi="Times New Roman"/>
          <w:sz w:val="28"/>
          <w:szCs w:val="28"/>
        </w:rPr>
        <w:t>существенно снижает темпы роста сельскохозяйственного производства и экономики района в целом.</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При развитии растениеводства (</w:t>
      </w:r>
      <w:r>
        <w:rPr>
          <w:rFonts w:ascii="Times New Roman" w:hAnsi="Times New Roman"/>
          <w:sz w:val="28"/>
          <w:szCs w:val="28"/>
        </w:rPr>
        <w:t>кормовые культуры</w:t>
      </w:r>
      <w:r w:rsidRPr="00175253">
        <w:rPr>
          <w:rFonts w:ascii="Times New Roman" w:hAnsi="Times New Roman"/>
          <w:sz w:val="28"/>
          <w:szCs w:val="28"/>
        </w:rPr>
        <w:t>) возможно развитие предприятий по переработке и хранению</w:t>
      </w:r>
      <w:r>
        <w:rPr>
          <w:rFonts w:ascii="Times New Roman" w:hAnsi="Times New Roman"/>
          <w:sz w:val="28"/>
          <w:szCs w:val="28"/>
        </w:rPr>
        <w:t xml:space="preserve"> сельскохозяйственной продукции</w:t>
      </w:r>
      <w:r w:rsidRPr="00175253">
        <w:rPr>
          <w:rFonts w:ascii="Times New Roman" w:hAnsi="Times New Roman"/>
          <w:sz w:val="28"/>
          <w:szCs w:val="28"/>
        </w:rPr>
        <w:t>.</w:t>
      </w:r>
      <w:r>
        <w:rPr>
          <w:rFonts w:ascii="Times New Roman" w:hAnsi="Times New Roman"/>
          <w:sz w:val="28"/>
          <w:szCs w:val="28"/>
        </w:rPr>
        <w:t xml:space="preserve"> При развитии животноводства необходимо тесное взаимодействие с предприятиями пищевой промышленности и создание комбинатов.</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Также рекомендуется развивать виды экономической деятельности, характеризующиеся небольшими капиталовложениями, не критичными к </w:t>
      </w:r>
      <w:r w:rsidRPr="00175253">
        <w:rPr>
          <w:rFonts w:ascii="Times New Roman" w:hAnsi="Times New Roman"/>
          <w:sz w:val="28"/>
          <w:szCs w:val="28"/>
        </w:rPr>
        <w:lastRenderedPageBreak/>
        <w:t xml:space="preserve">обеспеченности высококвалифицированными, со специальным уклоном, производственными кадрами и минимальным воздействием на окружающую среду. К таким видам можно отнести предприятия тепличного хозяйства, пищевой промышленности по изготовлению полуфабрикатов. </w:t>
      </w:r>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1606D9" w:rsidRPr="00175253" w:rsidRDefault="001606D9" w:rsidP="008C5CE3">
      <w:pPr>
        <w:pStyle w:val="2"/>
      </w:pPr>
      <w:bookmarkStart w:id="72" w:name="_Toc407032928"/>
      <w:r w:rsidRPr="00175253">
        <w:t>2.8 Транспортное обслуживание и улично-дорожная сеть</w:t>
      </w:r>
      <w:bookmarkEnd w:id="72"/>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1606D9" w:rsidRPr="00175253" w:rsidRDefault="001606D9" w:rsidP="001606D9">
      <w:pPr>
        <w:spacing w:after="0" w:line="360" w:lineRule="auto"/>
        <w:ind w:firstLine="709"/>
        <w:jc w:val="both"/>
        <w:rPr>
          <w:rFonts w:ascii="Times New Roman" w:hAnsi="Times New Roman"/>
          <w:bCs/>
          <w:sz w:val="28"/>
          <w:szCs w:val="28"/>
        </w:rPr>
      </w:pPr>
      <w:bookmarkStart w:id="73" w:name="_Toc287879006"/>
      <w:r w:rsidRPr="00175253">
        <w:rPr>
          <w:rFonts w:ascii="Times New Roman" w:hAnsi="Times New Roman"/>
          <w:bCs/>
          <w:sz w:val="28"/>
          <w:szCs w:val="28"/>
        </w:rPr>
        <w:t>Объекты транспортной инфраструктуры</w:t>
      </w:r>
      <w:bookmarkEnd w:id="73"/>
      <w:r>
        <w:rPr>
          <w:rFonts w:ascii="Times New Roman" w:hAnsi="Times New Roman"/>
          <w:bCs/>
          <w:sz w:val="28"/>
          <w:szCs w:val="28"/>
        </w:rPr>
        <w:t>.</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Проектом генерального плана размещение новых объектов транспортной инфраструктуры на территории </w:t>
      </w:r>
      <w:r>
        <w:rPr>
          <w:rFonts w:ascii="Times New Roman" w:hAnsi="Times New Roman"/>
          <w:sz w:val="28"/>
          <w:szCs w:val="28"/>
        </w:rPr>
        <w:t>сельского поселения</w:t>
      </w:r>
      <w:r w:rsidRPr="00175253">
        <w:rPr>
          <w:rFonts w:ascii="Times New Roman" w:hAnsi="Times New Roman"/>
          <w:sz w:val="28"/>
          <w:szCs w:val="28"/>
        </w:rPr>
        <w:t xml:space="preserve"> не предусматривается.</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Согласно СНиП 2.07.01-89* «Градостроительство. Планировка и застройка городских и сельских поселений» пункты 6.40, 6.41:</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Автозаправочные станции (АЗС) следует проектировать из расчета одна </w:t>
      </w:r>
      <w:proofErr w:type="gramStart"/>
      <w:r w:rsidRPr="00175253">
        <w:rPr>
          <w:rFonts w:ascii="Times New Roman" w:hAnsi="Times New Roman"/>
          <w:sz w:val="28"/>
          <w:szCs w:val="28"/>
        </w:rPr>
        <w:t>топливо-раздаточная</w:t>
      </w:r>
      <w:proofErr w:type="gramEnd"/>
      <w:r w:rsidRPr="00175253">
        <w:rPr>
          <w:rFonts w:ascii="Times New Roman" w:hAnsi="Times New Roman"/>
          <w:sz w:val="28"/>
          <w:szCs w:val="28"/>
        </w:rPr>
        <w:t xml:space="preserve"> колонка на 1200 легковых автомобилей.</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Согласно СНиП 2.07.01-89* "Градостроительство". Планировка и застройка городских и сельских поселений» п. 6.33 необходимо предусматривать 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1606D9" w:rsidRDefault="001606D9" w:rsidP="001606D9">
      <w:pPr>
        <w:snapToGrid w:val="0"/>
        <w:spacing w:after="0" w:line="360" w:lineRule="auto"/>
        <w:ind w:firstLine="709"/>
        <w:jc w:val="both"/>
        <w:rPr>
          <w:rFonts w:ascii="Times New Roman" w:hAnsi="Times New Roman"/>
          <w:sz w:val="28"/>
          <w:szCs w:val="28"/>
        </w:rPr>
      </w:pPr>
      <w:r w:rsidRPr="00175253">
        <w:rPr>
          <w:rFonts w:ascii="Times New Roman" w:hAnsi="Times New Roman"/>
          <w:bCs/>
          <w:iCs/>
          <w:sz w:val="28"/>
          <w:szCs w:val="28"/>
        </w:rPr>
        <w:t xml:space="preserve">В проекте принята </w:t>
      </w:r>
      <w:r w:rsidRPr="00175253">
        <w:rPr>
          <w:rFonts w:ascii="Times New Roman" w:hAnsi="Times New Roman"/>
          <w:sz w:val="28"/>
          <w:szCs w:val="28"/>
        </w:rPr>
        <w:t xml:space="preserve">насыщенность населения автомобилями – </w:t>
      </w:r>
      <w:r>
        <w:rPr>
          <w:rFonts w:ascii="Times New Roman" w:hAnsi="Times New Roman"/>
          <w:sz w:val="28"/>
          <w:szCs w:val="28"/>
        </w:rPr>
        <w:t>295-343</w:t>
      </w:r>
      <w:r w:rsidRPr="00175253">
        <w:rPr>
          <w:rFonts w:ascii="Times New Roman" w:hAnsi="Times New Roman"/>
          <w:sz w:val="28"/>
          <w:szCs w:val="28"/>
        </w:rPr>
        <w:t xml:space="preserve"> </w:t>
      </w:r>
      <w:proofErr w:type="spellStart"/>
      <w:proofErr w:type="gramStart"/>
      <w:r w:rsidRPr="00175253">
        <w:rPr>
          <w:rFonts w:ascii="Times New Roman" w:hAnsi="Times New Roman"/>
          <w:sz w:val="28"/>
          <w:szCs w:val="28"/>
        </w:rPr>
        <w:t>авт</w:t>
      </w:r>
      <w:proofErr w:type="spellEnd"/>
      <w:proofErr w:type="gramEnd"/>
      <w:r w:rsidRPr="00175253">
        <w:rPr>
          <w:rFonts w:ascii="Times New Roman" w:hAnsi="Times New Roman"/>
          <w:sz w:val="28"/>
          <w:szCs w:val="28"/>
        </w:rPr>
        <w:t xml:space="preserve">/1000 человек </w:t>
      </w:r>
      <w:r>
        <w:rPr>
          <w:rFonts w:ascii="Times New Roman" w:hAnsi="Times New Roman"/>
          <w:sz w:val="28"/>
          <w:szCs w:val="28"/>
        </w:rPr>
        <w:t xml:space="preserve"> исходя из перспективного уровня автомобилизации 350 </w:t>
      </w:r>
      <w:r>
        <w:rPr>
          <w:rFonts w:ascii="Times New Roman" w:hAnsi="Times New Roman"/>
          <w:sz w:val="28"/>
          <w:szCs w:val="28"/>
        </w:rPr>
        <w:lastRenderedPageBreak/>
        <w:t xml:space="preserve">автомобилей на 1 тыс. жителей. При существующей численности населения сельского поселения </w:t>
      </w:r>
      <w:proofErr w:type="spellStart"/>
      <w:r w:rsidR="00740D9C">
        <w:rPr>
          <w:rFonts w:ascii="Times New Roman" w:hAnsi="Times New Roman"/>
          <w:sz w:val="28"/>
          <w:szCs w:val="28"/>
        </w:rPr>
        <w:t>Укурейское</w:t>
      </w:r>
      <w:proofErr w:type="spellEnd"/>
      <w:r>
        <w:rPr>
          <w:rFonts w:ascii="Times New Roman" w:hAnsi="Times New Roman"/>
          <w:sz w:val="28"/>
          <w:szCs w:val="28"/>
        </w:rPr>
        <w:t xml:space="preserve"> проектирование станции технического обслуживания автомобилей не целесообразно.</w:t>
      </w:r>
    </w:p>
    <w:p w:rsidR="001606D9" w:rsidRPr="00175253" w:rsidRDefault="001606D9" w:rsidP="001606D9">
      <w:pPr>
        <w:snapToGrid w:val="0"/>
        <w:spacing w:after="0" w:line="360" w:lineRule="auto"/>
        <w:ind w:firstLine="709"/>
        <w:jc w:val="both"/>
        <w:rPr>
          <w:rFonts w:ascii="Times New Roman" w:hAnsi="Times New Roman"/>
          <w:b/>
          <w:bCs/>
          <w:iCs/>
          <w:sz w:val="28"/>
          <w:szCs w:val="28"/>
        </w:rPr>
      </w:pPr>
      <w:r w:rsidRPr="00175253">
        <w:rPr>
          <w:rFonts w:ascii="Times New Roman" w:hAnsi="Times New Roman"/>
          <w:b/>
          <w:bCs/>
          <w:iCs/>
          <w:sz w:val="28"/>
          <w:szCs w:val="28"/>
        </w:rPr>
        <w:t xml:space="preserve">Предложения по обеспечению территории </w:t>
      </w:r>
      <w:r>
        <w:rPr>
          <w:rFonts w:ascii="Times New Roman" w:hAnsi="Times New Roman"/>
          <w:b/>
          <w:bCs/>
          <w:iCs/>
          <w:sz w:val="28"/>
          <w:szCs w:val="28"/>
        </w:rPr>
        <w:t>сельского поселения</w:t>
      </w:r>
      <w:r w:rsidRPr="00175253">
        <w:rPr>
          <w:rFonts w:ascii="Times New Roman" w:hAnsi="Times New Roman"/>
          <w:b/>
          <w:bCs/>
          <w:iCs/>
          <w:sz w:val="28"/>
          <w:szCs w:val="28"/>
        </w:rPr>
        <w:t xml:space="preserve"> объектами транспортной инфраструктуры:</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Развитие </w:t>
      </w:r>
      <w:r>
        <w:rPr>
          <w:rFonts w:ascii="Times New Roman" w:hAnsi="Times New Roman"/>
          <w:sz w:val="28"/>
          <w:szCs w:val="28"/>
        </w:rPr>
        <w:t>транспортной инфраструктуры поселения</w:t>
      </w:r>
      <w:r w:rsidRPr="00175253">
        <w:rPr>
          <w:rFonts w:ascii="Times New Roman" w:hAnsi="Times New Roman"/>
          <w:sz w:val="28"/>
          <w:szCs w:val="28"/>
        </w:rPr>
        <w:t xml:space="preserve"> является первоочередной социальной и </w:t>
      </w:r>
      <w:proofErr w:type="spellStart"/>
      <w:r w:rsidRPr="00175253">
        <w:rPr>
          <w:rFonts w:ascii="Times New Roman" w:hAnsi="Times New Roman"/>
          <w:sz w:val="28"/>
          <w:szCs w:val="28"/>
        </w:rPr>
        <w:t>градостроительно</w:t>
      </w:r>
      <w:proofErr w:type="spellEnd"/>
      <w:r w:rsidRPr="00175253">
        <w:rPr>
          <w:rFonts w:ascii="Times New Roman" w:hAnsi="Times New Roman"/>
          <w:sz w:val="28"/>
          <w:szCs w:val="28"/>
        </w:rPr>
        <w:t>-инженерной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Развитие улично-дорожной сети предлагается осуществлять за счет реконструкции существующих улиц и </w:t>
      </w:r>
      <w:proofErr w:type="gramStart"/>
      <w:r>
        <w:rPr>
          <w:rFonts w:ascii="Times New Roman" w:hAnsi="Times New Roman"/>
          <w:sz w:val="28"/>
          <w:szCs w:val="28"/>
        </w:rPr>
        <w:t>строительства</w:t>
      </w:r>
      <w:proofErr w:type="gramEnd"/>
      <w:r>
        <w:rPr>
          <w:rFonts w:ascii="Times New Roman" w:hAnsi="Times New Roman"/>
          <w:sz w:val="28"/>
          <w:szCs w:val="28"/>
        </w:rPr>
        <w:t xml:space="preserve"> </w:t>
      </w:r>
      <w:r w:rsidRPr="00175253">
        <w:rPr>
          <w:rFonts w:ascii="Times New Roman" w:hAnsi="Times New Roman"/>
          <w:sz w:val="28"/>
          <w:szCs w:val="28"/>
        </w:rPr>
        <w:t xml:space="preserve">новых дорог. </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При реконструкции существующих магистралей предусматривается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а также уширение проезжей части улиц перед перекрестками. Это позволит при сравнительно небольших затратах добиться увеличения пропускной способности на 10-15%. </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Строительство новых и обустройство существующих автодорожных выходов в сопредельные </w:t>
      </w:r>
      <w:r>
        <w:rPr>
          <w:rFonts w:ascii="Times New Roman" w:hAnsi="Times New Roman"/>
          <w:sz w:val="28"/>
          <w:szCs w:val="28"/>
        </w:rPr>
        <w:t>регионы</w:t>
      </w:r>
      <w:r w:rsidRPr="00175253">
        <w:rPr>
          <w:rFonts w:ascii="Times New Roman" w:hAnsi="Times New Roman"/>
          <w:sz w:val="28"/>
          <w:szCs w:val="28"/>
        </w:rPr>
        <w:t xml:space="preserve"> создаст благоприятные условия для развития международного и межрегионального транзитного транспортного потока.</w:t>
      </w:r>
    </w:p>
    <w:p w:rsidR="001606D9" w:rsidRPr="00175253"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Темпы развит</w:t>
      </w:r>
      <w:r>
        <w:rPr>
          <w:rFonts w:ascii="Times New Roman" w:hAnsi="Times New Roman"/>
          <w:sz w:val="28"/>
          <w:szCs w:val="28"/>
        </w:rPr>
        <w:t>ия сети автомобильных дорог района</w:t>
      </w:r>
      <w:r w:rsidRPr="00175253">
        <w:rPr>
          <w:rFonts w:ascii="Times New Roman" w:hAnsi="Times New Roman"/>
          <w:sz w:val="28"/>
          <w:szCs w:val="28"/>
        </w:rPr>
        <w:t xml:space="preserve"> во многом определяются предстоящими структурными изменениями экономики, инвестиционными возможностями и будут соответствовать реализуемому варианту социально-экономического развития.</w:t>
      </w:r>
    </w:p>
    <w:p w:rsidR="001606D9" w:rsidRDefault="001606D9" w:rsidP="001606D9">
      <w:pPr>
        <w:pStyle w:val="24"/>
        <w:spacing w:line="360" w:lineRule="auto"/>
        <w:ind w:left="0" w:firstLine="720"/>
        <w:jc w:val="both"/>
        <w:rPr>
          <w:color w:val="000000"/>
          <w:sz w:val="28"/>
          <w:szCs w:val="28"/>
        </w:rPr>
      </w:pPr>
      <w:r w:rsidRPr="005C4160">
        <w:rPr>
          <w:color w:val="000000"/>
          <w:sz w:val="28"/>
          <w:szCs w:val="28"/>
        </w:rPr>
        <w:t xml:space="preserve">По  территории района проходят одна автодорога общегосударственного значения. В целом сеть автодорог, особенно местных, характеризуется низким техническим состоянием. Основным недостатком </w:t>
      </w:r>
      <w:r>
        <w:rPr>
          <w:color w:val="000000"/>
          <w:sz w:val="28"/>
          <w:szCs w:val="28"/>
        </w:rPr>
        <w:t>краевых</w:t>
      </w:r>
      <w:r w:rsidRPr="005C4160">
        <w:rPr>
          <w:color w:val="000000"/>
          <w:sz w:val="28"/>
          <w:szCs w:val="28"/>
        </w:rPr>
        <w:t xml:space="preserve"> и местных автодорог является незначительная доля усовершенствованного покрытия, при этом большинство искусственных сооружений на дорогах временного типа.</w:t>
      </w:r>
    </w:p>
    <w:p w:rsidR="001606D9" w:rsidRPr="005C4160" w:rsidRDefault="001606D9" w:rsidP="001606D9">
      <w:pPr>
        <w:spacing w:after="0" w:line="360" w:lineRule="auto"/>
        <w:ind w:firstLine="709"/>
        <w:jc w:val="both"/>
        <w:rPr>
          <w:rFonts w:ascii="Times New Roman" w:hAnsi="Times New Roman"/>
          <w:color w:val="000000"/>
          <w:sz w:val="28"/>
          <w:szCs w:val="28"/>
        </w:rPr>
      </w:pPr>
      <w:r w:rsidRPr="005C4160">
        <w:rPr>
          <w:rFonts w:ascii="Times New Roman" w:hAnsi="Times New Roman"/>
          <w:color w:val="000000"/>
          <w:sz w:val="28"/>
          <w:szCs w:val="28"/>
        </w:rPr>
        <w:lastRenderedPageBreak/>
        <w:t xml:space="preserve">Техническое состояние дорог в настоящее время ухудшилось в связи с сокращением объемов ремонтно-восстановительных работ. Некоторые участки дорог находятся в состоянии, близком к </w:t>
      </w:r>
      <w:proofErr w:type="gramStart"/>
      <w:r w:rsidRPr="005C4160">
        <w:rPr>
          <w:rFonts w:ascii="Times New Roman" w:hAnsi="Times New Roman"/>
          <w:color w:val="000000"/>
          <w:sz w:val="28"/>
          <w:szCs w:val="28"/>
        </w:rPr>
        <w:t>аварийному</w:t>
      </w:r>
      <w:proofErr w:type="gramEnd"/>
      <w:r w:rsidRPr="005C4160">
        <w:rPr>
          <w:rFonts w:ascii="Times New Roman" w:hAnsi="Times New Roman"/>
          <w:color w:val="000000"/>
          <w:sz w:val="28"/>
          <w:szCs w:val="28"/>
        </w:rPr>
        <w:t xml:space="preserve">.  </w:t>
      </w:r>
    </w:p>
    <w:p w:rsidR="001606D9"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Кроме того, </w:t>
      </w:r>
      <w:proofErr w:type="gramStart"/>
      <w:r w:rsidRPr="00175253">
        <w:rPr>
          <w:rFonts w:ascii="Times New Roman" w:hAnsi="Times New Roman"/>
          <w:sz w:val="28"/>
          <w:szCs w:val="28"/>
        </w:rPr>
        <w:t>важное значение</w:t>
      </w:r>
      <w:proofErr w:type="gramEnd"/>
      <w:r w:rsidRPr="00175253">
        <w:rPr>
          <w:rFonts w:ascii="Times New Roman" w:hAnsi="Times New Roman"/>
          <w:sz w:val="28"/>
          <w:szCs w:val="28"/>
        </w:rPr>
        <w:t xml:space="preserve"> в транспортной системе района имеет ряд дорог, выполняющих роль хордовых звеньев между поселениями, требующие реконструкции с повышением категории.</w:t>
      </w:r>
    </w:p>
    <w:p w:rsidR="001606D9" w:rsidRPr="00410B1B" w:rsidRDefault="001606D9" w:rsidP="001606D9">
      <w:pPr>
        <w:spacing w:after="0" w:line="360" w:lineRule="auto"/>
        <w:ind w:firstLine="709"/>
        <w:jc w:val="both"/>
        <w:rPr>
          <w:rFonts w:ascii="Times New Roman" w:hAnsi="Times New Roman"/>
          <w:bCs/>
          <w:noProof/>
          <w:sz w:val="28"/>
          <w:szCs w:val="28"/>
        </w:rPr>
      </w:pPr>
      <w:r w:rsidRPr="00410B1B">
        <w:rPr>
          <w:rFonts w:ascii="Times New Roman" w:hAnsi="Times New Roman"/>
          <w:bCs/>
          <w:noProof/>
          <w:sz w:val="28"/>
          <w:szCs w:val="28"/>
        </w:rPr>
        <w:t xml:space="preserve">На покрытие </w:t>
      </w:r>
      <w:r>
        <w:rPr>
          <w:rFonts w:ascii="Times New Roman" w:hAnsi="Times New Roman"/>
          <w:bCs/>
          <w:noProof/>
          <w:sz w:val="28"/>
          <w:szCs w:val="28"/>
        </w:rPr>
        <w:t xml:space="preserve">всех </w:t>
      </w:r>
      <w:r w:rsidRPr="00410B1B">
        <w:rPr>
          <w:rFonts w:ascii="Times New Roman" w:hAnsi="Times New Roman"/>
          <w:bCs/>
          <w:noProof/>
          <w:sz w:val="28"/>
          <w:szCs w:val="28"/>
        </w:rPr>
        <w:t xml:space="preserve">незаасфальтированных участков дороги </w:t>
      </w:r>
      <w:r>
        <w:rPr>
          <w:rFonts w:ascii="Times New Roman" w:hAnsi="Times New Roman"/>
          <w:bCs/>
          <w:noProof/>
          <w:sz w:val="28"/>
          <w:szCs w:val="28"/>
        </w:rPr>
        <w:t xml:space="preserve">в сельском поселении </w:t>
      </w:r>
      <w:r w:rsidR="00740D9C">
        <w:rPr>
          <w:rFonts w:ascii="Times New Roman" w:hAnsi="Times New Roman"/>
          <w:bCs/>
          <w:noProof/>
          <w:sz w:val="28"/>
          <w:szCs w:val="28"/>
        </w:rPr>
        <w:t>Укурейское</w:t>
      </w:r>
      <w:r>
        <w:rPr>
          <w:rFonts w:ascii="Times New Roman" w:hAnsi="Times New Roman"/>
          <w:bCs/>
          <w:noProof/>
          <w:sz w:val="28"/>
          <w:szCs w:val="28"/>
        </w:rPr>
        <w:t xml:space="preserve"> </w:t>
      </w:r>
      <w:r w:rsidRPr="00410B1B">
        <w:rPr>
          <w:rFonts w:ascii="Times New Roman" w:hAnsi="Times New Roman"/>
          <w:bCs/>
          <w:noProof/>
          <w:sz w:val="28"/>
          <w:szCs w:val="28"/>
        </w:rPr>
        <w:t xml:space="preserve">и обновление старых, находящихся в аварийном расстоянии  потребуется </w:t>
      </w:r>
      <w:r w:rsidR="00740D9C">
        <w:rPr>
          <w:rFonts w:ascii="Times New Roman" w:hAnsi="Times New Roman"/>
          <w:b/>
          <w:bCs/>
          <w:noProof/>
          <w:sz w:val="28"/>
          <w:szCs w:val="28"/>
        </w:rPr>
        <w:t>4672</w:t>
      </w:r>
      <w:r w:rsidRPr="00410B1B">
        <w:rPr>
          <w:rFonts w:ascii="Times New Roman" w:hAnsi="Times New Roman"/>
          <w:b/>
          <w:bCs/>
          <w:noProof/>
          <w:sz w:val="28"/>
          <w:szCs w:val="28"/>
        </w:rPr>
        <w:t xml:space="preserve"> тонн мелкозернистого асфальтового покрытия</w:t>
      </w:r>
      <w:r w:rsidRPr="00410B1B">
        <w:rPr>
          <w:rFonts w:ascii="Times New Roman" w:hAnsi="Times New Roman"/>
          <w:bCs/>
          <w:noProof/>
          <w:sz w:val="28"/>
          <w:szCs w:val="28"/>
        </w:rPr>
        <w:t xml:space="preserve"> с толщиной асфальтового слоя 5 – </w:t>
      </w:r>
      <w:smartTag w:uri="urn:schemas-microsoft-com:office:smarttags" w:element="metricconverter">
        <w:smartTagPr>
          <w:attr w:name="ProductID" w:val="6 см"/>
        </w:smartTagPr>
        <w:r w:rsidRPr="00410B1B">
          <w:rPr>
            <w:rFonts w:ascii="Times New Roman" w:hAnsi="Times New Roman"/>
            <w:bCs/>
            <w:noProof/>
            <w:sz w:val="28"/>
            <w:szCs w:val="28"/>
          </w:rPr>
          <w:t>6 см</w:t>
        </w:r>
      </w:smartTag>
      <w:r w:rsidRPr="00410B1B">
        <w:rPr>
          <w:rFonts w:ascii="Times New Roman" w:hAnsi="Times New Roman"/>
          <w:bCs/>
          <w:noProof/>
          <w:sz w:val="28"/>
          <w:szCs w:val="28"/>
        </w:rPr>
        <w:t xml:space="preserve">. </w:t>
      </w:r>
    </w:p>
    <w:p w:rsidR="001606D9" w:rsidRDefault="001606D9" w:rsidP="001606D9">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Реализация предполагаемой программы строительства, реконструкции и модернизации автодорожной сети </w:t>
      </w:r>
      <w:r>
        <w:rPr>
          <w:rFonts w:ascii="Times New Roman" w:hAnsi="Times New Roman"/>
          <w:sz w:val="28"/>
          <w:szCs w:val="28"/>
        </w:rPr>
        <w:t>Чернышевского района</w:t>
      </w:r>
      <w:r w:rsidRPr="00175253">
        <w:rPr>
          <w:rFonts w:ascii="Times New Roman" w:hAnsi="Times New Roman"/>
          <w:sz w:val="28"/>
          <w:szCs w:val="28"/>
        </w:rPr>
        <w:t xml:space="preserve"> </w:t>
      </w:r>
      <w:r>
        <w:rPr>
          <w:rFonts w:ascii="Times New Roman" w:hAnsi="Times New Roman"/>
          <w:sz w:val="28"/>
          <w:szCs w:val="28"/>
        </w:rPr>
        <w:t>позволит</w:t>
      </w:r>
      <w:r w:rsidRPr="00175253">
        <w:rPr>
          <w:rFonts w:ascii="Times New Roman" w:hAnsi="Times New Roman"/>
          <w:sz w:val="28"/>
          <w:szCs w:val="28"/>
        </w:rPr>
        <w:t xml:space="preserve"> - провести в соответствие технический уровень существующих региональных автомобильных дорог с перспективными параметрами и объемами интенсивности движения.</w:t>
      </w:r>
    </w:p>
    <w:p w:rsidR="001606D9" w:rsidRPr="001606D9" w:rsidRDefault="001606D9" w:rsidP="001606D9">
      <w:pPr>
        <w:autoSpaceDE w:val="0"/>
        <w:autoSpaceDN w:val="0"/>
        <w:adjustRightInd w:val="0"/>
        <w:spacing w:after="0" w:line="360" w:lineRule="auto"/>
        <w:ind w:firstLine="709"/>
        <w:contextualSpacing/>
        <w:mirrorIndents/>
        <w:jc w:val="both"/>
        <w:rPr>
          <w:rFonts w:ascii="Times New Roman" w:hAnsi="Times New Roman" w:cs="Times New Roman"/>
          <w:color w:val="000000"/>
          <w:sz w:val="28"/>
          <w:szCs w:val="28"/>
        </w:rPr>
      </w:pPr>
      <w:r>
        <w:rPr>
          <w:rFonts w:ascii="Times New Roman" w:hAnsi="Times New Roman"/>
          <w:sz w:val="28"/>
          <w:szCs w:val="28"/>
        </w:rPr>
        <w:t xml:space="preserve">По схеме территориального планирования </w:t>
      </w:r>
      <w:r w:rsidRPr="001606D9">
        <w:rPr>
          <w:rFonts w:ascii="Times New Roman" w:hAnsi="Times New Roman" w:cs="Times New Roman"/>
          <w:color w:val="000000"/>
          <w:sz w:val="28"/>
          <w:szCs w:val="28"/>
        </w:rPr>
        <w:t xml:space="preserve">предусматривается проведение следующих работ по усовершенствованию </w:t>
      </w:r>
      <w:proofErr w:type="spellStart"/>
      <w:r w:rsidRPr="001606D9">
        <w:rPr>
          <w:rFonts w:ascii="Times New Roman" w:hAnsi="Times New Roman" w:cs="Times New Roman"/>
          <w:color w:val="000000"/>
          <w:sz w:val="28"/>
          <w:szCs w:val="28"/>
        </w:rPr>
        <w:t>межпоселенческих</w:t>
      </w:r>
      <w:proofErr w:type="spellEnd"/>
      <w:r w:rsidRPr="001606D9">
        <w:rPr>
          <w:rFonts w:ascii="Times New Roman" w:hAnsi="Times New Roman" w:cs="Times New Roman"/>
          <w:color w:val="000000"/>
          <w:sz w:val="28"/>
          <w:szCs w:val="28"/>
        </w:rPr>
        <w:t xml:space="preserve"> автодорог:</w:t>
      </w:r>
    </w:p>
    <w:p w:rsidR="001606D9" w:rsidRPr="001606D9" w:rsidRDefault="001606D9" w:rsidP="001606D9">
      <w:pPr>
        <w:autoSpaceDE w:val="0"/>
        <w:autoSpaceDN w:val="0"/>
        <w:adjustRightInd w:val="0"/>
        <w:spacing w:after="0" w:line="360" w:lineRule="auto"/>
        <w:ind w:firstLine="709"/>
        <w:contextualSpacing/>
        <w:mirrorIndents/>
        <w:jc w:val="both"/>
        <w:rPr>
          <w:rFonts w:ascii="Times New Roman" w:hAnsi="Times New Roman" w:cs="Times New Roman"/>
          <w:color w:val="000000"/>
          <w:sz w:val="28"/>
          <w:szCs w:val="28"/>
        </w:rPr>
      </w:pPr>
      <w:r w:rsidRPr="001606D9">
        <w:rPr>
          <w:rFonts w:ascii="Times New Roman" w:hAnsi="Times New Roman" w:cs="Times New Roman"/>
          <w:color w:val="000000"/>
          <w:sz w:val="28"/>
          <w:szCs w:val="28"/>
        </w:rPr>
        <w:t xml:space="preserve">Повышение качества  дорожного покрытия участка автодороги - </w:t>
      </w:r>
      <w:proofErr w:type="spellStart"/>
      <w:r w:rsidRPr="001606D9">
        <w:rPr>
          <w:rFonts w:ascii="Times New Roman" w:hAnsi="Times New Roman" w:cs="Times New Roman"/>
          <w:color w:val="000000"/>
          <w:sz w:val="28"/>
          <w:szCs w:val="28"/>
        </w:rPr>
        <w:t>н.п</w:t>
      </w:r>
      <w:proofErr w:type="spellEnd"/>
      <w:r w:rsidRPr="001606D9">
        <w:rPr>
          <w:rFonts w:ascii="Times New Roman" w:hAnsi="Times New Roman" w:cs="Times New Roman"/>
          <w:color w:val="000000"/>
          <w:sz w:val="28"/>
          <w:szCs w:val="28"/>
        </w:rPr>
        <w:t xml:space="preserve">. Комсомольское – </w:t>
      </w:r>
      <w:proofErr w:type="spellStart"/>
      <w:r w:rsidRPr="001606D9">
        <w:rPr>
          <w:rFonts w:ascii="Times New Roman" w:hAnsi="Times New Roman" w:cs="Times New Roman"/>
          <w:color w:val="000000"/>
          <w:sz w:val="28"/>
          <w:szCs w:val="28"/>
        </w:rPr>
        <w:t>н.п</w:t>
      </w:r>
      <w:proofErr w:type="spellEnd"/>
      <w:r w:rsidRPr="001606D9">
        <w:rPr>
          <w:rFonts w:ascii="Times New Roman" w:hAnsi="Times New Roman" w:cs="Times New Roman"/>
          <w:color w:val="000000"/>
          <w:sz w:val="28"/>
          <w:szCs w:val="28"/>
        </w:rPr>
        <w:t xml:space="preserve">. </w:t>
      </w:r>
      <w:proofErr w:type="spellStart"/>
      <w:r w:rsidRPr="001606D9">
        <w:rPr>
          <w:rFonts w:ascii="Times New Roman" w:hAnsi="Times New Roman" w:cs="Times New Roman"/>
          <w:color w:val="000000"/>
          <w:sz w:val="28"/>
          <w:szCs w:val="28"/>
        </w:rPr>
        <w:t>Укурей</w:t>
      </w:r>
      <w:proofErr w:type="spellEnd"/>
      <w:r w:rsidRPr="001606D9">
        <w:rPr>
          <w:rFonts w:ascii="Times New Roman" w:hAnsi="Times New Roman" w:cs="Times New Roman"/>
          <w:color w:val="000000"/>
          <w:sz w:val="28"/>
          <w:szCs w:val="28"/>
        </w:rPr>
        <w:t xml:space="preserve"> (9,9 км, без покрытия);</w:t>
      </w:r>
    </w:p>
    <w:p w:rsidR="001606D9" w:rsidRPr="001606D9" w:rsidRDefault="001606D9" w:rsidP="001606D9">
      <w:pPr>
        <w:autoSpaceDE w:val="0"/>
        <w:autoSpaceDN w:val="0"/>
        <w:adjustRightInd w:val="0"/>
        <w:spacing w:after="0" w:line="360" w:lineRule="auto"/>
        <w:ind w:firstLine="709"/>
        <w:contextualSpacing/>
        <w:mirrorIndents/>
        <w:jc w:val="both"/>
        <w:rPr>
          <w:rFonts w:ascii="Times New Roman" w:hAnsi="Times New Roman" w:cs="Times New Roman"/>
          <w:color w:val="000000"/>
          <w:sz w:val="28"/>
          <w:szCs w:val="28"/>
        </w:rPr>
      </w:pPr>
      <w:r w:rsidRPr="001606D9">
        <w:rPr>
          <w:rFonts w:ascii="Times New Roman" w:hAnsi="Times New Roman" w:cs="Times New Roman"/>
          <w:color w:val="000000"/>
          <w:sz w:val="28"/>
          <w:szCs w:val="28"/>
        </w:rPr>
        <w:t xml:space="preserve">1.5. Повышение качества дорожного покрытия участка автодороги - </w:t>
      </w:r>
      <w:proofErr w:type="spellStart"/>
      <w:r w:rsidRPr="001606D9">
        <w:rPr>
          <w:rFonts w:ascii="Times New Roman" w:hAnsi="Times New Roman" w:cs="Times New Roman"/>
          <w:color w:val="000000"/>
          <w:sz w:val="28"/>
          <w:szCs w:val="28"/>
        </w:rPr>
        <w:t>н.п</w:t>
      </w:r>
      <w:proofErr w:type="spellEnd"/>
      <w:r w:rsidRPr="001606D9">
        <w:rPr>
          <w:rFonts w:ascii="Times New Roman" w:hAnsi="Times New Roman" w:cs="Times New Roman"/>
          <w:color w:val="000000"/>
          <w:sz w:val="28"/>
          <w:szCs w:val="28"/>
        </w:rPr>
        <w:t xml:space="preserve">. </w:t>
      </w:r>
      <w:proofErr w:type="spellStart"/>
      <w:r w:rsidRPr="001606D9">
        <w:rPr>
          <w:rFonts w:ascii="Times New Roman" w:hAnsi="Times New Roman" w:cs="Times New Roman"/>
          <w:color w:val="000000"/>
          <w:sz w:val="28"/>
          <w:szCs w:val="28"/>
        </w:rPr>
        <w:t>Укурей</w:t>
      </w:r>
      <w:proofErr w:type="spellEnd"/>
      <w:r w:rsidRPr="001606D9">
        <w:rPr>
          <w:rFonts w:ascii="Times New Roman" w:hAnsi="Times New Roman" w:cs="Times New Roman"/>
          <w:color w:val="000000"/>
          <w:sz w:val="28"/>
          <w:szCs w:val="28"/>
        </w:rPr>
        <w:t xml:space="preserve"> – </w:t>
      </w:r>
      <w:proofErr w:type="spellStart"/>
      <w:r w:rsidRPr="001606D9">
        <w:rPr>
          <w:rFonts w:ascii="Times New Roman" w:hAnsi="Times New Roman" w:cs="Times New Roman"/>
          <w:color w:val="000000"/>
          <w:sz w:val="28"/>
          <w:szCs w:val="28"/>
        </w:rPr>
        <w:t>н.п</w:t>
      </w:r>
      <w:proofErr w:type="spellEnd"/>
      <w:r w:rsidRPr="001606D9">
        <w:rPr>
          <w:rFonts w:ascii="Times New Roman" w:hAnsi="Times New Roman" w:cs="Times New Roman"/>
          <w:color w:val="000000"/>
          <w:sz w:val="28"/>
          <w:szCs w:val="28"/>
        </w:rPr>
        <w:t xml:space="preserve">. </w:t>
      </w:r>
      <w:proofErr w:type="spellStart"/>
      <w:r w:rsidRPr="001606D9">
        <w:rPr>
          <w:rFonts w:ascii="Times New Roman" w:hAnsi="Times New Roman" w:cs="Times New Roman"/>
          <w:color w:val="000000"/>
          <w:sz w:val="28"/>
          <w:szCs w:val="28"/>
        </w:rPr>
        <w:t>Шивия-Наделяево</w:t>
      </w:r>
      <w:proofErr w:type="spellEnd"/>
      <w:r w:rsidRPr="001606D9">
        <w:rPr>
          <w:rFonts w:ascii="Times New Roman" w:hAnsi="Times New Roman" w:cs="Times New Roman"/>
          <w:color w:val="000000"/>
          <w:sz w:val="28"/>
          <w:szCs w:val="28"/>
        </w:rPr>
        <w:t xml:space="preserve"> (5,4 км, без покрытия);</w:t>
      </w:r>
    </w:p>
    <w:p w:rsidR="001606D9" w:rsidRPr="001606D9" w:rsidRDefault="001606D9" w:rsidP="001606D9">
      <w:pPr>
        <w:autoSpaceDE w:val="0"/>
        <w:autoSpaceDN w:val="0"/>
        <w:adjustRightInd w:val="0"/>
        <w:spacing w:after="0" w:line="360" w:lineRule="auto"/>
        <w:ind w:firstLine="709"/>
        <w:contextualSpacing/>
        <w:mirrorIndents/>
        <w:jc w:val="both"/>
        <w:rPr>
          <w:rFonts w:ascii="Times New Roman" w:hAnsi="Times New Roman" w:cs="Times New Roman"/>
          <w:bCs/>
          <w:color w:val="000000"/>
          <w:sz w:val="28"/>
          <w:szCs w:val="28"/>
        </w:rPr>
      </w:pPr>
      <w:r w:rsidRPr="001606D9">
        <w:rPr>
          <w:rFonts w:ascii="Times New Roman" w:hAnsi="Times New Roman" w:cs="Times New Roman"/>
          <w:color w:val="000000"/>
          <w:sz w:val="28"/>
          <w:szCs w:val="28"/>
        </w:rPr>
        <w:t>1.6. Повышение качества дорожного покрытия участка автодорог</w:t>
      </w:r>
      <w:proofErr w:type="gramStart"/>
      <w:r w:rsidRPr="001606D9">
        <w:rPr>
          <w:rFonts w:ascii="Times New Roman" w:hAnsi="Times New Roman" w:cs="Times New Roman"/>
          <w:color w:val="000000"/>
          <w:sz w:val="28"/>
          <w:szCs w:val="28"/>
        </w:rPr>
        <w:t>и-</w:t>
      </w:r>
      <w:proofErr w:type="gramEnd"/>
      <w:r w:rsidRPr="001606D9">
        <w:rPr>
          <w:rFonts w:ascii="Times New Roman" w:hAnsi="Times New Roman" w:cs="Times New Roman"/>
          <w:color w:val="000000"/>
          <w:sz w:val="28"/>
          <w:szCs w:val="28"/>
        </w:rPr>
        <w:t xml:space="preserve"> </w:t>
      </w:r>
      <w:proofErr w:type="spellStart"/>
      <w:r w:rsidRPr="001606D9">
        <w:rPr>
          <w:rFonts w:ascii="Times New Roman" w:hAnsi="Times New Roman" w:cs="Times New Roman"/>
          <w:color w:val="000000"/>
          <w:sz w:val="28"/>
          <w:szCs w:val="28"/>
        </w:rPr>
        <w:t>н.п</w:t>
      </w:r>
      <w:proofErr w:type="spellEnd"/>
      <w:r w:rsidRPr="001606D9">
        <w:rPr>
          <w:rFonts w:ascii="Times New Roman" w:hAnsi="Times New Roman" w:cs="Times New Roman"/>
          <w:color w:val="000000"/>
          <w:sz w:val="28"/>
          <w:szCs w:val="28"/>
        </w:rPr>
        <w:t xml:space="preserve">. </w:t>
      </w:r>
      <w:proofErr w:type="spellStart"/>
      <w:r w:rsidRPr="001606D9">
        <w:rPr>
          <w:rFonts w:ascii="Times New Roman" w:hAnsi="Times New Roman" w:cs="Times New Roman"/>
          <w:color w:val="000000"/>
          <w:sz w:val="28"/>
          <w:szCs w:val="28"/>
        </w:rPr>
        <w:t>Укурей</w:t>
      </w:r>
      <w:proofErr w:type="spellEnd"/>
      <w:r w:rsidRPr="001606D9">
        <w:rPr>
          <w:rFonts w:ascii="Times New Roman" w:hAnsi="Times New Roman" w:cs="Times New Roman"/>
          <w:color w:val="000000"/>
          <w:sz w:val="28"/>
          <w:szCs w:val="28"/>
        </w:rPr>
        <w:t xml:space="preserve"> – </w:t>
      </w:r>
      <w:proofErr w:type="spellStart"/>
      <w:r w:rsidRPr="001606D9">
        <w:rPr>
          <w:rFonts w:ascii="Times New Roman" w:hAnsi="Times New Roman" w:cs="Times New Roman"/>
          <w:color w:val="000000"/>
          <w:sz w:val="28"/>
          <w:szCs w:val="28"/>
        </w:rPr>
        <w:t>н.п</w:t>
      </w:r>
      <w:proofErr w:type="spellEnd"/>
      <w:r w:rsidRPr="001606D9">
        <w:rPr>
          <w:rFonts w:ascii="Times New Roman" w:hAnsi="Times New Roman" w:cs="Times New Roman"/>
          <w:color w:val="000000"/>
          <w:sz w:val="28"/>
          <w:szCs w:val="28"/>
        </w:rPr>
        <w:t xml:space="preserve">. </w:t>
      </w:r>
      <w:proofErr w:type="spellStart"/>
      <w:proofErr w:type="gramStart"/>
      <w:r w:rsidRPr="001606D9">
        <w:rPr>
          <w:rFonts w:ascii="Times New Roman" w:hAnsi="Times New Roman" w:cs="Times New Roman"/>
          <w:color w:val="000000"/>
          <w:sz w:val="28"/>
          <w:szCs w:val="28"/>
        </w:rPr>
        <w:t>Курлыч</w:t>
      </w:r>
      <w:proofErr w:type="spellEnd"/>
      <w:r w:rsidRPr="001606D9">
        <w:rPr>
          <w:rFonts w:ascii="Times New Roman" w:hAnsi="Times New Roman" w:cs="Times New Roman"/>
          <w:color w:val="000000"/>
          <w:sz w:val="28"/>
          <w:szCs w:val="28"/>
        </w:rPr>
        <w:t xml:space="preserve"> 17,2 км, без покрытия).</w:t>
      </w:r>
      <w:r w:rsidRPr="001606D9">
        <w:rPr>
          <w:rFonts w:ascii="Times New Roman" w:hAnsi="Times New Roman" w:cs="Times New Roman"/>
          <w:bCs/>
          <w:color w:val="000000"/>
          <w:sz w:val="28"/>
          <w:szCs w:val="28"/>
        </w:rPr>
        <w:t xml:space="preserve"> </w:t>
      </w:r>
      <w:proofErr w:type="gramEnd"/>
    </w:p>
    <w:p w:rsidR="001606D9" w:rsidRPr="00CC3EE6" w:rsidRDefault="001606D9" w:rsidP="001606D9">
      <w:pPr>
        <w:spacing w:after="0" w:line="360" w:lineRule="auto"/>
        <w:ind w:firstLine="709"/>
        <w:jc w:val="both"/>
        <w:rPr>
          <w:rFonts w:ascii="Times New Roman" w:hAnsi="Times New Roman" w:cs="Times New Roman"/>
          <w:color w:val="FF0000"/>
          <w:sz w:val="28"/>
          <w:szCs w:val="28"/>
        </w:rPr>
      </w:pPr>
    </w:p>
    <w:p w:rsidR="00CC3EE6" w:rsidRPr="00231576" w:rsidRDefault="00231576" w:rsidP="00CC3EE6">
      <w:pPr>
        <w:spacing w:after="0" w:line="360" w:lineRule="auto"/>
        <w:ind w:firstLine="709"/>
        <w:contextualSpacing/>
        <w:jc w:val="both"/>
        <w:rPr>
          <w:rFonts w:ascii="Times New Roman" w:hAnsi="Times New Roman" w:cs="Times New Roman"/>
          <w:b/>
          <w:sz w:val="28"/>
          <w:szCs w:val="28"/>
        </w:rPr>
      </w:pPr>
      <w:r w:rsidRPr="00231576">
        <w:rPr>
          <w:rFonts w:ascii="Times New Roman" w:hAnsi="Times New Roman" w:cs="Times New Roman"/>
          <w:b/>
          <w:sz w:val="28"/>
          <w:szCs w:val="28"/>
        </w:rPr>
        <w:t>Предложения по установлению придорожных полос федеральной автомагистрали</w:t>
      </w:r>
    </w:p>
    <w:p w:rsidR="00CC3EE6" w:rsidRPr="00CC3EE6" w:rsidRDefault="00CC3EE6" w:rsidP="00CC3EE6">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231576">
        <w:rPr>
          <w:rFonts w:ascii="Times New Roman" w:hAnsi="Times New Roman" w:cs="Times New Roman"/>
          <w:sz w:val="28"/>
          <w:szCs w:val="28"/>
        </w:rPr>
        <w:t>По территории района</w:t>
      </w:r>
      <w:r w:rsidRPr="00CC3EE6">
        <w:rPr>
          <w:rFonts w:ascii="Times New Roman" w:hAnsi="Times New Roman" w:cs="Times New Roman"/>
          <w:color w:val="000000"/>
          <w:sz w:val="28"/>
          <w:szCs w:val="28"/>
        </w:rPr>
        <w:t xml:space="preserve"> проходит участок федеральной автомагистрали «Амур» Чита-Хабаровск. </w:t>
      </w:r>
    </w:p>
    <w:p w:rsidR="00231576" w:rsidRDefault="00CC3EE6" w:rsidP="00CC3EE6">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CC3EE6">
        <w:rPr>
          <w:rFonts w:ascii="Times New Roman" w:hAnsi="Times New Roman" w:cs="Times New Roman"/>
          <w:color w:val="000000"/>
          <w:sz w:val="28"/>
          <w:szCs w:val="28"/>
        </w:rPr>
        <w:lastRenderedPageBreak/>
        <w:t xml:space="preserve">Для данной автодороги, в соответствии с земельным законодательством Российской Федерации, установлены придорожные полосы размером </w:t>
      </w:r>
      <w:smartTag w:uri="urn:schemas-microsoft-com:office:smarttags" w:element="metricconverter">
        <w:smartTagPr>
          <w:attr w:name="ProductID" w:val="50 м"/>
        </w:smartTagPr>
        <w:r w:rsidRPr="00CC3EE6">
          <w:rPr>
            <w:rFonts w:ascii="Times New Roman" w:hAnsi="Times New Roman" w:cs="Times New Roman"/>
            <w:color w:val="000000"/>
            <w:sz w:val="28"/>
            <w:szCs w:val="28"/>
          </w:rPr>
          <w:t>50 м</w:t>
        </w:r>
      </w:smartTag>
      <w:r w:rsidRPr="00CC3EE6">
        <w:rPr>
          <w:rFonts w:ascii="Times New Roman" w:hAnsi="Times New Roman" w:cs="Times New Roman"/>
          <w:color w:val="000000"/>
          <w:sz w:val="28"/>
          <w:szCs w:val="28"/>
        </w:rPr>
        <w:t xml:space="preserve"> (по обе стороны от полосы отвода автодороги). Оцененная площадь охраняемых территорий – 20,5 </w:t>
      </w:r>
      <w:proofErr w:type="spellStart"/>
      <w:r w:rsidRPr="00CC3EE6">
        <w:rPr>
          <w:rFonts w:ascii="Times New Roman" w:hAnsi="Times New Roman" w:cs="Times New Roman"/>
          <w:color w:val="000000"/>
          <w:sz w:val="28"/>
          <w:szCs w:val="28"/>
        </w:rPr>
        <w:t>кв.км</w:t>
      </w:r>
      <w:proofErr w:type="spellEnd"/>
      <w:r w:rsidRPr="00CC3EE6">
        <w:rPr>
          <w:rFonts w:ascii="Times New Roman" w:hAnsi="Times New Roman" w:cs="Times New Roman"/>
          <w:color w:val="000000"/>
          <w:sz w:val="28"/>
          <w:szCs w:val="28"/>
        </w:rPr>
        <w:t xml:space="preserve">. </w:t>
      </w:r>
    </w:p>
    <w:p w:rsidR="00CC3EE6" w:rsidRPr="00231576" w:rsidRDefault="00231576" w:rsidP="00CC3EE6">
      <w:pPr>
        <w:shd w:val="clear" w:color="auto" w:fill="FFFFFF"/>
        <w:autoSpaceDE w:val="0"/>
        <w:autoSpaceDN w:val="0"/>
        <w:adjustRightInd w:val="0"/>
        <w:spacing w:after="0" w:line="360" w:lineRule="auto"/>
        <w:ind w:firstLine="709"/>
        <w:contextualSpacing/>
        <w:jc w:val="both"/>
        <w:rPr>
          <w:rFonts w:ascii="Times New Roman" w:hAnsi="Times New Roman" w:cs="Times New Roman"/>
          <w:b/>
          <w:color w:val="000000"/>
          <w:sz w:val="28"/>
          <w:szCs w:val="28"/>
        </w:rPr>
      </w:pPr>
      <w:r w:rsidRPr="00231576">
        <w:rPr>
          <w:rFonts w:ascii="Times New Roman" w:hAnsi="Times New Roman" w:cs="Times New Roman"/>
          <w:b/>
          <w:color w:val="000000"/>
          <w:sz w:val="28"/>
          <w:szCs w:val="28"/>
        </w:rPr>
        <w:t>Прочие зоны с особыми условиями использования территорий</w:t>
      </w:r>
    </w:p>
    <w:p w:rsidR="00CC3EE6" w:rsidRPr="00CC3EE6" w:rsidRDefault="00CC3EE6" w:rsidP="00CC3EE6">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CC3EE6">
        <w:rPr>
          <w:rFonts w:ascii="Times New Roman" w:hAnsi="Times New Roman" w:cs="Times New Roman"/>
          <w:color w:val="000000"/>
          <w:sz w:val="28"/>
          <w:szCs w:val="28"/>
        </w:rPr>
        <w:t>Поскольку схемы выполняются на картографических материалах масштаба 1:100000, на них не разрешается размещение некоторых объектов. Поэтому места расположения объектов культурного наследия показаны точечными символами, а зоны охраны линейных объектов – линиями. Тем не менее, изображения зон с особыми условиями использования территории оцифрованы, что позволяет вычислить их площади.</w:t>
      </w:r>
    </w:p>
    <w:p w:rsidR="00CC3EE6" w:rsidRPr="00CC3EE6" w:rsidRDefault="00CC3EE6" w:rsidP="00CC3EE6">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CC3EE6">
        <w:rPr>
          <w:rFonts w:ascii="Times New Roman" w:hAnsi="Times New Roman" w:cs="Times New Roman"/>
          <w:color w:val="000000"/>
          <w:sz w:val="28"/>
          <w:szCs w:val="28"/>
        </w:rPr>
        <w:t xml:space="preserve">Санитарно-защитные зоны для </w:t>
      </w:r>
      <w:proofErr w:type="gramStart"/>
      <w:r w:rsidRPr="00CC3EE6">
        <w:rPr>
          <w:rFonts w:ascii="Times New Roman" w:hAnsi="Times New Roman" w:cs="Times New Roman"/>
          <w:color w:val="000000"/>
          <w:sz w:val="28"/>
          <w:szCs w:val="28"/>
        </w:rPr>
        <w:t>отдельных</w:t>
      </w:r>
      <w:proofErr w:type="gramEnd"/>
      <w:r w:rsidRPr="00CC3EE6">
        <w:rPr>
          <w:rFonts w:ascii="Times New Roman" w:hAnsi="Times New Roman" w:cs="Times New Roman"/>
          <w:color w:val="000000"/>
          <w:sz w:val="28"/>
          <w:szCs w:val="28"/>
        </w:rPr>
        <w:t xml:space="preserve"> недропользований формируются при решении вопроса о предоставлении лицензии. Эти зоны должны входить в состав земельных участков, предоставляемых для указанных целей (границы горного отвода).</w:t>
      </w:r>
    </w:p>
    <w:p w:rsidR="00CC3EE6" w:rsidRPr="00CC3EE6" w:rsidRDefault="00CC3EE6" w:rsidP="00CC3EE6">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CC3EE6">
        <w:rPr>
          <w:rFonts w:ascii="Times New Roman" w:hAnsi="Times New Roman" w:cs="Times New Roman"/>
          <w:color w:val="000000"/>
          <w:sz w:val="28"/>
          <w:szCs w:val="28"/>
        </w:rPr>
        <w:t xml:space="preserve">Санитарно-защитные зоны, зоны охраны источников питьевого водоснабжения, зоны охраны объектов культурного наследия для объектов, расположенных на территории населенных пунктов, устанавливаются при разработке генеральных планов соответствующих поселений. </w:t>
      </w:r>
    </w:p>
    <w:p w:rsidR="001606D9" w:rsidRDefault="001606D9"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231576" w:rsidRDefault="00231576" w:rsidP="00E725BA">
      <w:pPr>
        <w:spacing w:after="0" w:line="360" w:lineRule="auto"/>
        <w:ind w:firstLine="709"/>
        <w:jc w:val="center"/>
        <w:rPr>
          <w:rFonts w:ascii="Times New Roman" w:hAnsi="Times New Roman"/>
          <w:sz w:val="28"/>
          <w:szCs w:val="28"/>
        </w:rPr>
      </w:pPr>
    </w:p>
    <w:p w:rsidR="00E725BA" w:rsidRPr="00175253" w:rsidRDefault="00E725BA" w:rsidP="008C5CE3">
      <w:pPr>
        <w:pStyle w:val="2"/>
      </w:pPr>
      <w:bookmarkStart w:id="74" w:name="_Toc407032929"/>
      <w:r w:rsidRPr="00175253">
        <w:t>2.9 Инженерное оборудование территории</w:t>
      </w:r>
      <w:bookmarkEnd w:id="74"/>
    </w:p>
    <w:p w:rsidR="00E725BA" w:rsidRPr="00175253" w:rsidRDefault="00E725BA" w:rsidP="008C5CE3">
      <w:pPr>
        <w:pStyle w:val="3"/>
      </w:pPr>
      <w:bookmarkStart w:id="75" w:name="_Toc227659417"/>
      <w:bookmarkStart w:id="76" w:name="_Toc287879008"/>
      <w:bookmarkStart w:id="77" w:name="_Toc407032930"/>
      <w:r w:rsidRPr="00175253">
        <w:t>2.9.1 Водоснабжение</w:t>
      </w:r>
      <w:bookmarkEnd w:id="75"/>
      <w:bookmarkEnd w:id="76"/>
      <w:bookmarkEnd w:id="77"/>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Система водоснабжения в </w:t>
      </w:r>
      <w:r>
        <w:rPr>
          <w:rFonts w:ascii="Times New Roman" w:hAnsi="Times New Roman"/>
          <w:sz w:val="28"/>
          <w:szCs w:val="28"/>
        </w:rPr>
        <w:t>сельском поселении</w:t>
      </w:r>
      <w:r w:rsidRPr="00175253">
        <w:rPr>
          <w:rFonts w:ascii="Times New Roman" w:hAnsi="Times New Roman"/>
          <w:sz w:val="28"/>
          <w:szCs w:val="28"/>
        </w:rPr>
        <w:t xml:space="preserve"> предусматривается с учетом его развития на расчетный срок. В качестве источника предлагается использование подземных вод. </w:t>
      </w:r>
    </w:p>
    <w:p w:rsidR="00E725BA" w:rsidRPr="00175253" w:rsidRDefault="00E725BA" w:rsidP="00E725BA">
      <w:pPr>
        <w:spacing w:after="0" w:line="360" w:lineRule="auto"/>
        <w:ind w:firstLine="709"/>
        <w:jc w:val="both"/>
        <w:rPr>
          <w:rFonts w:ascii="Times New Roman" w:hAnsi="Times New Roman"/>
          <w:sz w:val="28"/>
          <w:szCs w:val="28"/>
        </w:rPr>
      </w:pPr>
      <w:r w:rsidRPr="00A962B1">
        <w:rPr>
          <w:rFonts w:ascii="Times New Roman" w:hAnsi="Times New Roman"/>
          <w:sz w:val="28"/>
          <w:szCs w:val="28"/>
        </w:rPr>
        <w:t xml:space="preserve">Нормы водопотребления, расходы воды на поливку и на пожаротушение приняты согласно СНиП 2.04.02-84*, СНиП п-31-74 и ВСН-23. </w:t>
      </w:r>
      <w:r w:rsidRPr="00175253">
        <w:rPr>
          <w:rFonts w:ascii="Times New Roman" w:hAnsi="Times New Roman"/>
          <w:sz w:val="28"/>
          <w:szCs w:val="28"/>
        </w:rPr>
        <w:t xml:space="preserve">В </w:t>
      </w:r>
      <w:r>
        <w:rPr>
          <w:rFonts w:ascii="Times New Roman" w:hAnsi="Times New Roman"/>
          <w:sz w:val="28"/>
          <w:szCs w:val="28"/>
        </w:rPr>
        <w:t>сельсовете</w:t>
      </w:r>
      <w:r w:rsidRPr="00175253">
        <w:rPr>
          <w:rFonts w:ascii="Times New Roman" w:hAnsi="Times New Roman"/>
          <w:sz w:val="28"/>
          <w:szCs w:val="28"/>
        </w:rPr>
        <w:t xml:space="preserve"> </w:t>
      </w:r>
      <w:r w:rsidRPr="00175253">
        <w:rPr>
          <w:rFonts w:ascii="Times New Roman" w:hAnsi="Times New Roman"/>
          <w:sz w:val="28"/>
          <w:szCs w:val="28"/>
        </w:rPr>
        <w:lastRenderedPageBreak/>
        <w:t>предполагается устройство централизованной системы водоснабжения, с объединенным хозяйственно-питьевым и противопожарным водопроводом.</w:t>
      </w:r>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Магистральные сети предлагается выполнить из полиэтилена в пенополиуретановой (ППУ) изоляции, с прокладкой их самостоятельно вдоль дорог. Глубина заложения труб при самостоятельной прокладке должна быть на </w:t>
      </w:r>
      <w:smartTag w:uri="urn:schemas-microsoft-com:office:smarttags" w:element="metricconverter">
        <w:smartTagPr>
          <w:attr w:name="ProductID" w:val="0,5 м"/>
        </w:smartTagPr>
        <w:smartTag w:uri="urn:schemas-microsoft-com:office:smarttags" w:element="metricconverter">
          <w:smartTagPr>
            <w:attr w:name="ProductID" w:val="0,5 м"/>
          </w:smartTagPr>
          <w:r w:rsidRPr="00175253">
            <w:rPr>
              <w:rFonts w:ascii="Times New Roman" w:hAnsi="Times New Roman"/>
              <w:sz w:val="28"/>
              <w:szCs w:val="28"/>
            </w:rPr>
            <w:t>0,5 м</w:t>
          </w:r>
        </w:smartTag>
        <w:r w:rsidRPr="00175253">
          <w:rPr>
            <w:rFonts w:ascii="Times New Roman" w:hAnsi="Times New Roman"/>
            <w:sz w:val="28"/>
            <w:szCs w:val="28"/>
          </w:rPr>
          <w:t>.</w:t>
        </w:r>
      </w:smartTag>
      <w:r w:rsidRPr="00175253">
        <w:rPr>
          <w:rFonts w:ascii="Times New Roman" w:hAnsi="Times New Roman"/>
          <w:sz w:val="28"/>
          <w:szCs w:val="28"/>
        </w:rPr>
        <w:t xml:space="preserve"> больше расчетной глубины проникания в грунт нулевой температуры, согласно п.8.42 СНиП 2.04.02-84* «Водоснабжение. Наружные сети и сооружения». </w:t>
      </w:r>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Диаметры водопроводной сети рассчитаны из условия пропуска расчетного расхода (хозяйственно-питьевой и </w:t>
      </w:r>
      <w:proofErr w:type="gramStart"/>
      <w:r w:rsidRPr="00175253">
        <w:rPr>
          <w:rFonts w:ascii="Times New Roman" w:hAnsi="Times New Roman"/>
          <w:sz w:val="28"/>
          <w:szCs w:val="28"/>
        </w:rPr>
        <w:t>противопожарный</w:t>
      </w:r>
      <w:proofErr w:type="gramEnd"/>
      <w:r w:rsidRPr="00175253">
        <w:rPr>
          <w:rFonts w:ascii="Times New Roman" w:hAnsi="Times New Roman"/>
          <w:sz w:val="28"/>
          <w:szCs w:val="28"/>
        </w:rPr>
        <w:t>) с оптимальной скоростью.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w:t>
      </w:r>
    </w:p>
    <w:p w:rsidR="00E725BA"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Проектом предлагается поэтапная замена существующего водопровода в зависимости от степени его износа и срока эксплуатации, с прокладкой новых трубопроводов. </w:t>
      </w:r>
    </w:p>
    <w:p w:rsidR="00DF4AD1" w:rsidRDefault="00DF4AD1" w:rsidP="00E725BA">
      <w:pPr>
        <w:spacing w:after="0" w:line="360" w:lineRule="auto"/>
        <w:ind w:firstLine="709"/>
        <w:jc w:val="both"/>
        <w:rPr>
          <w:rFonts w:ascii="Times New Roman" w:hAnsi="Times New Roman"/>
          <w:sz w:val="28"/>
          <w:szCs w:val="28"/>
        </w:rPr>
      </w:pPr>
    </w:p>
    <w:p w:rsidR="00E725BA" w:rsidRDefault="00E725BA" w:rsidP="00E725BA">
      <w:pPr>
        <w:spacing w:after="0" w:line="360" w:lineRule="auto"/>
        <w:ind w:firstLine="709"/>
        <w:jc w:val="both"/>
        <w:rPr>
          <w:rFonts w:ascii="Times New Roman" w:hAnsi="Times New Roman"/>
          <w:sz w:val="28"/>
          <w:szCs w:val="28"/>
        </w:rPr>
      </w:pPr>
      <w:r w:rsidRPr="00A962B1">
        <w:rPr>
          <w:rFonts w:ascii="Times New Roman" w:hAnsi="Times New Roman"/>
          <w:sz w:val="28"/>
          <w:szCs w:val="28"/>
        </w:rPr>
        <w:t xml:space="preserve">Таблица </w:t>
      </w:r>
      <w:r w:rsidR="00DF4AD1">
        <w:rPr>
          <w:rFonts w:ascii="Times New Roman" w:hAnsi="Times New Roman"/>
          <w:sz w:val="28"/>
          <w:szCs w:val="28"/>
        </w:rPr>
        <w:t xml:space="preserve">28. </w:t>
      </w:r>
      <w:r>
        <w:rPr>
          <w:rFonts w:ascii="Times New Roman" w:hAnsi="Times New Roman"/>
          <w:sz w:val="28"/>
          <w:szCs w:val="28"/>
        </w:rPr>
        <w:t xml:space="preserve"> </w:t>
      </w:r>
      <w:r w:rsidRPr="00A962B1">
        <w:rPr>
          <w:rFonts w:ascii="Times New Roman" w:hAnsi="Times New Roman"/>
          <w:sz w:val="28"/>
          <w:szCs w:val="28"/>
        </w:rPr>
        <w:t>Нормы водо</w:t>
      </w:r>
      <w:r>
        <w:rPr>
          <w:rFonts w:ascii="Times New Roman" w:hAnsi="Times New Roman"/>
          <w:sz w:val="28"/>
          <w:szCs w:val="28"/>
        </w:rPr>
        <w:t xml:space="preserve">потребления в </w:t>
      </w:r>
      <w:proofErr w:type="gramStart"/>
      <w:r>
        <w:rPr>
          <w:rFonts w:ascii="Times New Roman" w:hAnsi="Times New Roman"/>
          <w:sz w:val="28"/>
          <w:szCs w:val="28"/>
        </w:rPr>
        <w:t>л</w:t>
      </w:r>
      <w:proofErr w:type="gramEnd"/>
      <w:r>
        <w:rPr>
          <w:rFonts w:ascii="Times New Roman" w:hAnsi="Times New Roman"/>
          <w:sz w:val="28"/>
          <w:szCs w:val="28"/>
        </w:rPr>
        <w:t>/</w:t>
      </w:r>
      <w:proofErr w:type="spellStart"/>
      <w:r>
        <w:rPr>
          <w:rFonts w:ascii="Times New Roman" w:hAnsi="Times New Roman"/>
          <w:sz w:val="28"/>
          <w:szCs w:val="28"/>
        </w:rPr>
        <w:t>сут</w:t>
      </w:r>
      <w:proofErr w:type="spellEnd"/>
      <w:r>
        <w:rPr>
          <w:rFonts w:ascii="Times New Roman" w:hAnsi="Times New Roman"/>
          <w:sz w:val="28"/>
          <w:szCs w:val="28"/>
        </w:rPr>
        <w:t xml:space="preserve"> на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725BA" w:rsidRPr="00410B1B" w:rsidTr="009B639E">
        <w:tc>
          <w:tcPr>
            <w:tcW w:w="3190" w:type="dxa"/>
          </w:tcPr>
          <w:p w:rsidR="00E725BA" w:rsidRPr="00410B1B" w:rsidRDefault="00E725BA" w:rsidP="009B639E">
            <w:pPr>
              <w:spacing w:after="0" w:line="360" w:lineRule="auto"/>
              <w:jc w:val="center"/>
              <w:rPr>
                <w:rFonts w:ascii="Times New Roman" w:hAnsi="Times New Roman"/>
                <w:b/>
                <w:sz w:val="28"/>
                <w:szCs w:val="28"/>
              </w:rPr>
            </w:pPr>
            <w:r w:rsidRPr="00410B1B">
              <w:rPr>
                <w:rFonts w:ascii="Times New Roman" w:hAnsi="Times New Roman"/>
                <w:b/>
                <w:sz w:val="28"/>
                <w:szCs w:val="28"/>
              </w:rPr>
              <w:t>№</w:t>
            </w:r>
          </w:p>
        </w:tc>
        <w:tc>
          <w:tcPr>
            <w:tcW w:w="3190" w:type="dxa"/>
          </w:tcPr>
          <w:p w:rsidR="00E725BA" w:rsidRPr="00410B1B" w:rsidRDefault="00E725BA" w:rsidP="009B639E">
            <w:pPr>
              <w:spacing w:after="0" w:line="360" w:lineRule="auto"/>
              <w:jc w:val="center"/>
              <w:rPr>
                <w:rFonts w:ascii="Times New Roman" w:hAnsi="Times New Roman"/>
                <w:b/>
                <w:sz w:val="28"/>
                <w:szCs w:val="28"/>
              </w:rPr>
            </w:pPr>
            <w:r w:rsidRPr="00410B1B">
              <w:rPr>
                <w:rFonts w:ascii="Times New Roman" w:hAnsi="Times New Roman"/>
                <w:b/>
                <w:sz w:val="28"/>
                <w:szCs w:val="28"/>
              </w:rPr>
              <w:t xml:space="preserve">Потребители </w:t>
            </w:r>
          </w:p>
        </w:tc>
        <w:tc>
          <w:tcPr>
            <w:tcW w:w="3191" w:type="dxa"/>
          </w:tcPr>
          <w:p w:rsidR="00E725BA" w:rsidRPr="00410B1B" w:rsidRDefault="00E725BA" w:rsidP="009B639E">
            <w:pPr>
              <w:spacing w:after="0" w:line="360" w:lineRule="auto"/>
              <w:jc w:val="center"/>
              <w:rPr>
                <w:rFonts w:ascii="Times New Roman" w:hAnsi="Times New Roman"/>
                <w:b/>
                <w:sz w:val="28"/>
                <w:szCs w:val="28"/>
              </w:rPr>
            </w:pPr>
            <w:proofErr w:type="spellStart"/>
            <w:r>
              <w:rPr>
                <w:rFonts w:ascii="Times New Roman" w:hAnsi="Times New Roman"/>
                <w:b/>
                <w:sz w:val="28"/>
                <w:szCs w:val="28"/>
              </w:rPr>
              <w:t>Расч</w:t>
            </w:r>
            <w:proofErr w:type="spellEnd"/>
            <w:r>
              <w:rPr>
                <w:rFonts w:ascii="Times New Roman" w:hAnsi="Times New Roman"/>
                <w:b/>
                <w:sz w:val="28"/>
                <w:szCs w:val="28"/>
              </w:rPr>
              <w:t xml:space="preserve">. </w:t>
            </w:r>
            <w:r w:rsidRPr="00410B1B">
              <w:rPr>
                <w:rFonts w:ascii="Times New Roman" w:hAnsi="Times New Roman"/>
                <w:b/>
                <w:sz w:val="28"/>
                <w:szCs w:val="28"/>
              </w:rPr>
              <w:t>срок</w:t>
            </w:r>
          </w:p>
        </w:tc>
      </w:tr>
      <w:tr w:rsidR="00E725BA" w:rsidRPr="00410B1B" w:rsidTr="009B639E">
        <w:tc>
          <w:tcPr>
            <w:tcW w:w="3190" w:type="dxa"/>
          </w:tcPr>
          <w:p w:rsidR="00E725BA" w:rsidRPr="00410B1B" w:rsidRDefault="00E725BA" w:rsidP="009B639E">
            <w:pPr>
              <w:spacing w:after="0" w:line="360" w:lineRule="auto"/>
              <w:jc w:val="center"/>
              <w:rPr>
                <w:rFonts w:ascii="Times New Roman" w:hAnsi="Times New Roman"/>
                <w:sz w:val="28"/>
                <w:szCs w:val="28"/>
              </w:rPr>
            </w:pPr>
            <w:r w:rsidRPr="00410B1B">
              <w:rPr>
                <w:rFonts w:ascii="Times New Roman" w:hAnsi="Times New Roman"/>
                <w:sz w:val="28"/>
                <w:szCs w:val="28"/>
              </w:rPr>
              <w:t>1</w:t>
            </w:r>
          </w:p>
        </w:tc>
        <w:tc>
          <w:tcPr>
            <w:tcW w:w="3190" w:type="dxa"/>
          </w:tcPr>
          <w:p w:rsidR="00E725BA" w:rsidRPr="00410B1B" w:rsidRDefault="00E725BA" w:rsidP="009B639E">
            <w:pPr>
              <w:spacing w:after="0" w:line="360" w:lineRule="auto"/>
              <w:rPr>
                <w:rFonts w:ascii="Times New Roman" w:hAnsi="Times New Roman"/>
                <w:sz w:val="28"/>
                <w:szCs w:val="28"/>
              </w:rPr>
            </w:pPr>
            <w:r w:rsidRPr="00410B1B">
              <w:rPr>
                <w:rFonts w:ascii="Times New Roman" w:hAnsi="Times New Roman"/>
                <w:sz w:val="28"/>
                <w:szCs w:val="28"/>
              </w:rPr>
              <w:t>Центральные населенные пункты сельсоветов</w:t>
            </w:r>
          </w:p>
        </w:tc>
        <w:tc>
          <w:tcPr>
            <w:tcW w:w="3191" w:type="dxa"/>
          </w:tcPr>
          <w:p w:rsidR="00E725BA" w:rsidRPr="00410B1B" w:rsidRDefault="00E725BA" w:rsidP="009B639E">
            <w:pPr>
              <w:spacing w:after="0" w:line="360" w:lineRule="auto"/>
              <w:jc w:val="center"/>
              <w:rPr>
                <w:rFonts w:ascii="Times New Roman" w:hAnsi="Times New Roman"/>
                <w:sz w:val="28"/>
                <w:szCs w:val="28"/>
              </w:rPr>
            </w:pPr>
            <w:r w:rsidRPr="00410B1B">
              <w:rPr>
                <w:rFonts w:ascii="Times New Roman" w:hAnsi="Times New Roman"/>
                <w:sz w:val="28"/>
                <w:szCs w:val="28"/>
              </w:rPr>
              <w:t>200</w:t>
            </w:r>
          </w:p>
        </w:tc>
      </w:tr>
      <w:tr w:rsidR="00E725BA" w:rsidRPr="00410B1B" w:rsidTr="009B639E">
        <w:tc>
          <w:tcPr>
            <w:tcW w:w="3190" w:type="dxa"/>
          </w:tcPr>
          <w:p w:rsidR="00E725BA" w:rsidRPr="00410B1B" w:rsidRDefault="00E725BA" w:rsidP="009B639E">
            <w:pPr>
              <w:spacing w:after="0" w:line="360" w:lineRule="auto"/>
              <w:jc w:val="center"/>
              <w:rPr>
                <w:rFonts w:ascii="Times New Roman" w:hAnsi="Times New Roman"/>
                <w:sz w:val="28"/>
                <w:szCs w:val="28"/>
              </w:rPr>
            </w:pPr>
            <w:r w:rsidRPr="00410B1B">
              <w:rPr>
                <w:rFonts w:ascii="Times New Roman" w:hAnsi="Times New Roman"/>
                <w:sz w:val="28"/>
                <w:szCs w:val="28"/>
              </w:rPr>
              <w:t>2</w:t>
            </w:r>
          </w:p>
        </w:tc>
        <w:tc>
          <w:tcPr>
            <w:tcW w:w="3190" w:type="dxa"/>
          </w:tcPr>
          <w:p w:rsidR="00E725BA" w:rsidRPr="00410B1B" w:rsidRDefault="00E725BA" w:rsidP="009B639E">
            <w:pPr>
              <w:spacing w:after="0" w:line="360" w:lineRule="auto"/>
              <w:rPr>
                <w:rFonts w:ascii="Times New Roman" w:hAnsi="Times New Roman"/>
                <w:sz w:val="28"/>
                <w:szCs w:val="28"/>
              </w:rPr>
            </w:pPr>
            <w:r w:rsidRPr="00410B1B">
              <w:rPr>
                <w:rFonts w:ascii="Times New Roman" w:hAnsi="Times New Roman"/>
                <w:sz w:val="28"/>
                <w:szCs w:val="28"/>
              </w:rPr>
              <w:t>Усадебная застройка</w:t>
            </w:r>
          </w:p>
        </w:tc>
        <w:tc>
          <w:tcPr>
            <w:tcW w:w="3191" w:type="dxa"/>
          </w:tcPr>
          <w:p w:rsidR="00E725BA" w:rsidRPr="00410B1B" w:rsidRDefault="00E725BA" w:rsidP="009B639E">
            <w:pPr>
              <w:spacing w:after="0" w:line="360" w:lineRule="auto"/>
              <w:jc w:val="center"/>
              <w:rPr>
                <w:rFonts w:ascii="Times New Roman" w:hAnsi="Times New Roman"/>
                <w:sz w:val="28"/>
                <w:szCs w:val="28"/>
              </w:rPr>
            </w:pPr>
            <w:r w:rsidRPr="00410B1B">
              <w:rPr>
                <w:rFonts w:ascii="Times New Roman" w:hAnsi="Times New Roman"/>
                <w:sz w:val="28"/>
                <w:szCs w:val="28"/>
              </w:rPr>
              <w:t>150</w:t>
            </w:r>
          </w:p>
        </w:tc>
      </w:tr>
      <w:tr w:rsidR="00E725BA" w:rsidRPr="00410B1B" w:rsidTr="009B639E">
        <w:tc>
          <w:tcPr>
            <w:tcW w:w="3190" w:type="dxa"/>
          </w:tcPr>
          <w:p w:rsidR="00E725BA" w:rsidRPr="00410B1B" w:rsidRDefault="00E725BA" w:rsidP="009B639E">
            <w:pPr>
              <w:spacing w:after="0" w:line="360" w:lineRule="auto"/>
              <w:jc w:val="center"/>
              <w:rPr>
                <w:rFonts w:ascii="Times New Roman" w:hAnsi="Times New Roman"/>
                <w:sz w:val="28"/>
                <w:szCs w:val="28"/>
              </w:rPr>
            </w:pPr>
            <w:r w:rsidRPr="00410B1B">
              <w:rPr>
                <w:rFonts w:ascii="Times New Roman" w:hAnsi="Times New Roman"/>
                <w:sz w:val="28"/>
                <w:szCs w:val="28"/>
              </w:rPr>
              <w:t>3</w:t>
            </w:r>
          </w:p>
        </w:tc>
        <w:tc>
          <w:tcPr>
            <w:tcW w:w="3190" w:type="dxa"/>
          </w:tcPr>
          <w:p w:rsidR="00E725BA" w:rsidRPr="00410B1B" w:rsidRDefault="00E725BA" w:rsidP="009B639E">
            <w:pPr>
              <w:spacing w:after="0" w:line="360" w:lineRule="auto"/>
              <w:rPr>
                <w:rFonts w:ascii="Times New Roman" w:hAnsi="Times New Roman"/>
                <w:sz w:val="28"/>
                <w:szCs w:val="28"/>
              </w:rPr>
            </w:pPr>
            <w:r w:rsidRPr="00410B1B">
              <w:rPr>
                <w:rFonts w:ascii="Times New Roman" w:hAnsi="Times New Roman"/>
                <w:sz w:val="28"/>
                <w:szCs w:val="28"/>
              </w:rPr>
              <w:t>Население без централизованного водоснабжения</w:t>
            </w:r>
          </w:p>
        </w:tc>
        <w:tc>
          <w:tcPr>
            <w:tcW w:w="3191" w:type="dxa"/>
          </w:tcPr>
          <w:p w:rsidR="00E725BA" w:rsidRPr="00410B1B" w:rsidRDefault="00E725BA" w:rsidP="009B639E">
            <w:pPr>
              <w:spacing w:after="0" w:line="360" w:lineRule="auto"/>
              <w:jc w:val="center"/>
              <w:rPr>
                <w:rFonts w:ascii="Times New Roman" w:hAnsi="Times New Roman"/>
                <w:sz w:val="28"/>
                <w:szCs w:val="28"/>
              </w:rPr>
            </w:pPr>
            <w:r w:rsidRPr="00410B1B">
              <w:rPr>
                <w:rFonts w:ascii="Times New Roman" w:hAnsi="Times New Roman"/>
                <w:sz w:val="28"/>
                <w:szCs w:val="28"/>
              </w:rPr>
              <w:t>50</w:t>
            </w:r>
          </w:p>
        </w:tc>
      </w:tr>
    </w:tbl>
    <w:p w:rsidR="00E725BA" w:rsidRDefault="00E725BA" w:rsidP="00E725BA">
      <w:pPr>
        <w:spacing w:after="0" w:line="360" w:lineRule="auto"/>
        <w:ind w:firstLine="709"/>
        <w:jc w:val="both"/>
        <w:rPr>
          <w:rFonts w:ascii="Times New Roman" w:hAnsi="Times New Roman"/>
          <w:sz w:val="28"/>
          <w:szCs w:val="28"/>
        </w:rPr>
      </w:pPr>
    </w:p>
    <w:p w:rsidR="00DF4AD1" w:rsidRDefault="00DF4AD1" w:rsidP="00E725BA">
      <w:pPr>
        <w:spacing w:after="0" w:line="360" w:lineRule="auto"/>
        <w:ind w:firstLine="709"/>
        <w:jc w:val="center"/>
        <w:rPr>
          <w:rFonts w:ascii="Times New Roman" w:hAnsi="Times New Roman"/>
          <w:sz w:val="28"/>
          <w:szCs w:val="28"/>
          <w:u w:val="single"/>
          <w:shd w:val="clear" w:color="auto" w:fill="FFFFFF"/>
        </w:rPr>
      </w:pPr>
    </w:p>
    <w:p w:rsidR="00DF4AD1" w:rsidRDefault="00DF4AD1" w:rsidP="00E725BA">
      <w:pPr>
        <w:spacing w:after="0" w:line="360" w:lineRule="auto"/>
        <w:ind w:firstLine="709"/>
        <w:jc w:val="center"/>
        <w:rPr>
          <w:rFonts w:ascii="Times New Roman" w:hAnsi="Times New Roman"/>
          <w:sz w:val="28"/>
          <w:szCs w:val="28"/>
          <w:u w:val="single"/>
          <w:shd w:val="clear" w:color="auto" w:fill="FFFFFF"/>
        </w:rPr>
      </w:pPr>
    </w:p>
    <w:p w:rsidR="00E725BA" w:rsidRPr="00175253" w:rsidRDefault="00E725BA" w:rsidP="00E725BA">
      <w:pPr>
        <w:spacing w:after="0" w:line="360" w:lineRule="auto"/>
        <w:ind w:firstLine="709"/>
        <w:jc w:val="center"/>
        <w:rPr>
          <w:rFonts w:ascii="Times New Roman" w:hAnsi="Times New Roman"/>
          <w:sz w:val="28"/>
          <w:szCs w:val="28"/>
          <w:u w:val="single"/>
          <w:shd w:val="clear" w:color="auto" w:fill="FFFFFF"/>
        </w:rPr>
      </w:pPr>
      <w:r w:rsidRPr="00175253">
        <w:rPr>
          <w:rFonts w:ascii="Times New Roman" w:hAnsi="Times New Roman"/>
          <w:sz w:val="28"/>
          <w:szCs w:val="28"/>
          <w:u w:val="single"/>
          <w:shd w:val="clear" w:color="auto" w:fill="FFFFFF"/>
        </w:rPr>
        <w:lastRenderedPageBreak/>
        <w:t>Проектные предложения.</w:t>
      </w:r>
    </w:p>
    <w:p w:rsidR="00E725BA" w:rsidRPr="00175253" w:rsidRDefault="00E725BA" w:rsidP="00E725BA">
      <w:pPr>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Исходя из изложенного в плане водоснабжения, необходимо:</w:t>
      </w:r>
    </w:p>
    <w:p w:rsidR="00E725BA" w:rsidRPr="00175253" w:rsidRDefault="00E725BA" w:rsidP="00E725BA">
      <w:pPr>
        <w:numPr>
          <w:ilvl w:val="0"/>
          <w:numId w:val="35"/>
        </w:numPr>
        <w:tabs>
          <w:tab w:val="clear" w:pos="720"/>
        </w:tabs>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Обустройство зон санитарной охраны водозаборов с проведением мероприятий по ее благоустройству: установку ограждений, планирование рельефа для отвода поверхностного стока, озеленение зоны, асфальтирование подъездов.</w:t>
      </w:r>
    </w:p>
    <w:p w:rsidR="00E725BA" w:rsidRPr="00175253" w:rsidRDefault="00E725BA" w:rsidP="00E725BA">
      <w:pPr>
        <w:numPr>
          <w:ilvl w:val="0"/>
          <w:numId w:val="35"/>
        </w:numPr>
        <w:tabs>
          <w:tab w:val="clear" w:pos="720"/>
        </w:tabs>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 xml:space="preserve"> Водоснабжение площадок нового строительства </w:t>
      </w:r>
      <w:proofErr w:type="gramStart"/>
      <w:r w:rsidRPr="00175253">
        <w:rPr>
          <w:rFonts w:ascii="Times New Roman" w:hAnsi="Times New Roman"/>
          <w:sz w:val="28"/>
          <w:szCs w:val="28"/>
          <w:shd w:val="clear" w:color="auto" w:fill="FFFFFF"/>
        </w:rPr>
        <w:t>рекомендуется</w:t>
      </w:r>
      <w:proofErr w:type="gramEnd"/>
      <w:r w:rsidRPr="00175253">
        <w:rPr>
          <w:rFonts w:ascii="Times New Roman" w:hAnsi="Times New Roman"/>
          <w:sz w:val="28"/>
          <w:szCs w:val="28"/>
          <w:shd w:val="clear" w:color="auto" w:fill="FFFFFF"/>
        </w:rPr>
        <w:t xml:space="preserve"> осуществляется прокладкой новых водопроводных сетей в зонах водоснабжения от соответствующих водоводов. </w:t>
      </w:r>
    </w:p>
    <w:p w:rsidR="00E725BA" w:rsidRPr="00175253" w:rsidRDefault="00E725BA" w:rsidP="00E725BA">
      <w:pPr>
        <w:numPr>
          <w:ilvl w:val="0"/>
          <w:numId w:val="35"/>
        </w:numPr>
        <w:tabs>
          <w:tab w:val="clear" w:pos="720"/>
        </w:tabs>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Сети водопровода рекомендуется принять из стальных, чугунных труб из шаровидного графита, либо из пластмассовых труб.</w:t>
      </w:r>
    </w:p>
    <w:p w:rsidR="00E725BA" w:rsidRPr="00175253" w:rsidRDefault="00E725BA" w:rsidP="00E725BA">
      <w:pPr>
        <w:numPr>
          <w:ilvl w:val="0"/>
          <w:numId w:val="35"/>
        </w:numPr>
        <w:tabs>
          <w:tab w:val="clear" w:pos="720"/>
        </w:tabs>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175253">
        <w:rPr>
          <w:rFonts w:ascii="Times New Roman" w:hAnsi="Times New Roman"/>
          <w:sz w:val="28"/>
          <w:szCs w:val="28"/>
          <w:shd w:val="clear" w:color="auto" w:fill="FFFFFF"/>
        </w:rPr>
        <w:t>отдельными</w:t>
      </w:r>
      <w:proofErr w:type="gramEnd"/>
      <w:r w:rsidRPr="00175253">
        <w:rPr>
          <w:rFonts w:ascii="Times New Roman" w:hAnsi="Times New Roman"/>
          <w:sz w:val="28"/>
          <w:szCs w:val="28"/>
          <w:shd w:val="clear" w:color="auto" w:fill="FFFFFF"/>
        </w:rPr>
        <w:t xml:space="preserve"> </w:t>
      </w:r>
      <w:proofErr w:type="spellStart"/>
      <w:r w:rsidRPr="00175253">
        <w:rPr>
          <w:rFonts w:ascii="Times New Roman" w:hAnsi="Times New Roman"/>
          <w:sz w:val="28"/>
          <w:szCs w:val="28"/>
          <w:shd w:val="clear" w:color="auto" w:fill="FFFFFF"/>
        </w:rPr>
        <w:t>водопотребителями</w:t>
      </w:r>
      <w:proofErr w:type="spellEnd"/>
      <w:r w:rsidRPr="00175253">
        <w:rPr>
          <w:rFonts w:ascii="Times New Roman" w:hAnsi="Times New Roman"/>
          <w:sz w:val="28"/>
          <w:szCs w:val="28"/>
          <w:shd w:val="clear" w:color="auto" w:fill="FFFFFF"/>
        </w:rPr>
        <w:t xml:space="preserve"> и ее экономии. </w:t>
      </w:r>
    </w:p>
    <w:p w:rsidR="00E725BA" w:rsidRPr="00175253" w:rsidRDefault="00E725BA" w:rsidP="00E725BA">
      <w:pPr>
        <w:numPr>
          <w:ilvl w:val="0"/>
          <w:numId w:val="35"/>
        </w:numPr>
        <w:tabs>
          <w:tab w:val="clear" w:pos="720"/>
        </w:tabs>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Оборудовать все объекты водоснабжения системами автоматического управления и регулирования.</w:t>
      </w:r>
    </w:p>
    <w:p w:rsidR="00E725BA" w:rsidRPr="00175253" w:rsidRDefault="00E725BA" w:rsidP="00E725BA">
      <w:pPr>
        <w:numPr>
          <w:ilvl w:val="0"/>
          <w:numId w:val="35"/>
        </w:numPr>
        <w:tabs>
          <w:tab w:val="clear" w:pos="720"/>
        </w:tabs>
        <w:spacing w:after="0" w:line="360" w:lineRule="auto"/>
        <w:ind w:firstLine="709"/>
        <w:jc w:val="both"/>
        <w:rPr>
          <w:rFonts w:ascii="Times New Roman" w:hAnsi="Times New Roman"/>
          <w:sz w:val="28"/>
          <w:szCs w:val="28"/>
          <w:shd w:val="clear" w:color="auto" w:fill="FFFFFF"/>
        </w:rPr>
      </w:pPr>
      <w:r w:rsidRPr="00175253">
        <w:rPr>
          <w:rFonts w:ascii="Times New Roman" w:hAnsi="Times New Roman"/>
          <w:sz w:val="28"/>
          <w:szCs w:val="28"/>
          <w:shd w:val="clear" w:color="auto" w:fill="FFFFFF"/>
        </w:rPr>
        <w:t>Водоснабжение проектируемых объектов соцкультбыта.</w:t>
      </w:r>
    </w:p>
    <w:p w:rsidR="00E725BA" w:rsidRDefault="00E725BA" w:rsidP="00E725BA">
      <w:pPr>
        <w:spacing w:after="0" w:line="360" w:lineRule="auto"/>
        <w:ind w:firstLine="709"/>
        <w:jc w:val="center"/>
        <w:rPr>
          <w:rFonts w:ascii="Times New Roman" w:hAnsi="Times New Roman"/>
          <w:sz w:val="28"/>
          <w:szCs w:val="28"/>
        </w:rPr>
      </w:pPr>
    </w:p>
    <w:p w:rsidR="008D1028" w:rsidRPr="00175253" w:rsidRDefault="008D1028" w:rsidP="00E725BA">
      <w:pPr>
        <w:spacing w:after="0" w:line="360" w:lineRule="auto"/>
        <w:ind w:firstLine="709"/>
        <w:jc w:val="center"/>
        <w:rPr>
          <w:rFonts w:ascii="Times New Roman" w:hAnsi="Times New Roman"/>
          <w:sz w:val="28"/>
          <w:szCs w:val="28"/>
        </w:rPr>
      </w:pPr>
    </w:p>
    <w:p w:rsidR="00E725BA" w:rsidRPr="00175253" w:rsidRDefault="00E725BA" w:rsidP="008C5CE3">
      <w:pPr>
        <w:pStyle w:val="3"/>
      </w:pPr>
      <w:bookmarkStart w:id="78" w:name="_Toc407032931"/>
      <w:r w:rsidRPr="00175253">
        <w:t>2.9.2 Система пожаротушения</w:t>
      </w:r>
      <w:bookmarkEnd w:id="78"/>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Проектом предусмотрена система пожаротушения низкого давления с учетом наличия объекта пожарной охраны. Расход воды на наружное пожаротушения принят в соответствии с таблицами 5, 6 СНиП 2.04.02-84*.</w:t>
      </w:r>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На водопроводной сети установить пожарные гидранты. Устройство их предусмотреть вдоль автомобильных дорог на расстоянии не менее </w:t>
      </w:r>
      <w:smartTag w:uri="urn:schemas-microsoft-com:office:smarttags" w:element="metricconverter">
        <w:smartTagPr>
          <w:attr w:name="ProductID" w:val="2,5 м"/>
        </w:smartTagPr>
        <w:smartTag w:uri="urn:schemas-microsoft-com:office:smarttags" w:element="metricconverter">
          <w:smartTagPr>
            <w:attr w:name="ProductID" w:val="2,5 м"/>
          </w:smartTagPr>
          <w:r w:rsidRPr="00175253">
            <w:rPr>
              <w:rFonts w:ascii="Times New Roman" w:hAnsi="Times New Roman"/>
              <w:sz w:val="28"/>
              <w:szCs w:val="28"/>
            </w:rPr>
            <w:t>2,5 м</w:t>
          </w:r>
        </w:smartTag>
        <w:r w:rsidRPr="00175253">
          <w:rPr>
            <w:rFonts w:ascii="Times New Roman" w:hAnsi="Times New Roman"/>
            <w:sz w:val="28"/>
            <w:szCs w:val="28"/>
          </w:rPr>
          <w:t>.</w:t>
        </w:r>
      </w:smartTag>
      <w:r w:rsidRPr="00175253">
        <w:rPr>
          <w:rFonts w:ascii="Times New Roman" w:hAnsi="Times New Roman"/>
          <w:sz w:val="28"/>
          <w:szCs w:val="28"/>
        </w:rPr>
        <w:t xml:space="preserve"> от края проезжей части, но не ближе </w:t>
      </w:r>
      <w:smartTag w:uri="urn:schemas-microsoft-com:office:smarttags" w:element="metricconverter">
        <w:smartTagPr>
          <w:attr w:name="ProductID" w:val="5 м"/>
        </w:smartTagPr>
        <w:smartTag w:uri="urn:schemas-microsoft-com:office:smarttags" w:element="metricconverter">
          <w:smartTagPr>
            <w:attr w:name="ProductID" w:val="5 м"/>
          </w:smartTagPr>
          <w:r w:rsidRPr="00175253">
            <w:rPr>
              <w:rFonts w:ascii="Times New Roman" w:hAnsi="Times New Roman"/>
              <w:sz w:val="28"/>
              <w:szCs w:val="28"/>
            </w:rPr>
            <w:t>5 м</w:t>
          </w:r>
        </w:smartTag>
        <w:r w:rsidRPr="00175253">
          <w:rPr>
            <w:rFonts w:ascii="Times New Roman" w:hAnsi="Times New Roman"/>
            <w:sz w:val="28"/>
            <w:szCs w:val="28"/>
          </w:rPr>
          <w:t>.</w:t>
        </w:r>
      </w:smartTag>
      <w:r w:rsidRPr="00175253">
        <w:rPr>
          <w:rFonts w:ascii="Times New Roman" w:hAnsi="Times New Roman"/>
          <w:sz w:val="28"/>
          <w:szCs w:val="28"/>
        </w:rPr>
        <w:t xml:space="preserve"> от стен.</w:t>
      </w:r>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Продолжительность тушения пожара составляет 3 ч. </w:t>
      </w:r>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lastRenderedPageBreak/>
        <w:t xml:space="preserve">Для обеспечения </w:t>
      </w:r>
      <w:r>
        <w:rPr>
          <w:rFonts w:ascii="Times New Roman" w:hAnsi="Times New Roman"/>
          <w:sz w:val="28"/>
          <w:szCs w:val="28"/>
        </w:rPr>
        <w:t>сельского поселения</w:t>
      </w:r>
      <w:r w:rsidRPr="00175253">
        <w:rPr>
          <w:rFonts w:ascii="Times New Roman" w:hAnsi="Times New Roman"/>
          <w:sz w:val="28"/>
          <w:szCs w:val="28"/>
        </w:rPr>
        <w:t xml:space="preserve"> централизованной системой водоснабжения надлежащего качества, на расчетный срок необходимо выполнить следующие мероприятия:</w:t>
      </w:r>
    </w:p>
    <w:p w:rsidR="00E725BA" w:rsidRPr="00175253" w:rsidRDefault="00E725BA" w:rsidP="00E725BA">
      <w:pPr>
        <w:numPr>
          <w:ilvl w:val="0"/>
          <w:numId w:val="3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строительство магистральных водопроводов из полиэтиленовых труб низкого давления, Ø110-</w:t>
      </w:r>
      <w:smartTag w:uri="urn:schemas-microsoft-com:office:smarttags" w:element="metricconverter">
        <w:smartTagPr>
          <w:attr w:name="ProductID" w:val="315 мм"/>
        </w:smartTagPr>
        <w:smartTag w:uri="urn:schemas-microsoft-com:office:smarttags" w:element="metricconverter">
          <w:smartTagPr>
            <w:attr w:name="ProductID" w:val="315 мм"/>
          </w:smartTagPr>
          <w:r w:rsidRPr="00175253">
            <w:rPr>
              <w:rFonts w:ascii="Times New Roman" w:hAnsi="Times New Roman"/>
              <w:sz w:val="28"/>
              <w:szCs w:val="28"/>
            </w:rPr>
            <w:t>315 мм</w:t>
          </w:r>
        </w:smartTag>
        <w:proofErr w:type="gramStart"/>
        <w:r w:rsidRPr="00175253">
          <w:rPr>
            <w:rFonts w:ascii="Times New Roman" w:hAnsi="Times New Roman"/>
            <w:sz w:val="28"/>
            <w:szCs w:val="28"/>
          </w:rPr>
          <w:t>.</w:t>
        </w:r>
      </w:smartTag>
      <w:r w:rsidRPr="00175253">
        <w:rPr>
          <w:rFonts w:ascii="Times New Roman" w:hAnsi="Times New Roman"/>
          <w:sz w:val="28"/>
          <w:szCs w:val="28"/>
        </w:rPr>
        <w:t>;</w:t>
      </w:r>
      <w:proofErr w:type="gramEnd"/>
    </w:p>
    <w:p w:rsidR="00E725BA" w:rsidRPr="00175253" w:rsidRDefault="00E725BA" w:rsidP="00E725BA">
      <w:pPr>
        <w:numPr>
          <w:ilvl w:val="0"/>
          <w:numId w:val="3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предусмотреть подключение потребителей к разводящим сетям;</w:t>
      </w:r>
    </w:p>
    <w:p w:rsidR="00E725BA" w:rsidRPr="00175253" w:rsidRDefault="00E725BA" w:rsidP="00E725BA">
      <w:pPr>
        <w:numPr>
          <w:ilvl w:val="0"/>
          <w:numId w:val="3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E725BA" w:rsidRPr="00175253" w:rsidRDefault="00E725BA" w:rsidP="00E725BA">
      <w:pPr>
        <w:spacing w:after="0" w:line="360" w:lineRule="auto"/>
        <w:ind w:firstLine="709"/>
        <w:jc w:val="both"/>
        <w:rPr>
          <w:rFonts w:ascii="Times New Roman" w:hAnsi="Times New Roman"/>
          <w:sz w:val="28"/>
          <w:szCs w:val="28"/>
        </w:rPr>
      </w:pPr>
      <w:r w:rsidRPr="00175253">
        <w:rPr>
          <w:rFonts w:ascii="Times New Roman" w:hAnsi="Times New Roman"/>
          <w:sz w:val="28"/>
          <w:szCs w:val="28"/>
        </w:rPr>
        <w:t>Для обеспечения надежности работы комплекса водопроводных сооружений рекомендуется выполнить следующие мероприятия:</w:t>
      </w:r>
    </w:p>
    <w:p w:rsidR="00E725BA" w:rsidRPr="00175253" w:rsidRDefault="00E725BA" w:rsidP="00E725BA">
      <w:pPr>
        <w:numPr>
          <w:ilvl w:val="0"/>
          <w:numId w:val="37"/>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использовать средства автоматического регулирования, контроля, сигнализации, защиты и блокировок работы комплекса водоподготовки;</w:t>
      </w:r>
    </w:p>
    <w:p w:rsidR="00E725BA" w:rsidRPr="00175253" w:rsidRDefault="00E725BA" w:rsidP="00E725BA">
      <w:pPr>
        <w:numPr>
          <w:ilvl w:val="0"/>
          <w:numId w:val="37"/>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p w:rsidR="00E725BA" w:rsidRDefault="00E725BA"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8D1028" w:rsidRDefault="008D1028"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E725BA" w:rsidRPr="00175253" w:rsidRDefault="00E725BA" w:rsidP="008C5CE3">
      <w:pPr>
        <w:pStyle w:val="3"/>
      </w:pPr>
      <w:bookmarkStart w:id="79" w:name="_Toc407032932"/>
      <w:r w:rsidRPr="00175253">
        <w:t>2.9.3 Водоотведение (канализация)</w:t>
      </w:r>
      <w:bookmarkEnd w:id="79"/>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Согласно СНиП 2.04.03-85 расход сточных вод в населенных пунктах принимается по нормам водопотребления, за исключением источников животноводства, принятых с коэффициентом 0,2.</w:t>
      </w:r>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lastRenderedPageBreak/>
        <w:t xml:space="preserve">На сооружения биологической очистки сточные воды будут поступать от жилых и общественных зданий. </w:t>
      </w:r>
    </w:p>
    <w:p w:rsidR="00E725BA" w:rsidRPr="00D402FC" w:rsidRDefault="00E725BA" w:rsidP="00E725BA">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В селе </w:t>
      </w:r>
      <w:proofErr w:type="spellStart"/>
      <w:r>
        <w:rPr>
          <w:rFonts w:ascii="Times New Roman" w:hAnsi="Times New Roman"/>
          <w:sz w:val="28"/>
          <w:szCs w:val="28"/>
        </w:rPr>
        <w:t>Укурей</w:t>
      </w:r>
      <w:proofErr w:type="spellEnd"/>
      <w:r>
        <w:rPr>
          <w:rFonts w:ascii="Times New Roman" w:hAnsi="Times New Roman"/>
          <w:sz w:val="28"/>
          <w:szCs w:val="28"/>
        </w:rPr>
        <w:t xml:space="preserve"> повсеместно системы водоотвода необходимо оснащать </w:t>
      </w:r>
      <w:r w:rsidRPr="00D402FC">
        <w:rPr>
          <w:rFonts w:ascii="Times New Roman" w:hAnsi="Times New Roman"/>
          <w:sz w:val="28"/>
          <w:szCs w:val="28"/>
        </w:rPr>
        <w:t xml:space="preserve"> водонепроницаемыми выгребами.</w:t>
      </w:r>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 xml:space="preserve">Норма среднесуточного водоотведения для </w:t>
      </w:r>
      <w:proofErr w:type="spellStart"/>
      <w:r w:rsidRPr="00D402FC">
        <w:rPr>
          <w:rFonts w:ascii="Times New Roman" w:hAnsi="Times New Roman"/>
          <w:sz w:val="28"/>
          <w:szCs w:val="28"/>
        </w:rPr>
        <w:t>неканализованной</w:t>
      </w:r>
      <w:proofErr w:type="spellEnd"/>
      <w:r w:rsidRPr="00D402FC">
        <w:rPr>
          <w:rFonts w:ascii="Times New Roman" w:hAnsi="Times New Roman"/>
          <w:sz w:val="28"/>
          <w:szCs w:val="28"/>
        </w:rPr>
        <w:t xml:space="preserve"> застройки принимается 25 л/</w:t>
      </w:r>
      <w:proofErr w:type="spellStart"/>
      <w:r w:rsidRPr="00D402FC">
        <w:rPr>
          <w:rFonts w:ascii="Times New Roman" w:hAnsi="Times New Roman"/>
          <w:sz w:val="28"/>
          <w:szCs w:val="28"/>
        </w:rPr>
        <w:t>сут</w:t>
      </w:r>
      <w:proofErr w:type="spellEnd"/>
      <w:r w:rsidRPr="00D402FC">
        <w:rPr>
          <w:rFonts w:ascii="Times New Roman" w:hAnsi="Times New Roman"/>
          <w:sz w:val="28"/>
          <w:szCs w:val="28"/>
        </w:rPr>
        <w:t xml:space="preserve"> на 1 человека, за счет сброса в канализацию сточных вод сливных станций, строительство которых предусматривается на проектируемых очистных сооружениях. </w:t>
      </w:r>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 xml:space="preserve">Канализационные очистные сооружения представляют собой установки биологической очистки сточных вод заводского изготовления со встроенной сливной станцией. </w:t>
      </w:r>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 xml:space="preserve">Для сокращения объема сточных вод в проекте учтены мероприятия, снижающие величину удельного водопотребления и соответственно водоотведения. На предприятиях предусматривается внедрение новых оборотных, повторных и замкнутых технологий. </w:t>
      </w:r>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 xml:space="preserve">Мощности очистных сооружений </w:t>
      </w:r>
      <w:r>
        <w:rPr>
          <w:rFonts w:ascii="Times New Roman" w:hAnsi="Times New Roman"/>
          <w:sz w:val="28"/>
          <w:szCs w:val="28"/>
        </w:rPr>
        <w:t xml:space="preserve">в деревнях сельсовета – </w:t>
      </w:r>
      <w:r w:rsidRPr="00D402FC">
        <w:rPr>
          <w:rFonts w:ascii="Times New Roman" w:hAnsi="Times New Roman"/>
          <w:sz w:val="28"/>
          <w:szCs w:val="28"/>
        </w:rPr>
        <w:t>100м³/</w:t>
      </w:r>
      <w:proofErr w:type="spellStart"/>
      <w:r w:rsidRPr="00D402FC">
        <w:rPr>
          <w:rFonts w:ascii="Times New Roman" w:hAnsi="Times New Roman"/>
          <w:sz w:val="28"/>
          <w:szCs w:val="28"/>
        </w:rPr>
        <w:t>сут</w:t>
      </w:r>
      <w:proofErr w:type="spellEnd"/>
      <w:r w:rsidRPr="00D402FC">
        <w:rPr>
          <w:rFonts w:ascii="Times New Roman" w:hAnsi="Times New Roman"/>
          <w:sz w:val="28"/>
          <w:szCs w:val="28"/>
        </w:rPr>
        <w:t xml:space="preserve">. </w:t>
      </w:r>
    </w:p>
    <w:p w:rsidR="00E725BA" w:rsidRPr="00D402FC"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Очищенные и обеззараженные стоки выпускаются в ближайший водоток. При отсутствии водоприёмников потребуется доочистка стоков и выпуск их на рельеф.</w:t>
      </w:r>
    </w:p>
    <w:p w:rsidR="00E725BA" w:rsidRDefault="00E725BA" w:rsidP="00E725BA">
      <w:pPr>
        <w:spacing w:after="0" w:line="360" w:lineRule="auto"/>
        <w:ind w:firstLine="567"/>
        <w:contextualSpacing/>
        <w:jc w:val="both"/>
        <w:rPr>
          <w:rFonts w:ascii="Times New Roman" w:hAnsi="Times New Roman"/>
          <w:sz w:val="28"/>
          <w:szCs w:val="28"/>
        </w:rPr>
      </w:pPr>
      <w:r w:rsidRPr="00D402FC">
        <w:rPr>
          <w:rFonts w:ascii="Times New Roman" w:hAnsi="Times New Roman"/>
          <w:sz w:val="28"/>
          <w:szCs w:val="28"/>
        </w:rPr>
        <w:t>Строительство новых сетей, очистных сооружений и их реконструкция предусматривается согласно очередности нового строительства и финансируется из государственного и местного бюджета, а также с привлечением средств населения для отвода от жилых домов к уличной сети канализации.</w:t>
      </w:r>
    </w:p>
    <w:p w:rsidR="008D1028" w:rsidRDefault="008D1028" w:rsidP="00E725BA">
      <w:pPr>
        <w:spacing w:after="0" w:line="360" w:lineRule="auto"/>
        <w:ind w:firstLine="567"/>
        <w:contextualSpacing/>
        <w:jc w:val="both"/>
        <w:rPr>
          <w:rFonts w:ascii="Times New Roman" w:hAnsi="Times New Roman"/>
          <w:sz w:val="28"/>
          <w:szCs w:val="28"/>
        </w:rPr>
      </w:pPr>
    </w:p>
    <w:p w:rsidR="00DF4AD1" w:rsidRDefault="00DF4AD1" w:rsidP="00E725BA">
      <w:pPr>
        <w:spacing w:after="0" w:line="360" w:lineRule="auto"/>
        <w:ind w:firstLine="567"/>
        <w:contextualSpacing/>
        <w:jc w:val="both"/>
        <w:rPr>
          <w:rFonts w:ascii="Times New Roman" w:hAnsi="Times New Roman"/>
          <w:sz w:val="28"/>
          <w:szCs w:val="28"/>
        </w:rPr>
      </w:pPr>
    </w:p>
    <w:p w:rsidR="00DF4AD1" w:rsidRDefault="00DF4AD1" w:rsidP="00E725BA">
      <w:pPr>
        <w:spacing w:after="0" w:line="360" w:lineRule="auto"/>
        <w:ind w:firstLine="567"/>
        <w:contextualSpacing/>
        <w:jc w:val="both"/>
        <w:rPr>
          <w:rFonts w:ascii="Times New Roman" w:hAnsi="Times New Roman"/>
          <w:sz w:val="28"/>
          <w:szCs w:val="28"/>
        </w:rPr>
      </w:pPr>
    </w:p>
    <w:p w:rsidR="00DF4AD1" w:rsidRDefault="00DF4AD1" w:rsidP="00E725BA">
      <w:pPr>
        <w:spacing w:after="0" w:line="360" w:lineRule="auto"/>
        <w:ind w:firstLine="567"/>
        <w:contextualSpacing/>
        <w:jc w:val="both"/>
        <w:rPr>
          <w:rFonts w:ascii="Times New Roman" w:hAnsi="Times New Roman"/>
          <w:sz w:val="28"/>
          <w:szCs w:val="28"/>
        </w:rPr>
      </w:pPr>
    </w:p>
    <w:p w:rsidR="00DF4AD1" w:rsidRPr="00D402FC" w:rsidRDefault="00DF4AD1" w:rsidP="00E725BA">
      <w:pPr>
        <w:spacing w:after="0" w:line="360" w:lineRule="auto"/>
        <w:ind w:firstLine="567"/>
        <w:contextualSpacing/>
        <w:jc w:val="both"/>
        <w:rPr>
          <w:rFonts w:ascii="Times New Roman" w:hAnsi="Times New Roman"/>
          <w:sz w:val="28"/>
          <w:szCs w:val="28"/>
        </w:rPr>
      </w:pPr>
    </w:p>
    <w:p w:rsidR="00E725BA" w:rsidRPr="00737D22" w:rsidRDefault="00E725BA" w:rsidP="008C5CE3">
      <w:pPr>
        <w:pStyle w:val="3"/>
      </w:pPr>
      <w:bookmarkStart w:id="80" w:name="_Toc133634115"/>
      <w:bookmarkStart w:id="81" w:name="_Toc226964868"/>
      <w:bookmarkStart w:id="82" w:name="_Toc227659420"/>
      <w:bookmarkStart w:id="83" w:name="_Toc287879011"/>
      <w:bookmarkStart w:id="84" w:name="_Toc407032933"/>
      <w:r w:rsidRPr="00737D22">
        <w:lastRenderedPageBreak/>
        <w:t>2.9.4 Электроснабжение</w:t>
      </w:r>
      <w:bookmarkEnd w:id="80"/>
      <w:bookmarkEnd w:id="81"/>
      <w:bookmarkEnd w:id="82"/>
      <w:bookmarkEnd w:id="83"/>
      <w:bookmarkEnd w:id="84"/>
    </w:p>
    <w:p w:rsidR="00E725BA" w:rsidRPr="008D1028" w:rsidRDefault="00E725BA" w:rsidP="00E725BA">
      <w:pPr>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E725BA" w:rsidRPr="008D1028" w:rsidRDefault="00E725BA" w:rsidP="00E725BA">
      <w:pPr>
        <w:widowControl w:val="0"/>
        <w:numPr>
          <w:ilvl w:val="1"/>
          <w:numId w:val="9"/>
        </w:numPr>
        <w:tabs>
          <w:tab w:val="clear" w:pos="720"/>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телефонную связь общего пользования;</w:t>
      </w:r>
    </w:p>
    <w:p w:rsidR="00E725BA" w:rsidRPr="008D1028" w:rsidRDefault="00E725BA" w:rsidP="00E725BA">
      <w:pPr>
        <w:widowControl w:val="0"/>
        <w:numPr>
          <w:ilvl w:val="1"/>
          <w:numId w:val="9"/>
        </w:numPr>
        <w:tabs>
          <w:tab w:val="clear" w:pos="720"/>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мобильную (сотовую) радиотелефонную связь;</w:t>
      </w:r>
    </w:p>
    <w:p w:rsidR="00E725BA" w:rsidRPr="008D1028" w:rsidRDefault="00E725BA" w:rsidP="00E725BA">
      <w:pPr>
        <w:widowControl w:val="0"/>
        <w:numPr>
          <w:ilvl w:val="1"/>
          <w:numId w:val="9"/>
        </w:numPr>
        <w:tabs>
          <w:tab w:val="clear" w:pos="720"/>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цифровые телекоммуникационные информационные сети и системы передачи данных;</w:t>
      </w:r>
    </w:p>
    <w:p w:rsidR="00E725BA" w:rsidRPr="008D1028" w:rsidRDefault="00E725BA" w:rsidP="00E725BA">
      <w:pPr>
        <w:widowControl w:val="0"/>
        <w:numPr>
          <w:ilvl w:val="1"/>
          <w:numId w:val="9"/>
        </w:numPr>
        <w:tabs>
          <w:tab w:val="clear" w:pos="720"/>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проводное вещание;</w:t>
      </w:r>
    </w:p>
    <w:p w:rsidR="00E725BA" w:rsidRPr="008D1028" w:rsidRDefault="00E725BA" w:rsidP="00E725BA">
      <w:pPr>
        <w:widowControl w:val="0"/>
        <w:numPr>
          <w:ilvl w:val="1"/>
          <w:numId w:val="9"/>
        </w:numPr>
        <w:tabs>
          <w:tab w:val="clear" w:pos="720"/>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эфирное радиовещание;</w:t>
      </w:r>
    </w:p>
    <w:p w:rsidR="00E725BA" w:rsidRPr="008D1028" w:rsidRDefault="00E725BA" w:rsidP="00E725BA">
      <w:pPr>
        <w:widowControl w:val="0"/>
        <w:numPr>
          <w:ilvl w:val="1"/>
          <w:numId w:val="9"/>
        </w:numPr>
        <w:tabs>
          <w:tab w:val="clear" w:pos="720"/>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телевизионное вещание.</w:t>
      </w:r>
    </w:p>
    <w:p w:rsidR="00E725BA" w:rsidRPr="008D1028" w:rsidRDefault="00E725BA" w:rsidP="00E725BA">
      <w:pPr>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Развитие телефонной сети фиксированной связи сельского поселения предусматривается наращиванием номерной емкости АТС и модернизацией оборудования на базе современного цифрового.</w:t>
      </w:r>
    </w:p>
    <w:p w:rsidR="00E725BA" w:rsidRPr="008D1028" w:rsidRDefault="00E725BA" w:rsidP="00E725BA">
      <w:pPr>
        <w:spacing w:after="0" w:line="360" w:lineRule="auto"/>
        <w:ind w:firstLine="709"/>
        <w:jc w:val="both"/>
        <w:rPr>
          <w:rStyle w:val="af2"/>
          <w:rFonts w:ascii="Times New Roman" w:hAnsi="Times New Roman" w:cs="Times New Roman"/>
          <w:b w:val="0"/>
          <w:sz w:val="28"/>
          <w:szCs w:val="28"/>
          <w:u w:val="single"/>
          <w:shd w:val="clear" w:color="auto" w:fill="FFFFFF"/>
        </w:rPr>
      </w:pPr>
      <w:r w:rsidRPr="008D1028">
        <w:rPr>
          <w:rStyle w:val="af2"/>
          <w:rFonts w:ascii="Times New Roman" w:hAnsi="Times New Roman" w:cs="Times New Roman"/>
          <w:b w:val="0"/>
          <w:sz w:val="28"/>
          <w:szCs w:val="28"/>
          <w:u w:val="single"/>
          <w:shd w:val="clear" w:color="auto" w:fill="FFFFFF"/>
        </w:rPr>
        <w:t>Основными направлениями развития сетей фиксированной связи являются:</w:t>
      </w:r>
    </w:p>
    <w:p w:rsidR="00E725BA" w:rsidRPr="008D1028" w:rsidRDefault="00E725BA" w:rsidP="00E725BA">
      <w:pPr>
        <w:widowControl w:val="0"/>
        <w:numPr>
          <w:ilvl w:val="1"/>
          <w:numId w:val="10"/>
        </w:numPr>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 xml:space="preserve">постепенный переход от существующих сетей с технологией коммуникации каналов к </w:t>
      </w:r>
      <w:proofErr w:type="spellStart"/>
      <w:r w:rsidRPr="008D1028">
        <w:rPr>
          <w:rStyle w:val="af2"/>
          <w:rFonts w:ascii="Times New Roman" w:hAnsi="Times New Roman" w:cs="Times New Roman"/>
          <w:b w:val="0"/>
          <w:sz w:val="28"/>
          <w:szCs w:val="28"/>
          <w:shd w:val="clear" w:color="auto" w:fill="FFFFFF"/>
        </w:rPr>
        <w:t>мультисервисным</w:t>
      </w:r>
      <w:proofErr w:type="spellEnd"/>
      <w:r w:rsidRPr="008D1028">
        <w:rPr>
          <w:rStyle w:val="af2"/>
          <w:rFonts w:ascii="Times New Roman" w:hAnsi="Times New Roman" w:cs="Times New Roman"/>
          <w:b w:val="0"/>
          <w:sz w:val="28"/>
          <w:szCs w:val="28"/>
          <w:shd w:val="clear" w:color="auto" w:fill="FFFFFF"/>
        </w:rPr>
        <w:t xml:space="preserve"> сетям с технологией коммуникации пакетов;</w:t>
      </w:r>
    </w:p>
    <w:p w:rsidR="00E725BA" w:rsidRPr="008D1028" w:rsidRDefault="00E725BA" w:rsidP="00E725BA">
      <w:pPr>
        <w:widowControl w:val="0"/>
        <w:numPr>
          <w:ilvl w:val="1"/>
          <w:numId w:val="10"/>
        </w:numPr>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E725BA" w:rsidRPr="008D1028" w:rsidRDefault="00E725BA" w:rsidP="00E725BA">
      <w:pPr>
        <w:spacing w:after="0" w:line="360" w:lineRule="auto"/>
        <w:ind w:firstLine="709"/>
        <w:jc w:val="both"/>
        <w:rPr>
          <w:rStyle w:val="af2"/>
          <w:rFonts w:ascii="Times New Roman" w:hAnsi="Times New Roman" w:cs="Times New Roman"/>
          <w:b w:val="0"/>
          <w:sz w:val="28"/>
          <w:szCs w:val="28"/>
          <w:u w:val="single"/>
          <w:shd w:val="clear" w:color="auto" w:fill="FFFFFF"/>
        </w:rPr>
      </w:pPr>
      <w:r w:rsidRPr="008D1028">
        <w:rPr>
          <w:rStyle w:val="af2"/>
          <w:rFonts w:ascii="Times New Roman" w:hAnsi="Times New Roman" w:cs="Times New Roman"/>
          <w:b w:val="0"/>
          <w:sz w:val="28"/>
          <w:szCs w:val="28"/>
          <w:shd w:val="clear" w:color="auto" w:fill="FFFFFF"/>
        </w:rPr>
        <w:tab/>
      </w:r>
      <w:r w:rsidRPr="008D1028">
        <w:rPr>
          <w:rStyle w:val="af2"/>
          <w:rFonts w:ascii="Times New Roman" w:hAnsi="Times New Roman" w:cs="Times New Roman"/>
          <w:b w:val="0"/>
          <w:sz w:val="28"/>
          <w:szCs w:val="28"/>
          <w:u w:val="single"/>
          <w:shd w:val="clear" w:color="auto" w:fill="FFFFFF"/>
        </w:rPr>
        <w:t>Основными направлениями развития телекоммуникационных сетей являются:</w:t>
      </w:r>
    </w:p>
    <w:p w:rsidR="00E725BA" w:rsidRPr="008D1028" w:rsidRDefault="00E725BA" w:rsidP="00E725BA">
      <w:pPr>
        <w:widowControl w:val="0"/>
        <w:numPr>
          <w:ilvl w:val="1"/>
          <w:numId w:val="11"/>
        </w:numPr>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расширение сети «Интернет»;</w:t>
      </w:r>
    </w:p>
    <w:p w:rsidR="00E725BA" w:rsidRPr="008D1028" w:rsidRDefault="00E725BA" w:rsidP="00E725BA">
      <w:pPr>
        <w:widowControl w:val="0"/>
        <w:numPr>
          <w:ilvl w:val="1"/>
          <w:numId w:val="11"/>
        </w:numPr>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p w:rsidR="00E725BA" w:rsidRPr="008D1028" w:rsidRDefault="00E725BA" w:rsidP="00E725BA">
      <w:pPr>
        <w:widowControl w:val="0"/>
        <w:numPr>
          <w:ilvl w:val="1"/>
          <w:numId w:val="11"/>
        </w:numPr>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 xml:space="preserve">обеспечение доступа сельского населения к универсальным услугам </w:t>
      </w:r>
      <w:r w:rsidRPr="008D1028">
        <w:rPr>
          <w:rStyle w:val="af2"/>
          <w:rFonts w:ascii="Times New Roman" w:hAnsi="Times New Roman" w:cs="Times New Roman"/>
          <w:b w:val="0"/>
          <w:sz w:val="28"/>
          <w:szCs w:val="28"/>
          <w:shd w:val="clear" w:color="auto" w:fill="FFFFFF"/>
        </w:rPr>
        <w:lastRenderedPageBreak/>
        <w:t>связи.</w:t>
      </w:r>
    </w:p>
    <w:p w:rsidR="00E725BA" w:rsidRPr="008D1028" w:rsidRDefault="00E725BA" w:rsidP="00E725BA">
      <w:pPr>
        <w:spacing w:after="0" w:line="360" w:lineRule="auto"/>
        <w:ind w:firstLine="709"/>
        <w:jc w:val="both"/>
        <w:rPr>
          <w:rStyle w:val="af2"/>
          <w:rFonts w:ascii="Times New Roman" w:hAnsi="Times New Roman" w:cs="Times New Roman"/>
          <w:b w:val="0"/>
          <w:sz w:val="28"/>
          <w:szCs w:val="28"/>
          <w:u w:val="single"/>
          <w:shd w:val="clear" w:color="auto" w:fill="FFFFFF"/>
        </w:rPr>
      </w:pPr>
      <w:r w:rsidRPr="008D1028">
        <w:rPr>
          <w:rStyle w:val="af2"/>
          <w:rFonts w:ascii="Times New Roman" w:hAnsi="Times New Roman" w:cs="Times New Roman"/>
          <w:b w:val="0"/>
          <w:sz w:val="28"/>
          <w:szCs w:val="28"/>
          <w:shd w:val="clear" w:color="auto" w:fill="FFFFFF"/>
        </w:rPr>
        <w:tab/>
      </w:r>
      <w:r w:rsidRPr="008D1028">
        <w:rPr>
          <w:rStyle w:val="af2"/>
          <w:rFonts w:ascii="Times New Roman" w:hAnsi="Times New Roman" w:cs="Times New Roman"/>
          <w:b w:val="0"/>
          <w:sz w:val="28"/>
          <w:szCs w:val="28"/>
          <w:u w:val="single"/>
          <w:shd w:val="clear" w:color="auto" w:fill="FFFFFF"/>
        </w:rPr>
        <w:t>Главными направлениями развития сетей сотовой подвижной связи (СПС) являются:</w:t>
      </w:r>
    </w:p>
    <w:p w:rsidR="00E725BA" w:rsidRPr="008D1028" w:rsidRDefault="00E725BA" w:rsidP="00E725BA">
      <w:pPr>
        <w:widowControl w:val="0"/>
        <w:numPr>
          <w:ilvl w:val="1"/>
          <w:numId w:val="39"/>
        </w:numPr>
        <w:suppressAutoHyphens/>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 xml:space="preserve">постепенная замена аналоговых сетей </w:t>
      </w:r>
      <w:proofErr w:type="gramStart"/>
      <w:r w:rsidRPr="008D1028">
        <w:rPr>
          <w:rStyle w:val="af2"/>
          <w:rFonts w:ascii="Times New Roman" w:hAnsi="Times New Roman" w:cs="Times New Roman"/>
          <w:b w:val="0"/>
          <w:sz w:val="28"/>
          <w:szCs w:val="28"/>
          <w:shd w:val="clear" w:color="auto" w:fill="FFFFFF"/>
        </w:rPr>
        <w:t>цифровыми</w:t>
      </w:r>
      <w:proofErr w:type="gramEnd"/>
      <w:r w:rsidRPr="008D1028">
        <w:rPr>
          <w:rStyle w:val="af2"/>
          <w:rFonts w:ascii="Times New Roman" w:hAnsi="Times New Roman" w:cs="Times New Roman"/>
          <w:b w:val="0"/>
          <w:sz w:val="28"/>
          <w:szCs w:val="28"/>
          <w:shd w:val="clear" w:color="auto" w:fill="FFFFFF"/>
        </w:rPr>
        <w:t>;</w:t>
      </w:r>
    </w:p>
    <w:p w:rsidR="00E725BA" w:rsidRPr="008D1028" w:rsidRDefault="00E725BA" w:rsidP="00E725BA">
      <w:pPr>
        <w:widowControl w:val="0"/>
        <w:numPr>
          <w:ilvl w:val="1"/>
          <w:numId w:val="39"/>
        </w:numPr>
        <w:suppressAutoHyphens/>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повышение степени проникновения сотовой подвижности;</w:t>
      </w:r>
    </w:p>
    <w:p w:rsidR="00E725BA" w:rsidRPr="008D1028" w:rsidRDefault="00E725BA" w:rsidP="00E725BA">
      <w:pPr>
        <w:widowControl w:val="0"/>
        <w:numPr>
          <w:ilvl w:val="1"/>
          <w:numId w:val="39"/>
        </w:numPr>
        <w:suppressAutoHyphens/>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рост числа абонентов.</w:t>
      </w:r>
    </w:p>
    <w:p w:rsidR="00E725BA" w:rsidRPr="008D1028" w:rsidRDefault="00E725BA" w:rsidP="00E725BA">
      <w:pPr>
        <w:spacing w:after="0" w:line="360" w:lineRule="auto"/>
        <w:ind w:firstLine="709"/>
        <w:jc w:val="both"/>
        <w:rPr>
          <w:rStyle w:val="af2"/>
          <w:rFonts w:ascii="Times New Roman" w:hAnsi="Times New Roman" w:cs="Times New Roman"/>
          <w:b w:val="0"/>
          <w:sz w:val="28"/>
          <w:szCs w:val="28"/>
          <w:u w:val="single"/>
          <w:shd w:val="clear" w:color="auto" w:fill="FFFFFF"/>
        </w:rPr>
      </w:pPr>
      <w:r w:rsidRPr="008D1028">
        <w:rPr>
          <w:rStyle w:val="af2"/>
          <w:rFonts w:ascii="Times New Roman" w:hAnsi="Times New Roman" w:cs="Times New Roman"/>
          <w:b w:val="0"/>
          <w:sz w:val="28"/>
          <w:szCs w:val="28"/>
          <w:shd w:val="clear" w:color="auto" w:fill="FFFFFF"/>
        </w:rPr>
        <w:tab/>
      </w:r>
      <w:r w:rsidRPr="008D1028">
        <w:rPr>
          <w:rStyle w:val="af2"/>
          <w:rFonts w:ascii="Times New Roman" w:hAnsi="Times New Roman" w:cs="Times New Roman"/>
          <w:b w:val="0"/>
          <w:sz w:val="28"/>
          <w:szCs w:val="28"/>
          <w:u w:val="single"/>
          <w:shd w:val="clear" w:color="auto" w:fill="FFFFFF"/>
        </w:rPr>
        <w:t>Основными направлениями развития систем телевидения, радиовещания и СКТ являются:</w:t>
      </w:r>
    </w:p>
    <w:p w:rsidR="00E725BA" w:rsidRPr="008D1028" w:rsidRDefault="00E725BA" w:rsidP="00E725BA">
      <w:pPr>
        <w:widowControl w:val="0"/>
        <w:numPr>
          <w:ilvl w:val="1"/>
          <w:numId w:val="40"/>
        </w:numPr>
        <w:suppressAutoHyphens/>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 xml:space="preserve">переход на цифровое телевидение стандарта </w:t>
      </w:r>
      <w:r w:rsidRPr="008D1028">
        <w:rPr>
          <w:rStyle w:val="af2"/>
          <w:rFonts w:ascii="Times New Roman" w:hAnsi="Times New Roman" w:cs="Times New Roman"/>
          <w:b w:val="0"/>
          <w:sz w:val="28"/>
          <w:szCs w:val="28"/>
          <w:shd w:val="clear" w:color="auto" w:fill="FFFFFF"/>
          <w:lang w:val="en-US"/>
        </w:rPr>
        <w:t>DVB</w:t>
      </w:r>
      <w:r w:rsidRPr="008D1028">
        <w:rPr>
          <w:rStyle w:val="af2"/>
          <w:rFonts w:ascii="Times New Roman" w:hAnsi="Times New Roman" w:cs="Times New Roman"/>
          <w:b w:val="0"/>
          <w:sz w:val="28"/>
          <w:szCs w:val="28"/>
          <w:shd w:val="clear" w:color="auto" w:fill="FFFFFF"/>
        </w:rPr>
        <w:t>;</w:t>
      </w:r>
    </w:p>
    <w:p w:rsidR="00E725BA" w:rsidRPr="008D1028" w:rsidRDefault="00E725BA" w:rsidP="00E725BA">
      <w:pPr>
        <w:widowControl w:val="0"/>
        <w:numPr>
          <w:ilvl w:val="1"/>
          <w:numId w:val="40"/>
        </w:numPr>
        <w:suppressAutoHyphens/>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 xml:space="preserve">реализация наземных радиовещательных сетей на базе стандарта цифрового телевизионного вещания </w:t>
      </w:r>
      <w:r w:rsidRPr="008D1028">
        <w:rPr>
          <w:rStyle w:val="af2"/>
          <w:rFonts w:ascii="Times New Roman" w:hAnsi="Times New Roman" w:cs="Times New Roman"/>
          <w:b w:val="0"/>
          <w:sz w:val="28"/>
          <w:szCs w:val="28"/>
          <w:shd w:val="clear" w:color="auto" w:fill="FFFFFF"/>
          <w:lang w:val="en-US"/>
        </w:rPr>
        <w:t>DVD</w:t>
      </w:r>
      <w:r w:rsidRPr="008D1028">
        <w:rPr>
          <w:rStyle w:val="af2"/>
          <w:rFonts w:ascii="Times New Roman" w:hAnsi="Times New Roman" w:cs="Times New Roman"/>
          <w:b w:val="0"/>
          <w:sz w:val="28"/>
          <w:szCs w:val="28"/>
          <w:shd w:val="clear" w:color="auto" w:fill="FFFFFF"/>
        </w:rPr>
        <w:t>;</w:t>
      </w:r>
    </w:p>
    <w:p w:rsidR="00E725BA" w:rsidRPr="008D1028" w:rsidRDefault="00E725BA" w:rsidP="00E725BA">
      <w:pPr>
        <w:widowControl w:val="0"/>
        <w:numPr>
          <w:ilvl w:val="1"/>
          <w:numId w:val="40"/>
        </w:numPr>
        <w:suppressAutoHyphens/>
        <w:spacing w:after="0" w:line="360" w:lineRule="auto"/>
        <w:ind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объединение сетей кабельного телевидения в единую сеть с использованием волоконно-оптических линий.</w:t>
      </w:r>
    </w:p>
    <w:p w:rsidR="00E725BA" w:rsidRPr="008D1028" w:rsidRDefault="00E725BA" w:rsidP="00E725BA">
      <w:pPr>
        <w:spacing w:after="0" w:line="360" w:lineRule="auto"/>
        <w:ind w:firstLine="709"/>
        <w:jc w:val="both"/>
        <w:rPr>
          <w:rStyle w:val="af2"/>
          <w:rFonts w:ascii="Times New Roman" w:hAnsi="Times New Roman" w:cs="Times New Roman"/>
          <w:b w:val="0"/>
          <w:sz w:val="28"/>
          <w:szCs w:val="28"/>
          <w:u w:val="single"/>
          <w:shd w:val="clear" w:color="auto" w:fill="FFFFFF"/>
        </w:rPr>
      </w:pPr>
      <w:r w:rsidRPr="008D1028">
        <w:rPr>
          <w:rStyle w:val="af2"/>
          <w:rFonts w:ascii="Times New Roman" w:hAnsi="Times New Roman" w:cs="Times New Roman"/>
          <w:b w:val="0"/>
          <w:sz w:val="28"/>
          <w:szCs w:val="28"/>
          <w:shd w:val="clear" w:color="auto" w:fill="FFFFFF"/>
        </w:rPr>
        <w:tab/>
      </w:r>
      <w:r w:rsidRPr="008D1028">
        <w:rPr>
          <w:rStyle w:val="af2"/>
          <w:rFonts w:ascii="Times New Roman" w:hAnsi="Times New Roman" w:cs="Times New Roman"/>
          <w:b w:val="0"/>
          <w:sz w:val="28"/>
          <w:szCs w:val="28"/>
          <w:u w:val="single"/>
          <w:shd w:val="clear" w:color="auto" w:fill="FFFFFF"/>
        </w:rPr>
        <w:t>Главными направлениями развития почтовой связи являются:</w:t>
      </w:r>
    </w:p>
    <w:p w:rsidR="00E725BA" w:rsidRPr="008D1028" w:rsidRDefault="00E725BA" w:rsidP="00E725BA">
      <w:pPr>
        <w:widowControl w:val="0"/>
        <w:numPr>
          <w:ilvl w:val="1"/>
          <w:numId w:val="38"/>
        </w:numPr>
        <w:tabs>
          <w:tab w:val="clear" w:pos="1366"/>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техническое перевооружение и внедрение информационных технологий почтовой связи;</w:t>
      </w:r>
    </w:p>
    <w:p w:rsidR="00E725BA" w:rsidRPr="008D1028" w:rsidRDefault="00E725BA" w:rsidP="00E725BA">
      <w:pPr>
        <w:widowControl w:val="0"/>
        <w:numPr>
          <w:ilvl w:val="1"/>
          <w:numId w:val="38"/>
        </w:numPr>
        <w:tabs>
          <w:tab w:val="clear" w:pos="1366"/>
          <w:tab w:val="num" w:pos="1080"/>
        </w:tabs>
        <w:suppressAutoHyphens/>
        <w:spacing w:after="0" w:line="360" w:lineRule="auto"/>
        <w:ind w:left="0" w:firstLine="709"/>
        <w:jc w:val="both"/>
        <w:rPr>
          <w:rStyle w:val="af2"/>
          <w:rFonts w:ascii="Times New Roman" w:hAnsi="Times New Roman" w:cs="Times New Roman"/>
          <w:b w:val="0"/>
          <w:sz w:val="28"/>
          <w:szCs w:val="28"/>
          <w:shd w:val="clear" w:color="auto" w:fill="FFFFFF"/>
        </w:rPr>
      </w:pPr>
      <w:r w:rsidRPr="008D1028">
        <w:rPr>
          <w:rStyle w:val="af2"/>
          <w:rFonts w:ascii="Times New Roman" w:hAnsi="Times New Roman" w:cs="Times New Roman"/>
          <w:b w:val="0"/>
          <w:sz w:val="28"/>
          <w:szCs w:val="28"/>
          <w:shd w:val="clear" w:color="auto" w:fill="FFFFFF"/>
        </w:rPr>
        <w:t>улучшение быстроты и качества обслуживания.</w:t>
      </w:r>
    </w:p>
    <w:p w:rsidR="00E725BA" w:rsidRDefault="00E725BA" w:rsidP="00E725BA">
      <w:pPr>
        <w:spacing w:after="0" w:line="360" w:lineRule="auto"/>
        <w:jc w:val="both"/>
        <w:rPr>
          <w:rFonts w:ascii="Times New Roman" w:hAnsi="Times New Roman"/>
          <w:sz w:val="28"/>
          <w:szCs w:val="28"/>
        </w:rPr>
      </w:pPr>
      <w:r w:rsidRPr="00737D22">
        <w:rPr>
          <w:rFonts w:ascii="Times New Roman" w:hAnsi="Times New Roman"/>
          <w:sz w:val="28"/>
          <w:szCs w:val="28"/>
        </w:rPr>
        <w:t xml:space="preserve">  </w:t>
      </w:r>
      <w:proofErr w:type="gramStart"/>
      <w:r w:rsidRPr="00737D22">
        <w:rPr>
          <w:rFonts w:ascii="Times New Roman" w:hAnsi="Times New Roman"/>
          <w:sz w:val="28"/>
          <w:szCs w:val="28"/>
        </w:rPr>
        <w:t>Электрические нагрузки определены в соответствии с «Руководящими материалами по проектированию электроснабжения сельского хозяйства» института «</w:t>
      </w:r>
      <w:proofErr w:type="spellStart"/>
      <w:r w:rsidRPr="00737D22">
        <w:rPr>
          <w:rFonts w:ascii="Times New Roman" w:hAnsi="Times New Roman"/>
          <w:sz w:val="28"/>
          <w:szCs w:val="28"/>
        </w:rPr>
        <w:t>Сельэнергопроект</w:t>
      </w:r>
      <w:proofErr w:type="spellEnd"/>
      <w:r w:rsidRPr="00737D22">
        <w:rPr>
          <w:rFonts w:ascii="Times New Roman" w:hAnsi="Times New Roman"/>
          <w:sz w:val="28"/>
          <w:szCs w:val="28"/>
        </w:rPr>
        <w:t xml:space="preserve">»,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roofErr w:type="gramEnd"/>
    </w:p>
    <w:p w:rsidR="00E725BA" w:rsidRDefault="00E725BA"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8D1028" w:rsidRDefault="008D1028"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DF4AD1" w:rsidRDefault="00DF4AD1"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4815E8" w:rsidRPr="009F0401" w:rsidRDefault="004815E8" w:rsidP="008C5CE3">
      <w:pPr>
        <w:pStyle w:val="3"/>
      </w:pPr>
      <w:bookmarkStart w:id="85" w:name="_Toc407032934"/>
      <w:r w:rsidRPr="009F0401">
        <w:lastRenderedPageBreak/>
        <w:t>2.9.5 Газоснабжение</w:t>
      </w:r>
      <w:bookmarkEnd w:id="85"/>
    </w:p>
    <w:p w:rsidR="004815E8" w:rsidRPr="009F0401" w:rsidRDefault="004815E8" w:rsidP="004815E8">
      <w:pPr>
        <w:tabs>
          <w:tab w:val="left" w:pos="720"/>
        </w:tabs>
        <w:spacing w:after="0" w:line="360" w:lineRule="auto"/>
        <w:ind w:firstLine="709"/>
        <w:jc w:val="both"/>
        <w:rPr>
          <w:rFonts w:ascii="Times New Roman" w:hAnsi="Times New Roman"/>
          <w:sz w:val="28"/>
          <w:szCs w:val="28"/>
        </w:rPr>
      </w:pPr>
      <w:r w:rsidRPr="009F0401">
        <w:rPr>
          <w:rFonts w:ascii="Times New Roman" w:hAnsi="Times New Roman"/>
          <w:sz w:val="28"/>
          <w:szCs w:val="28"/>
        </w:rPr>
        <w:t xml:space="preserve">В соответствии со схемой территориального планирования района, магистральное газоснабжение в сельском поселении </w:t>
      </w:r>
      <w:proofErr w:type="spellStart"/>
      <w:r w:rsidR="00843B2B">
        <w:rPr>
          <w:rFonts w:ascii="Times New Roman" w:hAnsi="Times New Roman"/>
          <w:sz w:val="28"/>
          <w:szCs w:val="28"/>
        </w:rPr>
        <w:t>Укурейское</w:t>
      </w:r>
      <w:proofErr w:type="spellEnd"/>
      <w:r w:rsidRPr="009F0401">
        <w:rPr>
          <w:rFonts w:ascii="Times New Roman" w:hAnsi="Times New Roman"/>
          <w:sz w:val="28"/>
          <w:szCs w:val="28"/>
        </w:rPr>
        <w:t xml:space="preserve"> не предусматривается.  В основном, населением используется сжиженный газ для приготовления пищи и горячей воды с небольшой газоемкостью (</w:t>
      </w:r>
      <w:proofErr w:type="spellStart"/>
      <w:r w:rsidRPr="009F0401">
        <w:rPr>
          <w:rFonts w:ascii="Times New Roman" w:hAnsi="Times New Roman"/>
          <w:sz w:val="28"/>
          <w:szCs w:val="28"/>
        </w:rPr>
        <w:t>газобалонные</w:t>
      </w:r>
      <w:proofErr w:type="spellEnd"/>
      <w:r w:rsidRPr="009F0401">
        <w:rPr>
          <w:rFonts w:ascii="Times New Roman" w:hAnsi="Times New Roman"/>
          <w:sz w:val="28"/>
          <w:szCs w:val="28"/>
        </w:rPr>
        <w:t xml:space="preserve"> установки). </w:t>
      </w: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8D1028" w:rsidRDefault="008D1028"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F0454C" w:rsidRPr="00175253" w:rsidRDefault="00F0454C" w:rsidP="008C5CE3">
      <w:pPr>
        <w:pStyle w:val="2"/>
      </w:pPr>
      <w:bookmarkStart w:id="86" w:name="_Toc407032935"/>
      <w:r w:rsidRPr="00175253">
        <w:t>2.10 Охрана окружающей среды</w:t>
      </w:r>
      <w:bookmarkEnd w:id="86"/>
    </w:p>
    <w:p w:rsidR="00F0454C" w:rsidRPr="00175253" w:rsidRDefault="00F0454C" w:rsidP="008C5CE3">
      <w:pPr>
        <w:pStyle w:val="3"/>
      </w:pPr>
      <w:bookmarkStart w:id="87" w:name="_Toc407032936"/>
      <w:r w:rsidRPr="00175253">
        <w:t xml:space="preserve">2.10.1 Санитарные и </w:t>
      </w:r>
      <w:proofErr w:type="spellStart"/>
      <w:r w:rsidRPr="00175253">
        <w:t>водоохранные</w:t>
      </w:r>
      <w:proofErr w:type="spellEnd"/>
      <w:r w:rsidRPr="00175253">
        <w:t xml:space="preserve"> зоны</w:t>
      </w:r>
      <w:bookmarkEnd w:id="87"/>
    </w:p>
    <w:p w:rsidR="00F0454C" w:rsidRPr="00175253" w:rsidRDefault="00F0454C" w:rsidP="00F0454C">
      <w:pPr>
        <w:spacing w:after="0" w:line="360" w:lineRule="auto"/>
        <w:ind w:firstLine="709"/>
        <w:jc w:val="both"/>
        <w:rPr>
          <w:rFonts w:ascii="Times New Roman" w:hAnsi="Times New Roman"/>
          <w:sz w:val="28"/>
          <w:szCs w:val="28"/>
        </w:rPr>
      </w:pPr>
      <w:bookmarkStart w:id="88" w:name="_Toc287879015"/>
      <w:r>
        <w:rPr>
          <w:rFonts w:ascii="Times New Roman" w:hAnsi="Times New Roman"/>
          <w:sz w:val="28"/>
          <w:szCs w:val="28"/>
        </w:rPr>
        <w:t>В</w:t>
      </w:r>
      <w:r w:rsidRPr="00175253">
        <w:rPr>
          <w:rFonts w:ascii="Times New Roman" w:hAnsi="Times New Roman"/>
          <w:sz w:val="28"/>
          <w:szCs w:val="28"/>
        </w:rPr>
        <w:t xml:space="preserve">ажным направлением разработки проекта генерального плана </w:t>
      </w:r>
      <w:r>
        <w:rPr>
          <w:rFonts w:ascii="Times New Roman" w:hAnsi="Times New Roman"/>
          <w:sz w:val="28"/>
          <w:szCs w:val="28"/>
        </w:rPr>
        <w:t xml:space="preserve">сельского поселения </w:t>
      </w:r>
      <w:proofErr w:type="spellStart"/>
      <w:r w:rsidR="00843B2B">
        <w:rPr>
          <w:rFonts w:ascii="Times New Roman" w:hAnsi="Times New Roman"/>
          <w:sz w:val="28"/>
          <w:szCs w:val="28"/>
        </w:rPr>
        <w:t>Укурейское</w:t>
      </w:r>
      <w:proofErr w:type="spellEnd"/>
      <w:r w:rsidRPr="00175253">
        <w:rPr>
          <w:rFonts w:ascii="Times New Roman" w:hAnsi="Times New Roman"/>
          <w:sz w:val="28"/>
          <w:szCs w:val="28"/>
        </w:rPr>
        <w:t xml:space="preserve">  является обеспечение благоприятных и безопасных условий проживания населения и ограничение негативного воздействия на природную среду. </w:t>
      </w:r>
    </w:p>
    <w:p w:rsidR="00F0454C" w:rsidRPr="00CC2E7F"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Создание безопасной и благоприятной среды жизнедеятельности предполагает соблюдение санитарных, санитарно-защитных, </w:t>
      </w:r>
      <w:proofErr w:type="spellStart"/>
      <w:r w:rsidRPr="00175253">
        <w:rPr>
          <w:rFonts w:ascii="Times New Roman" w:hAnsi="Times New Roman"/>
          <w:sz w:val="28"/>
          <w:szCs w:val="28"/>
        </w:rPr>
        <w:t>водоохранных</w:t>
      </w:r>
      <w:proofErr w:type="spellEnd"/>
      <w:r w:rsidRPr="00175253">
        <w:rPr>
          <w:rFonts w:ascii="Times New Roman" w:hAnsi="Times New Roman"/>
          <w:sz w:val="28"/>
          <w:szCs w:val="28"/>
        </w:rPr>
        <w:t xml:space="preserve"> норм, соблюдение функционального зонирования территории села. Общие экологические требования в отношении охраны окружающей среды, соблюдение которых обязательно при использовании территорий, установлены экологическими законодательными и </w:t>
      </w:r>
      <w:r w:rsidRPr="00CC2E7F">
        <w:rPr>
          <w:rFonts w:ascii="Times New Roman" w:hAnsi="Times New Roman"/>
          <w:sz w:val="28"/>
          <w:szCs w:val="28"/>
        </w:rPr>
        <w:t>нормативными техническими документами.</w:t>
      </w:r>
    </w:p>
    <w:p w:rsidR="00F0454C" w:rsidRPr="00CC2E7F" w:rsidRDefault="00F0454C" w:rsidP="00F0454C">
      <w:pPr>
        <w:spacing w:after="0" w:line="360" w:lineRule="auto"/>
        <w:ind w:firstLine="709"/>
        <w:jc w:val="both"/>
        <w:rPr>
          <w:rFonts w:ascii="Times New Roman" w:hAnsi="Times New Roman"/>
          <w:color w:val="000000"/>
          <w:sz w:val="28"/>
          <w:szCs w:val="28"/>
        </w:rPr>
      </w:pPr>
      <w:r w:rsidRPr="00CC2E7F">
        <w:rPr>
          <w:rFonts w:ascii="Times New Roman" w:hAnsi="Times New Roman"/>
          <w:color w:val="000000"/>
          <w:sz w:val="28"/>
          <w:szCs w:val="28"/>
        </w:rPr>
        <w:t>Сокращение объемов транспортных перевозок положительным образом влияет на окружающую среду, благодаря чему, происходит уменьшение выбросов, загрязняющих атмосферный воздух и снижение шумовых нагрузок на окружающую среду, что с другой стороны, снижает экономическую эффективность.</w:t>
      </w:r>
    </w:p>
    <w:p w:rsidR="00F0454C" w:rsidRDefault="00F0454C" w:rsidP="00F0454C">
      <w:pPr>
        <w:spacing w:after="0" w:line="360" w:lineRule="auto"/>
        <w:ind w:firstLine="709"/>
        <w:jc w:val="both"/>
        <w:rPr>
          <w:rFonts w:ascii="Times New Roman" w:hAnsi="Times New Roman"/>
          <w:color w:val="000000"/>
          <w:sz w:val="28"/>
          <w:szCs w:val="28"/>
        </w:rPr>
      </w:pPr>
      <w:r w:rsidRPr="00175253">
        <w:rPr>
          <w:rFonts w:ascii="Times New Roman" w:hAnsi="Times New Roman"/>
          <w:sz w:val="28"/>
          <w:szCs w:val="28"/>
        </w:rPr>
        <w:t xml:space="preserve">Согласно </w:t>
      </w:r>
      <w:r>
        <w:rPr>
          <w:rFonts w:ascii="Times New Roman" w:hAnsi="Times New Roman"/>
          <w:sz w:val="28"/>
          <w:szCs w:val="28"/>
        </w:rPr>
        <w:t xml:space="preserve">Схеме территориального планирования </w:t>
      </w:r>
      <w:proofErr w:type="spellStart"/>
      <w:r>
        <w:rPr>
          <w:rFonts w:ascii="Times New Roman" w:hAnsi="Times New Roman"/>
          <w:sz w:val="28"/>
          <w:szCs w:val="28"/>
        </w:rPr>
        <w:t>Чернышеыский</w:t>
      </w:r>
      <w:proofErr w:type="spellEnd"/>
      <w:r>
        <w:rPr>
          <w:rFonts w:ascii="Times New Roman" w:hAnsi="Times New Roman"/>
          <w:sz w:val="28"/>
          <w:szCs w:val="28"/>
        </w:rPr>
        <w:t xml:space="preserve"> район</w:t>
      </w:r>
      <w:r w:rsidRPr="00CC2E7F">
        <w:rPr>
          <w:rFonts w:ascii="Times New Roman" w:hAnsi="Times New Roman"/>
          <w:sz w:val="28"/>
          <w:szCs w:val="28"/>
        </w:rPr>
        <w:t>,</w:t>
      </w:r>
      <w:r w:rsidRPr="00CC2E7F">
        <w:rPr>
          <w:rFonts w:ascii="Times New Roman" w:hAnsi="Times New Roman"/>
          <w:color w:val="000000"/>
          <w:sz w:val="28"/>
          <w:szCs w:val="28"/>
        </w:rPr>
        <w:t xml:space="preserve"> существенное отрицательное влияние на экологическое состояние окружающей </w:t>
      </w:r>
      <w:r w:rsidRPr="00CC2E7F">
        <w:rPr>
          <w:rFonts w:ascii="Times New Roman" w:hAnsi="Times New Roman"/>
          <w:color w:val="000000"/>
          <w:sz w:val="28"/>
          <w:szCs w:val="28"/>
        </w:rPr>
        <w:lastRenderedPageBreak/>
        <w:t>среды оказывают предприятия железных дорог и жилищно-коммунального хозяйства. Отходы от них в различных видах (твердом, жидком и газообразном) попадают в атмосферу, на почву и грунты, в поверхностные и (частично) в подземные воды, заметно повышая в них уровень содержания вредных веществ. Проблема усугубляется еще и тем, что на многих предприятиях очистные сооружения либо работают неэффективно из-за моральной и физической изношенности оборудования, либо подобных сооружений вовсе нет.</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Необходимо принимать обоснованные решения по использованию территорий с учетом указанных процессов, выполнять  инженерные изыскания при проектировании и строительстве объектов, при освоении территорий под застройку. </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На территориях, подверженных овражной эрозии рекомендуется регулирование поверхностного стока, инженерная подготовка оврагов. В зонах овражной эрозии, необходимо предотвратить процесс дальнейшего </w:t>
      </w:r>
      <w:proofErr w:type="spellStart"/>
      <w:r w:rsidRPr="00175253">
        <w:rPr>
          <w:rFonts w:ascii="Times New Roman" w:hAnsi="Times New Roman"/>
          <w:sz w:val="28"/>
          <w:szCs w:val="28"/>
        </w:rPr>
        <w:t>оврагообразования</w:t>
      </w:r>
      <w:proofErr w:type="spellEnd"/>
      <w:proofErr w:type="gramStart"/>
      <w:r w:rsidRPr="00175253">
        <w:rPr>
          <w:rFonts w:ascii="Times New Roman" w:hAnsi="Times New Roman"/>
          <w:sz w:val="28"/>
          <w:szCs w:val="28"/>
        </w:rPr>
        <w:t>..</w:t>
      </w:r>
      <w:proofErr w:type="gramEnd"/>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Согласно санитарно-эпидемиологическим правилам и нормативам «Санитарно-защитные зоны и санитарная классификация предприятий, сооружений и иных объектов. СанПиН 2.2.1/2.1.1.1200-03» на схем</w:t>
      </w:r>
      <w:r>
        <w:rPr>
          <w:rFonts w:ascii="Times New Roman" w:hAnsi="Times New Roman"/>
          <w:sz w:val="28"/>
          <w:szCs w:val="28"/>
        </w:rPr>
        <w:t>е планировочных ограничений сельского поселения</w:t>
      </w:r>
      <w:r w:rsidRPr="00175253">
        <w:rPr>
          <w:rFonts w:ascii="Times New Roman" w:hAnsi="Times New Roman"/>
          <w:sz w:val="28"/>
          <w:szCs w:val="28"/>
        </w:rPr>
        <w:t xml:space="preserve"> выделены нормативные санитарно-защитные зоны, с указанием размеров зон.</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При разработке генерального плана, в качестве эффективных и необходимых мер по охране воздуха, вокруг предприятий и объектов, являющихся источниками вредного воздействия на среду обитания и здоровье человека, имеющих в своем составе источники выбросов атмосферу, предусматривается установление санитарно-защитных зон (СЗЗ).</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lastRenderedPageBreak/>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а, стационарных лечебно-профилактических учреждений, коллективных или индивидуальных дачных и садово-огородных участков в соответствии с требованиями СанПиН 2.2.1/2.1.1.1200-03.</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Ширина санитарно-защитной зоны должна подтверждаться расчетом концентрации в воздухе вредных веществ, и может быть сокращена с установлением минимальной величины при достаточном обосновании и согласовании с органами санитарного надзора.</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t>В границах санитарно-защитной зоны допускается размещать:</w:t>
      </w:r>
    </w:p>
    <w:p w:rsidR="00F0454C" w:rsidRPr="00175253" w:rsidRDefault="00F0454C" w:rsidP="00F0454C">
      <w:pPr>
        <w:numPr>
          <w:ilvl w:val="0"/>
          <w:numId w:val="41"/>
        </w:numPr>
        <w:tabs>
          <w:tab w:val="clear" w:pos="1429"/>
          <w:tab w:val="num" w:pos="360"/>
        </w:tabs>
        <w:autoSpaceDE w:val="0"/>
        <w:autoSpaceDN w:val="0"/>
        <w:adjustRightInd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Сельхозугодия для выращивания технических культур, не используемых для производства продуктов питания;</w:t>
      </w:r>
    </w:p>
    <w:p w:rsidR="00F0454C" w:rsidRPr="00175253" w:rsidRDefault="00F0454C" w:rsidP="00F0454C">
      <w:pPr>
        <w:numPr>
          <w:ilvl w:val="0"/>
          <w:numId w:val="41"/>
        </w:numPr>
        <w:tabs>
          <w:tab w:val="clear" w:pos="1429"/>
          <w:tab w:val="num" w:pos="360"/>
        </w:tabs>
        <w:autoSpaceDE w:val="0"/>
        <w:autoSpaceDN w:val="0"/>
        <w:adjustRightInd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Предприятия, их отдельные здания и сооружения с производствами меньшего класса вредности, чем основное производство. </w:t>
      </w:r>
    </w:p>
    <w:p w:rsidR="00F0454C" w:rsidRPr="00175253" w:rsidRDefault="00F0454C" w:rsidP="00F0454C">
      <w:pPr>
        <w:numPr>
          <w:ilvl w:val="0"/>
          <w:numId w:val="41"/>
        </w:numPr>
        <w:tabs>
          <w:tab w:val="clear" w:pos="1429"/>
          <w:tab w:val="num" w:pos="360"/>
        </w:tabs>
        <w:autoSpaceDE w:val="0"/>
        <w:autoSpaceDN w:val="0"/>
        <w:adjustRightInd w:val="0"/>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Пожарные депо, коммунальные объекты,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rsidR="00F0454C" w:rsidRPr="00175253" w:rsidRDefault="00F0454C" w:rsidP="00F0454C">
      <w:pPr>
        <w:numPr>
          <w:ilvl w:val="0"/>
          <w:numId w:val="41"/>
        </w:numPr>
        <w:tabs>
          <w:tab w:val="clear" w:pos="1429"/>
          <w:tab w:val="num" w:pos="360"/>
        </w:tab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Нежилые помещения для дежурного аварийного персонала и охраны предприятий, ЛЭП, электроподстанции, </w:t>
      </w:r>
      <w:proofErr w:type="spellStart"/>
      <w:r w:rsidRPr="00175253">
        <w:rPr>
          <w:rFonts w:ascii="Times New Roman" w:hAnsi="Times New Roman"/>
          <w:sz w:val="28"/>
          <w:szCs w:val="28"/>
        </w:rPr>
        <w:t>нефте</w:t>
      </w:r>
      <w:proofErr w:type="spellEnd"/>
      <w:r w:rsidRPr="00175253">
        <w:rPr>
          <w:rFonts w:ascii="Times New Roman" w:hAnsi="Times New Roman"/>
          <w:sz w:val="28"/>
          <w:szCs w:val="28"/>
        </w:rPr>
        <w:t>- 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lastRenderedPageBreak/>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территории без соответствующей обоснованной корректировки границ зоны.</w:t>
      </w:r>
    </w:p>
    <w:p w:rsidR="00F0454C" w:rsidRPr="00CC2E7F" w:rsidRDefault="00F0454C" w:rsidP="00F0454C">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Pr="00CC2E7F">
        <w:rPr>
          <w:rFonts w:ascii="Times New Roman" w:hAnsi="Times New Roman"/>
          <w:color w:val="000000"/>
          <w:sz w:val="28"/>
          <w:szCs w:val="28"/>
        </w:rPr>
        <w:t xml:space="preserve">В Чернышевском районе </w:t>
      </w:r>
      <w:proofErr w:type="spellStart"/>
      <w:r w:rsidRPr="00CC2E7F">
        <w:rPr>
          <w:rFonts w:ascii="Times New Roman" w:hAnsi="Times New Roman"/>
          <w:color w:val="000000"/>
          <w:sz w:val="28"/>
          <w:szCs w:val="28"/>
        </w:rPr>
        <w:t>водоохранная</w:t>
      </w:r>
      <w:proofErr w:type="spellEnd"/>
      <w:r w:rsidRPr="00CC2E7F">
        <w:rPr>
          <w:rFonts w:ascii="Times New Roman" w:hAnsi="Times New Roman"/>
          <w:color w:val="000000"/>
          <w:sz w:val="28"/>
          <w:szCs w:val="28"/>
        </w:rPr>
        <w:t xml:space="preserve"> зона установлена на реках </w:t>
      </w:r>
      <w:proofErr w:type="gramStart"/>
      <w:r w:rsidRPr="00CC2E7F">
        <w:rPr>
          <w:rFonts w:ascii="Times New Roman" w:hAnsi="Times New Roman"/>
          <w:color w:val="000000"/>
          <w:sz w:val="28"/>
          <w:szCs w:val="28"/>
        </w:rPr>
        <w:t>Белый</w:t>
      </w:r>
      <w:proofErr w:type="gramEnd"/>
      <w:r w:rsidRPr="00CC2E7F">
        <w:rPr>
          <w:rFonts w:ascii="Times New Roman" w:hAnsi="Times New Roman"/>
          <w:color w:val="000000"/>
          <w:sz w:val="28"/>
          <w:szCs w:val="28"/>
        </w:rPr>
        <w:t xml:space="preserve"> </w:t>
      </w:r>
      <w:proofErr w:type="spellStart"/>
      <w:r w:rsidRPr="00CC2E7F">
        <w:rPr>
          <w:rFonts w:ascii="Times New Roman" w:hAnsi="Times New Roman"/>
          <w:color w:val="000000"/>
          <w:sz w:val="28"/>
          <w:szCs w:val="28"/>
        </w:rPr>
        <w:t>Урюм</w:t>
      </w:r>
      <w:proofErr w:type="spellEnd"/>
      <w:r w:rsidRPr="00CC2E7F">
        <w:rPr>
          <w:rFonts w:ascii="Times New Roman" w:hAnsi="Times New Roman"/>
          <w:color w:val="000000"/>
          <w:sz w:val="28"/>
          <w:szCs w:val="28"/>
        </w:rPr>
        <w:t xml:space="preserve"> (200м), </w:t>
      </w:r>
      <w:proofErr w:type="spellStart"/>
      <w:r w:rsidRPr="00CC2E7F">
        <w:rPr>
          <w:rFonts w:ascii="Times New Roman" w:hAnsi="Times New Roman"/>
          <w:color w:val="000000"/>
          <w:sz w:val="28"/>
          <w:szCs w:val="28"/>
        </w:rPr>
        <w:t>Ундурга</w:t>
      </w:r>
      <w:proofErr w:type="spellEnd"/>
      <w:r w:rsidRPr="00CC2E7F">
        <w:rPr>
          <w:rFonts w:ascii="Times New Roman" w:hAnsi="Times New Roman"/>
          <w:color w:val="000000"/>
          <w:sz w:val="28"/>
          <w:szCs w:val="28"/>
        </w:rPr>
        <w:t xml:space="preserve"> (200м), </w:t>
      </w:r>
      <w:proofErr w:type="spellStart"/>
      <w:r w:rsidRPr="00CC2E7F">
        <w:rPr>
          <w:rFonts w:ascii="Times New Roman" w:hAnsi="Times New Roman"/>
          <w:color w:val="000000"/>
          <w:sz w:val="28"/>
          <w:szCs w:val="28"/>
        </w:rPr>
        <w:t>Куэнга</w:t>
      </w:r>
      <w:proofErr w:type="spellEnd"/>
      <w:r w:rsidRPr="00CC2E7F">
        <w:rPr>
          <w:rFonts w:ascii="Times New Roman" w:hAnsi="Times New Roman"/>
          <w:color w:val="000000"/>
          <w:sz w:val="28"/>
          <w:szCs w:val="28"/>
        </w:rPr>
        <w:t xml:space="preserve"> (200м), </w:t>
      </w:r>
      <w:proofErr w:type="spellStart"/>
      <w:r w:rsidRPr="00CC2E7F">
        <w:rPr>
          <w:rFonts w:ascii="Times New Roman" w:hAnsi="Times New Roman"/>
          <w:color w:val="000000"/>
          <w:sz w:val="28"/>
          <w:szCs w:val="28"/>
        </w:rPr>
        <w:t>Агита</w:t>
      </w:r>
      <w:proofErr w:type="spellEnd"/>
      <w:r w:rsidRPr="00CC2E7F">
        <w:rPr>
          <w:rFonts w:ascii="Times New Roman" w:hAnsi="Times New Roman"/>
          <w:color w:val="000000"/>
          <w:sz w:val="28"/>
          <w:szCs w:val="28"/>
        </w:rPr>
        <w:t xml:space="preserve"> (200м), </w:t>
      </w:r>
      <w:proofErr w:type="spellStart"/>
      <w:r w:rsidRPr="00CC2E7F">
        <w:rPr>
          <w:rFonts w:ascii="Times New Roman" w:hAnsi="Times New Roman"/>
          <w:color w:val="000000"/>
          <w:sz w:val="28"/>
          <w:szCs w:val="28"/>
        </w:rPr>
        <w:t>Алеур</w:t>
      </w:r>
      <w:proofErr w:type="spellEnd"/>
      <w:r w:rsidRPr="00CC2E7F">
        <w:rPr>
          <w:rFonts w:ascii="Times New Roman" w:hAnsi="Times New Roman"/>
          <w:color w:val="000000"/>
          <w:sz w:val="28"/>
          <w:szCs w:val="28"/>
        </w:rPr>
        <w:t xml:space="preserve"> (200м), </w:t>
      </w:r>
      <w:proofErr w:type="spellStart"/>
      <w:r w:rsidRPr="00CC2E7F">
        <w:rPr>
          <w:rFonts w:ascii="Times New Roman" w:hAnsi="Times New Roman"/>
          <w:color w:val="000000"/>
          <w:sz w:val="28"/>
          <w:szCs w:val="28"/>
        </w:rPr>
        <w:t>Олов</w:t>
      </w:r>
      <w:proofErr w:type="spellEnd"/>
      <w:r w:rsidRPr="00CC2E7F">
        <w:rPr>
          <w:rFonts w:ascii="Times New Roman" w:hAnsi="Times New Roman"/>
          <w:color w:val="000000"/>
          <w:sz w:val="28"/>
          <w:szCs w:val="28"/>
        </w:rPr>
        <w:t xml:space="preserve"> (200м), </w:t>
      </w:r>
      <w:proofErr w:type="spellStart"/>
      <w:r w:rsidRPr="00CC2E7F">
        <w:rPr>
          <w:rFonts w:ascii="Times New Roman" w:hAnsi="Times New Roman"/>
          <w:color w:val="000000"/>
          <w:sz w:val="28"/>
          <w:szCs w:val="28"/>
        </w:rPr>
        <w:t>Ареда</w:t>
      </w:r>
      <w:proofErr w:type="spellEnd"/>
      <w:r w:rsidRPr="00CC2E7F">
        <w:rPr>
          <w:rFonts w:ascii="Times New Roman" w:hAnsi="Times New Roman"/>
          <w:color w:val="000000"/>
          <w:sz w:val="28"/>
          <w:szCs w:val="28"/>
        </w:rPr>
        <w:t xml:space="preserve"> (200м). Остальные реки имеют </w:t>
      </w:r>
      <w:proofErr w:type="spellStart"/>
      <w:r w:rsidRPr="00CC2E7F">
        <w:rPr>
          <w:rFonts w:ascii="Times New Roman" w:hAnsi="Times New Roman"/>
          <w:color w:val="000000"/>
          <w:sz w:val="28"/>
          <w:szCs w:val="28"/>
        </w:rPr>
        <w:t>водоохранную</w:t>
      </w:r>
      <w:proofErr w:type="spellEnd"/>
      <w:r w:rsidRPr="00CC2E7F">
        <w:rPr>
          <w:rFonts w:ascii="Times New Roman" w:hAnsi="Times New Roman"/>
          <w:color w:val="000000"/>
          <w:sz w:val="28"/>
          <w:szCs w:val="28"/>
        </w:rPr>
        <w:t xml:space="preserve"> зону – 50м и 100м.</w:t>
      </w:r>
    </w:p>
    <w:p w:rsidR="00F0454C" w:rsidRPr="00CC2E7F" w:rsidRDefault="00F0454C" w:rsidP="00F0454C">
      <w:pPr>
        <w:shd w:val="clear" w:color="auto" w:fill="FFFFFF"/>
        <w:autoSpaceDE w:val="0"/>
        <w:autoSpaceDN w:val="0"/>
        <w:adjustRightInd w:val="0"/>
        <w:spacing w:after="0" w:line="360" w:lineRule="auto"/>
        <w:ind w:firstLine="720"/>
        <w:jc w:val="both"/>
        <w:rPr>
          <w:rFonts w:ascii="Times New Roman" w:hAnsi="Times New Roman"/>
          <w:color w:val="000000"/>
          <w:sz w:val="28"/>
          <w:szCs w:val="28"/>
        </w:rPr>
      </w:pPr>
      <w:r w:rsidRPr="00CC2E7F">
        <w:rPr>
          <w:rFonts w:ascii="Times New Roman" w:hAnsi="Times New Roman"/>
          <w:color w:val="000000"/>
          <w:sz w:val="28"/>
          <w:szCs w:val="28"/>
        </w:rPr>
        <w:t xml:space="preserve">В пределах охранных зон рек и озер запрещается применение ядохимикатов и удобрений, размещение складов для них, площадок заправки ядохимикатами и </w:t>
      </w:r>
      <w:proofErr w:type="spellStart"/>
      <w:r w:rsidRPr="00CC2E7F">
        <w:rPr>
          <w:rFonts w:ascii="Times New Roman" w:hAnsi="Times New Roman"/>
          <w:color w:val="000000"/>
          <w:sz w:val="28"/>
          <w:szCs w:val="28"/>
        </w:rPr>
        <w:t>горючесмазочными</w:t>
      </w:r>
      <w:proofErr w:type="spellEnd"/>
      <w:r w:rsidRPr="00CC2E7F">
        <w:rPr>
          <w:rFonts w:ascii="Times New Roman" w:hAnsi="Times New Roman"/>
          <w:color w:val="000000"/>
          <w:sz w:val="28"/>
          <w:szCs w:val="28"/>
        </w:rPr>
        <w:t xml:space="preserve"> материалами, животноводческих ферм, мест захоронения, вырубка древесно-</w:t>
      </w:r>
      <w:proofErr w:type="spellStart"/>
      <w:r w:rsidRPr="00CC2E7F">
        <w:rPr>
          <w:rFonts w:ascii="Times New Roman" w:hAnsi="Times New Roman"/>
          <w:color w:val="000000"/>
          <w:sz w:val="28"/>
          <w:szCs w:val="28"/>
        </w:rPr>
        <w:t>кутарниковой</w:t>
      </w:r>
      <w:proofErr w:type="spellEnd"/>
      <w:r w:rsidRPr="00CC2E7F">
        <w:rPr>
          <w:rFonts w:ascii="Times New Roman" w:hAnsi="Times New Roman"/>
          <w:color w:val="000000"/>
          <w:sz w:val="28"/>
          <w:szCs w:val="28"/>
        </w:rPr>
        <w:t xml:space="preserve"> растительности.</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В соответствии с Водным кодексом РФ 2008г. </w:t>
      </w:r>
      <w:proofErr w:type="spellStart"/>
      <w:r w:rsidRPr="00175253">
        <w:rPr>
          <w:rFonts w:ascii="Times New Roman" w:hAnsi="Times New Roman"/>
          <w:sz w:val="28"/>
          <w:szCs w:val="28"/>
        </w:rPr>
        <w:t>водоохранными</w:t>
      </w:r>
      <w:proofErr w:type="spellEnd"/>
      <w:r w:rsidRPr="00175253">
        <w:rPr>
          <w:rFonts w:ascii="Times New Roman" w:hAnsi="Times New Roman"/>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 В границах </w:t>
      </w:r>
      <w:proofErr w:type="spellStart"/>
      <w:r w:rsidRPr="00175253">
        <w:rPr>
          <w:rFonts w:ascii="Times New Roman" w:hAnsi="Times New Roman"/>
          <w:sz w:val="28"/>
          <w:szCs w:val="28"/>
        </w:rPr>
        <w:t>водоохранной</w:t>
      </w:r>
      <w:proofErr w:type="spellEnd"/>
      <w:r w:rsidRPr="00175253">
        <w:rPr>
          <w:rFonts w:ascii="Times New Roman" w:hAnsi="Times New Roman"/>
          <w:sz w:val="28"/>
          <w:szCs w:val="28"/>
        </w:rPr>
        <w:t xml:space="preserve"> зоны запрещается:</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t>1) использование сточных вод для удобрения почв;</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t>3) осуществление авиационных мер по борьбе с вредителями и болезнями растений;</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454C" w:rsidRPr="00175253" w:rsidRDefault="00F0454C" w:rsidP="00F0454C">
      <w:pPr>
        <w:autoSpaceDE w:val="0"/>
        <w:autoSpaceDN w:val="0"/>
        <w:adjustRightInd w:val="0"/>
        <w:spacing w:after="0" w:line="360" w:lineRule="auto"/>
        <w:ind w:firstLine="709"/>
        <w:jc w:val="both"/>
        <w:rPr>
          <w:rFonts w:ascii="Times New Roman" w:hAnsi="Times New Roman"/>
          <w:sz w:val="28"/>
          <w:szCs w:val="28"/>
        </w:rPr>
      </w:pPr>
      <w:r w:rsidRPr="00175253">
        <w:rPr>
          <w:rFonts w:ascii="Times New Roman" w:hAnsi="Times New Roman"/>
          <w:sz w:val="28"/>
          <w:szCs w:val="28"/>
        </w:rPr>
        <w:lastRenderedPageBreak/>
        <w:t xml:space="preserve"> В границах </w:t>
      </w:r>
      <w:proofErr w:type="spellStart"/>
      <w:r w:rsidRPr="00175253">
        <w:rPr>
          <w:rFonts w:ascii="Times New Roman" w:hAnsi="Times New Roman"/>
          <w:sz w:val="28"/>
          <w:szCs w:val="28"/>
        </w:rPr>
        <w:t>водоохранных</w:t>
      </w:r>
      <w:proofErr w:type="spellEnd"/>
      <w:r w:rsidRPr="00175253">
        <w:rPr>
          <w:rFonts w:ascii="Times New Roman" w:hAnsi="Times New Roman"/>
          <w:sz w:val="28"/>
          <w:szCs w:val="28"/>
        </w:rPr>
        <w:t xml:space="preserve">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F0454C"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Об установлении границ </w:t>
      </w:r>
      <w:proofErr w:type="spellStart"/>
      <w:r w:rsidRPr="00175253">
        <w:rPr>
          <w:rFonts w:ascii="Times New Roman" w:hAnsi="Times New Roman"/>
          <w:sz w:val="28"/>
          <w:szCs w:val="28"/>
        </w:rPr>
        <w:t>водоохранных</w:t>
      </w:r>
      <w:proofErr w:type="spellEnd"/>
      <w:r w:rsidRPr="00175253">
        <w:rPr>
          <w:rFonts w:ascii="Times New Roman" w:hAnsi="Times New Roman"/>
          <w:sz w:val="28"/>
          <w:szCs w:val="28"/>
        </w:rPr>
        <w:t xml:space="preserve"> зон и режима ведения хозяйственной и иной деятельности в их пределах необходимо проинформировать в установленном порядке население.</w:t>
      </w:r>
      <w:bookmarkEnd w:id="88"/>
    </w:p>
    <w:p w:rsidR="00F0454C" w:rsidRDefault="00F0454C" w:rsidP="00F0454C">
      <w:pPr>
        <w:spacing w:after="0" w:line="360" w:lineRule="auto"/>
        <w:ind w:firstLine="709"/>
        <w:jc w:val="both"/>
        <w:rPr>
          <w:rFonts w:ascii="Times New Roman" w:hAnsi="Times New Roman"/>
          <w:sz w:val="28"/>
          <w:szCs w:val="28"/>
        </w:rPr>
      </w:pPr>
    </w:p>
    <w:p w:rsidR="008D1028" w:rsidRPr="00780BB8" w:rsidRDefault="008D1028" w:rsidP="00F0454C">
      <w:pPr>
        <w:spacing w:after="0" w:line="360" w:lineRule="auto"/>
        <w:ind w:firstLine="709"/>
        <w:jc w:val="both"/>
        <w:rPr>
          <w:rFonts w:ascii="Times New Roman" w:hAnsi="Times New Roman"/>
          <w:sz w:val="28"/>
          <w:szCs w:val="28"/>
        </w:rPr>
      </w:pPr>
    </w:p>
    <w:p w:rsidR="00F0454C" w:rsidRPr="008C5CE3" w:rsidRDefault="00F0454C" w:rsidP="008C5CE3">
      <w:pPr>
        <w:pStyle w:val="3"/>
      </w:pPr>
      <w:bookmarkStart w:id="89" w:name="_Toc407032937"/>
      <w:r w:rsidRPr="008C5CE3">
        <w:t>2.10.2 Мероприятия по охране атмосферного воздуха</w:t>
      </w:r>
      <w:bookmarkEnd w:id="89"/>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В соответствии со ст. 9 № 96-ФЗ «Об охране атмосферного воздуха» юридические лица, имеющие источники выбросов вредных (загрязняющих)  веществ в атмосферный воздух, разрабатывают и осуществляют согласованные с территориальными органами специально уполномоченного федерального органа исполнительной власти в области охраны атмосферного воздуха, мероприятия по охране атмосферного воздуха.</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Санитарная охрана и оздоровление воздушного бассейна </w:t>
      </w:r>
      <w:r>
        <w:rPr>
          <w:rFonts w:ascii="Times New Roman" w:hAnsi="Times New Roman"/>
          <w:sz w:val="28"/>
          <w:szCs w:val="28"/>
        </w:rPr>
        <w:t>сельского поселения</w:t>
      </w:r>
      <w:r w:rsidRPr="00175253">
        <w:rPr>
          <w:rFonts w:ascii="Times New Roman" w:hAnsi="Times New Roman"/>
          <w:sz w:val="28"/>
          <w:szCs w:val="28"/>
        </w:rPr>
        <w:t xml:space="preserve"> обеспечивается комплексом защитных мер технологического, санитарно-технического и планировочного характера.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предлагается:</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оборудование автозаправочных станций системой </w:t>
      </w:r>
      <w:proofErr w:type="spellStart"/>
      <w:r w:rsidRPr="00175253">
        <w:rPr>
          <w:rFonts w:ascii="Times New Roman" w:hAnsi="Times New Roman"/>
          <w:sz w:val="28"/>
          <w:szCs w:val="28"/>
        </w:rPr>
        <w:t>закольцовки</w:t>
      </w:r>
      <w:proofErr w:type="spellEnd"/>
      <w:r w:rsidRPr="00175253">
        <w:rPr>
          <w:rFonts w:ascii="Times New Roman" w:hAnsi="Times New Roman"/>
          <w:sz w:val="28"/>
          <w:szCs w:val="28"/>
        </w:rPr>
        <w:t xml:space="preserve"> паров бензина;</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вынос промышленных и коммунальных объектов на расстояние, </w:t>
      </w:r>
      <w:r w:rsidRPr="00175253">
        <w:rPr>
          <w:rFonts w:ascii="Times New Roman" w:hAnsi="Times New Roman"/>
          <w:sz w:val="28"/>
          <w:szCs w:val="28"/>
        </w:rPr>
        <w:lastRenderedPageBreak/>
        <w:t>обеспечивающее санитарные нормы;</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вынос жилой застройки</w:t>
      </w:r>
      <w:r>
        <w:rPr>
          <w:rFonts w:ascii="Times New Roman" w:hAnsi="Times New Roman"/>
          <w:sz w:val="28"/>
          <w:szCs w:val="28"/>
        </w:rPr>
        <w:t xml:space="preserve"> </w:t>
      </w:r>
      <w:r w:rsidRPr="00175253">
        <w:rPr>
          <w:rFonts w:ascii="Times New Roman" w:hAnsi="Times New Roman"/>
          <w:sz w:val="28"/>
          <w:szCs w:val="28"/>
        </w:rPr>
        <w:t>за пределы санитарно-защитных зон;</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организация, благоустройство санитарно-защитных зон промышленных предприятий и других источников загрязнения атмосферного воздуха, водоемов, почвы;</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 благоустройство, озеленение улиц и проектируемой территории в целом.</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Для оперативного контроля состояния компонентов природной среды, выявления несанкционированных выбросов загрязняющих веществ и сбросов загрязненных сточных вод на территории, принятия соответствующих мер по их предупреждению представляется целесообразным:</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контроль и регулирование выбросов в атмосферу от передвижных источников (автотранспорта и т.п.);</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контроль соответствия состава топлива, реализуемого на АЗС, установленным нормативам;</w:t>
      </w:r>
    </w:p>
    <w:p w:rsidR="00F0454C" w:rsidRPr="00175253" w:rsidRDefault="00F0454C" w:rsidP="00F0454C">
      <w:pPr>
        <w:widowControl w:val="0"/>
        <w:numPr>
          <w:ilvl w:val="0"/>
          <w:numId w:val="42"/>
        </w:numPr>
        <w:tabs>
          <w:tab w:val="clear" w:pos="1429"/>
          <w:tab w:val="left" w:pos="0"/>
        </w:tabs>
        <w:suppressAutoHyphens/>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контроль выполнения работ по озеленению территории санитарно-защитных зон предприятий и объектов, соблюдения режимов санитарно-защитных зон.</w:t>
      </w:r>
    </w:p>
    <w:p w:rsidR="00F0454C" w:rsidRPr="00175253" w:rsidRDefault="00F0454C" w:rsidP="00F0454C">
      <w:pPr>
        <w:numPr>
          <w:ilvl w:val="0"/>
          <w:numId w:val="42"/>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не осуществлять сжигания стерни и строго выполнять мероприятия по охране посевов от пожара;</w:t>
      </w:r>
    </w:p>
    <w:p w:rsidR="00F0454C" w:rsidRPr="00175253" w:rsidRDefault="00F0454C" w:rsidP="00F0454C">
      <w:pPr>
        <w:numPr>
          <w:ilvl w:val="0"/>
          <w:numId w:val="42"/>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не осуществлять сжигания отходов и не допускать самовозгорания полигонов ТБО;</w:t>
      </w:r>
    </w:p>
    <w:p w:rsidR="00F0454C" w:rsidRPr="00175253" w:rsidRDefault="00F0454C" w:rsidP="00F0454C">
      <w:pPr>
        <w:numPr>
          <w:ilvl w:val="0"/>
          <w:numId w:val="42"/>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сельскохозяйственным предприятиям использовать эффективные способы очистки выбросов от зерновой пыли;</w:t>
      </w:r>
    </w:p>
    <w:p w:rsidR="00F0454C" w:rsidRPr="00175253" w:rsidRDefault="00F0454C" w:rsidP="00F0454C">
      <w:pPr>
        <w:numPr>
          <w:ilvl w:val="0"/>
          <w:numId w:val="42"/>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строительным и </w:t>
      </w:r>
      <w:proofErr w:type="gramStart"/>
      <w:r w:rsidRPr="00175253">
        <w:rPr>
          <w:rFonts w:ascii="Times New Roman" w:eastAsia="Arial Unicode MS" w:hAnsi="Times New Roman"/>
          <w:sz w:val="28"/>
          <w:szCs w:val="28"/>
        </w:rPr>
        <w:t>ремонтно-строительный</w:t>
      </w:r>
      <w:proofErr w:type="gramEnd"/>
      <w:r w:rsidRPr="00175253">
        <w:rPr>
          <w:rFonts w:ascii="Times New Roman" w:eastAsia="Arial Unicode MS" w:hAnsi="Times New Roman"/>
          <w:sz w:val="28"/>
          <w:szCs w:val="28"/>
        </w:rPr>
        <w:t xml:space="preserve"> организациям доставку сырья осуществлять способами, исключающими загрязнение воздуха;</w:t>
      </w:r>
    </w:p>
    <w:p w:rsidR="00F0454C" w:rsidRDefault="00F0454C" w:rsidP="00F0454C">
      <w:pPr>
        <w:widowControl w:val="0"/>
        <w:tabs>
          <w:tab w:val="left" w:pos="0"/>
        </w:tabs>
        <w:suppressAutoHyphens/>
        <w:spacing w:after="0" w:line="360" w:lineRule="auto"/>
        <w:ind w:firstLine="709"/>
        <w:jc w:val="both"/>
        <w:rPr>
          <w:rFonts w:ascii="Times New Roman" w:hAnsi="Times New Roman"/>
          <w:sz w:val="28"/>
          <w:szCs w:val="28"/>
        </w:rPr>
      </w:pPr>
    </w:p>
    <w:p w:rsidR="008D1028" w:rsidRPr="00175253" w:rsidRDefault="008D1028" w:rsidP="00F0454C">
      <w:pPr>
        <w:widowControl w:val="0"/>
        <w:tabs>
          <w:tab w:val="left" w:pos="0"/>
        </w:tabs>
        <w:suppressAutoHyphens/>
        <w:spacing w:after="0" w:line="360" w:lineRule="auto"/>
        <w:ind w:firstLine="709"/>
        <w:jc w:val="both"/>
        <w:rPr>
          <w:rFonts w:ascii="Times New Roman" w:hAnsi="Times New Roman"/>
          <w:sz w:val="28"/>
          <w:szCs w:val="28"/>
        </w:rPr>
      </w:pPr>
    </w:p>
    <w:p w:rsidR="00F0454C" w:rsidRPr="008C5CE3" w:rsidRDefault="00F0454C" w:rsidP="008C5CE3">
      <w:pPr>
        <w:pStyle w:val="3"/>
      </w:pPr>
      <w:bookmarkStart w:id="90" w:name="_Toc287879021"/>
      <w:bookmarkStart w:id="91" w:name="_Toc407032938"/>
      <w:r w:rsidRPr="008C5CE3">
        <w:lastRenderedPageBreak/>
        <w:t>2.10.3 Мероприятия по охране водной среды</w:t>
      </w:r>
      <w:bookmarkEnd w:id="90"/>
      <w:bookmarkEnd w:id="91"/>
    </w:p>
    <w:p w:rsidR="00F0454C" w:rsidRPr="00175253" w:rsidRDefault="00F0454C" w:rsidP="00F0454C">
      <w:pPr>
        <w:spacing w:after="0" w:line="360" w:lineRule="auto"/>
        <w:ind w:firstLine="709"/>
        <w:jc w:val="both"/>
        <w:rPr>
          <w:rFonts w:ascii="Times New Roman" w:hAnsi="Times New Roman"/>
          <w:sz w:val="28"/>
          <w:szCs w:val="28"/>
        </w:rPr>
      </w:pPr>
      <w:bookmarkStart w:id="92" w:name="_Toc287879022"/>
      <w:r w:rsidRPr="00175253">
        <w:rPr>
          <w:rFonts w:ascii="Times New Roman" w:hAnsi="Times New Roman"/>
          <w:sz w:val="28"/>
          <w:szCs w:val="28"/>
        </w:rPr>
        <w:t xml:space="preserve">Основными мероприятиями по улучшению состояния водных объектов </w:t>
      </w:r>
      <w:r>
        <w:rPr>
          <w:rFonts w:ascii="Times New Roman" w:hAnsi="Times New Roman"/>
          <w:sz w:val="28"/>
          <w:szCs w:val="28"/>
        </w:rPr>
        <w:t xml:space="preserve">сельского поселения </w:t>
      </w:r>
      <w:proofErr w:type="spellStart"/>
      <w:r w:rsidR="00843B2B">
        <w:rPr>
          <w:rFonts w:ascii="Times New Roman" w:eastAsia="Arial Unicode MS" w:hAnsi="Times New Roman"/>
          <w:color w:val="000000"/>
          <w:sz w:val="28"/>
          <w:szCs w:val="28"/>
        </w:rPr>
        <w:t>Укурейское</w:t>
      </w:r>
      <w:proofErr w:type="spellEnd"/>
      <w:r w:rsidRPr="00175253">
        <w:rPr>
          <w:rFonts w:ascii="Times New Roman" w:hAnsi="Times New Roman"/>
          <w:sz w:val="28"/>
          <w:szCs w:val="28"/>
        </w:rPr>
        <w:t xml:space="preserve"> </w:t>
      </w:r>
      <w:r>
        <w:rPr>
          <w:rFonts w:ascii="Times New Roman" w:hAnsi="Times New Roman"/>
          <w:sz w:val="28"/>
          <w:szCs w:val="28"/>
        </w:rPr>
        <w:t>Чернышевского района</w:t>
      </w:r>
      <w:r w:rsidRPr="00175253">
        <w:rPr>
          <w:rFonts w:ascii="Times New Roman" w:hAnsi="Times New Roman"/>
          <w:sz w:val="28"/>
          <w:szCs w:val="28"/>
        </w:rPr>
        <w:t xml:space="preserve"> являются:</w:t>
      </w:r>
    </w:p>
    <w:p w:rsidR="00F0454C" w:rsidRPr="00175253" w:rsidRDefault="00F0454C" w:rsidP="00F0454C">
      <w:pPr>
        <w:numPr>
          <w:ilvl w:val="0"/>
          <w:numId w:val="45"/>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Осуществить строительства очистных сооружений канализации.</w:t>
      </w:r>
    </w:p>
    <w:p w:rsidR="00F0454C" w:rsidRPr="00175253" w:rsidRDefault="00F0454C" w:rsidP="00F0454C">
      <w:pPr>
        <w:numPr>
          <w:ilvl w:val="0"/>
          <w:numId w:val="45"/>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Для снижения загрязнения поверхностных водоемов веществами, поступающими с поверхностным стоком, на ведущих промышленных предприятиях необходимо предусмотреть локальные очистные сооружения.</w:t>
      </w:r>
    </w:p>
    <w:p w:rsidR="00F0454C" w:rsidRPr="00175253" w:rsidRDefault="00F0454C" w:rsidP="00F0454C">
      <w:pPr>
        <w:numPr>
          <w:ilvl w:val="0"/>
          <w:numId w:val="45"/>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Осуществить мероприятия по обеспечению режима хозяйственной деятельности в </w:t>
      </w:r>
      <w:proofErr w:type="spellStart"/>
      <w:r w:rsidRPr="00175253">
        <w:rPr>
          <w:rFonts w:ascii="Times New Roman" w:hAnsi="Times New Roman"/>
          <w:sz w:val="28"/>
          <w:szCs w:val="28"/>
        </w:rPr>
        <w:t>водоохранных</w:t>
      </w:r>
      <w:proofErr w:type="spellEnd"/>
      <w:r w:rsidRPr="00175253">
        <w:rPr>
          <w:rFonts w:ascii="Times New Roman" w:hAnsi="Times New Roman"/>
          <w:sz w:val="28"/>
          <w:szCs w:val="28"/>
        </w:rPr>
        <w:t xml:space="preserve"> зонах реки, произвести вынос объектов, размещение которых в </w:t>
      </w:r>
      <w:proofErr w:type="spellStart"/>
      <w:r w:rsidRPr="00175253">
        <w:rPr>
          <w:rFonts w:ascii="Times New Roman" w:hAnsi="Times New Roman"/>
          <w:sz w:val="28"/>
          <w:szCs w:val="28"/>
        </w:rPr>
        <w:t>водоохраннных</w:t>
      </w:r>
      <w:proofErr w:type="spellEnd"/>
      <w:r w:rsidRPr="00175253">
        <w:rPr>
          <w:rFonts w:ascii="Times New Roman" w:hAnsi="Times New Roman"/>
          <w:sz w:val="28"/>
          <w:szCs w:val="28"/>
        </w:rPr>
        <w:t xml:space="preserve"> зонах.</w:t>
      </w:r>
    </w:p>
    <w:p w:rsidR="00F0454C" w:rsidRPr="00175253" w:rsidRDefault="00F0454C" w:rsidP="00F0454C">
      <w:pPr>
        <w:numPr>
          <w:ilvl w:val="0"/>
          <w:numId w:val="45"/>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Для снижения негативного воздействия животноводческих предприятий деятельность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разработанного в строгом соответствии с требованиями природоохранного законодательства.</w:t>
      </w:r>
    </w:p>
    <w:p w:rsidR="00F0454C" w:rsidRPr="00175253" w:rsidRDefault="00F0454C" w:rsidP="00F0454C">
      <w:pPr>
        <w:numPr>
          <w:ilvl w:val="0"/>
          <w:numId w:val="45"/>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 xml:space="preserve">Для уменьшения поступления </w:t>
      </w:r>
      <w:proofErr w:type="spellStart"/>
      <w:r w:rsidRPr="00175253">
        <w:rPr>
          <w:rFonts w:ascii="Times New Roman" w:hAnsi="Times New Roman"/>
          <w:sz w:val="28"/>
          <w:szCs w:val="28"/>
        </w:rPr>
        <w:t>биогенов</w:t>
      </w:r>
      <w:proofErr w:type="spellEnd"/>
      <w:r w:rsidRPr="00175253">
        <w:rPr>
          <w:rFonts w:ascii="Times New Roman" w:hAnsi="Times New Roman"/>
          <w:sz w:val="28"/>
          <w:szCs w:val="28"/>
        </w:rPr>
        <w:t xml:space="preserve"> в поверхностные воды при возделывании сельскохозяйственных культур использовать подходы адаптивно-ландшафтного земледелия, предусматривающего, с одной стороны, максимальный учет и сохранение природных ресурсов, с другой - ограничение антропогенного воздействия, негативно влияющего на состояние окружающей среды.</w:t>
      </w:r>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Для стабилизации экологической ситуац</w:t>
      </w:r>
      <w:proofErr w:type="gramStart"/>
      <w:r w:rsidRPr="00175253">
        <w:rPr>
          <w:rFonts w:ascii="Times New Roman" w:hAnsi="Times New Roman"/>
          <w:sz w:val="28"/>
          <w:szCs w:val="28"/>
        </w:rPr>
        <w:t>ии и ее</w:t>
      </w:r>
      <w:proofErr w:type="gramEnd"/>
      <w:r w:rsidRPr="00175253">
        <w:rPr>
          <w:rFonts w:ascii="Times New Roman" w:hAnsi="Times New Roman"/>
          <w:sz w:val="28"/>
          <w:szCs w:val="28"/>
        </w:rPr>
        <w:t xml:space="preserve"> улучшения в дальнейшем в бассейн</w:t>
      </w:r>
      <w:r>
        <w:rPr>
          <w:rFonts w:ascii="Times New Roman" w:hAnsi="Times New Roman"/>
          <w:sz w:val="28"/>
          <w:szCs w:val="28"/>
        </w:rPr>
        <w:t>е</w:t>
      </w:r>
      <w:r w:rsidRPr="00175253">
        <w:rPr>
          <w:rFonts w:ascii="Times New Roman" w:hAnsi="Times New Roman"/>
          <w:sz w:val="28"/>
          <w:szCs w:val="28"/>
        </w:rPr>
        <w:t xml:space="preserve"> рек</w:t>
      </w:r>
      <w:r>
        <w:rPr>
          <w:rFonts w:ascii="Times New Roman" w:hAnsi="Times New Roman"/>
          <w:sz w:val="28"/>
          <w:szCs w:val="28"/>
        </w:rPr>
        <w:t>и</w:t>
      </w:r>
      <w:r w:rsidRPr="00175253">
        <w:rPr>
          <w:rFonts w:ascii="Times New Roman" w:hAnsi="Times New Roman"/>
          <w:sz w:val="28"/>
          <w:szCs w:val="28"/>
        </w:rPr>
        <w:t xml:space="preserve"> </w:t>
      </w:r>
      <w:proofErr w:type="spellStart"/>
      <w:r>
        <w:rPr>
          <w:rFonts w:ascii="Times New Roman" w:hAnsi="Times New Roman"/>
          <w:sz w:val="28"/>
          <w:szCs w:val="28"/>
        </w:rPr>
        <w:t>Алеур</w:t>
      </w:r>
      <w:proofErr w:type="spellEnd"/>
      <w:r w:rsidRPr="00175253">
        <w:rPr>
          <w:rFonts w:ascii="Times New Roman" w:hAnsi="Times New Roman"/>
          <w:sz w:val="28"/>
          <w:szCs w:val="28"/>
        </w:rPr>
        <w:t xml:space="preserve"> необходимо осуществлять следующие мероприятия:</w:t>
      </w:r>
    </w:p>
    <w:p w:rsidR="00F0454C" w:rsidRPr="00175253" w:rsidRDefault="00F0454C" w:rsidP="00F0454C">
      <w:pPr>
        <w:numPr>
          <w:ilvl w:val="0"/>
          <w:numId w:val="4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разработать систему мероприятий по облесению берег</w:t>
      </w:r>
      <w:r>
        <w:rPr>
          <w:rFonts w:ascii="Times New Roman" w:hAnsi="Times New Roman"/>
          <w:sz w:val="28"/>
          <w:szCs w:val="28"/>
        </w:rPr>
        <w:t>ов рек</w:t>
      </w:r>
      <w:r w:rsidRPr="00175253">
        <w:rPr>
          <w:rFonts w:ascii="Times New Roman" w:hAnsi="Times New Roman"/>
          <w:sz w:val="28"/>
          <w:szCs w:val="28"/>
        </w:rPr>
        <w:t xml:space="preserve">, включая и сухие балки, что будет способствовать осушению заболоченных территорий и улучшению водного режима водотоков. </w:t>
      </w:r>
    </w:p>
    <w:p w:rsidR="00F0454C" w:rsidRPr="00175253" w:rsidRDefault="00F0454C" w:rsidP="00F0454C">
      <w:pPr>
        <w:numPr>
          <w:ilvl w:val="0"/>
          <w:numId w:val="4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провести мероприятия по расчистке русла</w:t>
      </w:r>
      <w:r>
        <w:rPr>
          <w:rFonts w:ascii="Times New Roman" w:hAnsi="Times New Roman"/>
          <w:sz w:val="28"/>
          <w:szCs w:val="28"/>
        </w:rPr>
        <w:t xml:space="preserve"> рек</w:t>
      </w:r>
      <w:r w:rsidRPr="00175253">
        <w:rPr>
          <w:rFonts w:ascii="Times New Roman" w:hAnsi="Times New Roman"/>
          <w:sz w:val="28"/>
          <w:szCs w:val="28"/>
        </w:rPr>
        <w:t>;</w:t>
      </w:r>
    </w:p>
    <w:p w:rsidR="00F0454C" w:rsidRPr="00175253" w:rsidRDefault="00F0454C" w:rsidP="00F0454C">
      <w:pPr>
        <w:numPr>
          <w:ilvl w:val="0"/>
          <w:numId w:val="4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t>провести облесение берегов водотоков водорегулирующими лесополосами;</w:t>
      </w:r>
    </w:p>
    <w:p w:rsidR="00F0454C" w:rsidRDefault="00F0454C" w:rsidP="00F0454C">
      <w:pPr>
        <w:numPr>
          <w:ilvl w:val="0"/>
          <w:numId w:val="46"/>
        </w:numPr>
        <w:spacing w:after="0" w:line="360" w:lineRule="auto"/>
        <w:ind w:left="0" w:firstLine="709"/>
        <w:jc w:val="both"/>
        <w:rPr>
          <w:rFonts w:ascii="Times New Roman" w:hAnsi="Times New Roman"/>
          <w:sz w:val="28"/>
          <w:szCs w:val="28"/>
        </w:rPr>
      </w:pPr>
      <w:r w:rsidRPr="00175253">
        <w:rPr>
          <w:rFonts w:ascii="Times New Roman" w:hAnsi="Times New Roman"/>
          <w:sz w:val="28"/>
          <w:szCs w:val="28"/>
        </w:rPr>
        <w:lastRenderedPageBreak/>
        <w:t>реконструировать существующие гидротехнические сооружения.</w:t>
      </w:r>
    </w:p>
    <w:p w:rsidR="00F0454C" w:rsidRDefault="00F0454C" w:rsidP="00F0454C">
      <w:pPr>
        <w:spacing w:after="0" w:line="360" w:lineRule="auto"/>
        <w:jc w:val="both"/>
        <w:rPr>
          <w:rFonts w:ascii="Times New Roman" w:hAnsi="Times New Roman"/>
          <w:sz w:val="28"/>
          <w:szCs w:val="28"/>
        </w:rPr>
      </w:pPr>
    </w:p>
    <w:p w:rsidR="002547D7" w:rsidRPr="00F645C9" w:rsidRDefault="002547D7" w:rsidP="00F0454C">
      <w:pPr>
        <w:spacing w:after="0" w:line="360" w:lineRule="auto"/>
        <w:jc w:val="both"/>
        <w:rPr>
          <w:rFonts w:ascii="Times New Roman" w:hAnsi="Times New Roman"/>
          <w:sz w:val="28"/>
          <w:szCs w:val="28"/>
        </w:rPr>
      </w:pPr>
    </w:p>
    <w:p w:rsidR="00F0454C" w:rsidRPr="008C5CE3" w:rsidRDefault="00F0454C" w:rsidP="008C5CE3">
      <w:pPr>
        <w:pStyle w:val="3"/>
      </w:pPr>
      <w:bookmarkStart w:id="93" w:name="_Toc407032939"/>
      <w:r w:rsidRPr="008C5CE3">
        <w:t>2.10.4 Мероприятия по охране почвенного покрова</w:t>
      </w:r>
      <w:bookmarkEnd w:id="92"/>
      <w:bookmarkEnd w:id="93"/>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Для восстановления, а также для предотвращения загрязнения и разрушения почвенного покрова на территории сел</w:t>
      </w:r>
      <w:r>
        <w:rPr>
          <w:rFonts w:ascii="Times New Roman" w:hAnsi="Times New Roman"/>
          <w:sz w:val="28"/>
          <w:szCs w:val="28"/>
        </w:rPr>
        <w:t>ьского поселения</w:t>
      </w:r>
      <w:r w:rsidRPr="00175253">
        <w:rPr>
          <w:rFonts w:ascii="Times New Roman" w:hAnsi="Times New Roman"/>
          <w:sz w:val="28"/>
          <w:szCs w:val="28"/>
        </w:rPr>
        <w:t xml:space="preserve"> предполагается ряд мероприятий:</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r w:rsidRPr="00175253">
        <w:rPr>
          <w:rFonts w:ascii="Times New Roman" w:hAnsi="Times New Roman"/>
          <w:szCs w:val="28"/>
        </w:rPr>
        <w:t>внесение минеральных удобрений в строгом соответствии с потребностями почв в отдельных химических компонентах;</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r w:rsidRPr="00175253">
        <w:rPr>
          <w:rFonts w:ascii="Times New Roman" w:hAnsi="Times New Roman"/>
          <w:szCs w:val="28"/>
        </w:rPr>
        <w:t>предотвращение загрязнения земель неочищенными сточными</w:t>
      </w:r>
      <w:r w:rsidRPr="00175253">
        <w:rPr>
          <w:rFonts w:ascii="Times New Roman" w:hAnsi="Times New Roman"/>
          <w:szCs w:val="28"/>
        </w:rPr>
        <w:br/>
        <w:t>водами, ядохимикатами, производственными и прочими технологическими отходами, а также организация водоотвода и очистки ливневых и талых вод с территории застройки, промышленных предприятий и коммунальных учреждений;</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r w:rsidRPr="00175253">
        <w:rPr>
          <w:rFonts w:ascii="Times New Roman" w:hAnsi="Times New Roman"/>
          <w:szCs w:val="28"/>
        </w:rPr>
        <w:t>хранение минеральных удобрений и пестицидов (ядохимикатов)  только в специальных складах, оборудованных в соответствии с санитарными требованиями;</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r w:rsidRPr="00175253">
        <w:rPr>
          <w:rFonts w:ascii="Times New Roman" w:hAnsi="Times New Roman"/>
          <w:szCs w:val="28"/>
        </w:rPr>
        <w:t xml:space="preserve">проведение технической рекультивации земель нарушенных при строительстве и прокладке инженерных сетей; </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r w:rsidRPr="00175253">
        <w:rPr>
          <w:rFonts w:ascii="Times New Roman" w:hAnsi="Times New Roman"/>
          <w:szCs w:val="28"/>
        </w:rPr>
        <w:t>рекультивация и санация территорий  ликвидируемых животноводческих ферм, сельскохозяйственных предприятий и других экологически грязных объектов;</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proofErr w:type="gramStart"/>
      <w:r w:rsidRPr="00175253">
        <w:rPr>
          <w:rFonts w:ascii="Times New Roman" w:hAnsi="Times New Roman"/>
          <w:szCs w:val="28"/>
        </w:rPr>
        <w:t>контроль за</w:t>
      </w:r>
      <w:proofErr w:type="gramEnd"/>
      <w:r w:rsidRPr="00175253">
        <w:rPr>
          <w:rFonts w:ascii="Times New Roman" w:hAnsi="Times New Roman"/>
          <w:szCs w:val="28"/>
        </w:rPr>
        <w:t xml:space="preserve"> качеством и своевременностью выполнения работ по рекультивации нарушенных земель;</w:t>
      </w:r>
    </w:p>
    <w:p w:rsidR="00F0454C" w:rsidRPr="00175253" w:rsidRDefault="00F0454C" w:rsidP="00F0454C">
      <w:pPr>
        <w:pStyle w:val="a5"/>
        <w:numPr>
          <w:ilvl w:val="0"/>
          <w:numId w:val="44"/>
        </w:numPr>
        <w:spacing w:line="360" w:lineRule="auto"/>
        <w:ind w:left="0" w:firstLine="709"/>
        <w:contextualSpacing w:val="0"/>
        <w:rPr>
          <w:rFonts w:ascii="Times New Roman" w:hAnsi="Times New Roman"/>
          <w:szCs w:val="28"/>
        </w:rPr>
      </w:pPr>
      <w:r w:rsidRPr="00175253">
        <w:rPr>
          <w:rFonts w:ascii="Times New Roman" w:eastAsia="Arial Unicode MS" w:hAnsi="Times New Roman"/>
          <w:szCs w:val="28"/>
        </w:rPr>
        <w:t>полностью исключить сжигание стерни;</w:t>
      </w:r>
    </w:p>
    <w:p w:rsidR="00F0454C" w:rsidRPr="00175253" w:rsidRDefault="00F0454C" w:rsidP="00F0454C">
      <w:pPr>
        <w:numPr>
          <w:ilvl w:val="0"/>
          <w:numId w:val="44"/>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осуществлять постоянный контроль уровня загрязнения почвы и возделываемых на ней культур;</w:t>
      </w:r>
    </w:p>
    <w:p w:rsidR="00F0454C" w:rsidRDefault="00F0454C" w:rsidP="00F0454C">
      <w:pPr>
        <w:numPr>
          <w:ilvl w:val="0"/>
          <w:numId w:val="44"/>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lastRenderedPageBreak/>
        <w:t>не допускать пролива нефтепродуктов от сельскох</w:t>
      </w:r>
      <w:r>
        <w:rPr>
          <w:rFonts w:ascii="Times New Roman" w:eastAsia="Arial Unicode MS" w:hAnsi="Times New Roman"/>
          <w:sz w:val="28"/>
          <w:szCs w:val="28"/>
        </w:rPr>
        <w:t>озяйственных машин и механизмов.</w:t>
      </w:r>
    </w:p>
    <w:p w:rsidR="002547D7" w:rsidRDefault="002547D7" w:rsidP="002547D7">
      <w:pPr>
        <w:spacing w:after="0" w:line="360" w:lineRule="auto"/>
        <w:jc w:val="both"/>
        <w:rPr>
          <w:rFonts w:ascii="Times New Roman" w:eastAsia="Arial Unicode MS" w:hAnsi="Times New Roman"/>
          <w:sz w:val="28"/>
          <w:szCs w:val="28"/>
        </w:rPr>
      </w:pPr>
    </w:p>
    <w:p w:rsidR="002547D7" w:rsidRDefault="002547D7" w:rsidP="002547D7">
      <w:pPr>
        <w:spacing w:after="0" w:line="360" w:lineRule="auto"/>
        <w:jc w:val="both"/>
        <w:rPr>
          <w:rFonts w:ascii="Times New Roman" w:eastAsia="Arial Unicode MS" w:hAnsi="Times New Roman"/>
          <w:sz w:val="28"/>
          <w:szCs w:val="28"/>
        </w:rPr>
      </w:pPr>
    </w:p>
    <w:p w:rsidR="00F0454C" w:rsidRPr="00175253" w:rsidRDefault="00F0454C" w:rsidP="008C5CE3">
      <w:pPr>
        <w:pStyle w:val="3"/>
      </w:pPr>
      <w:bookmarkStart w:id="94" w:name="_Toc407032940"/>
      <w:r w:rsidRPr="00175253">
        <w:t>2.10.5 Охрана недр</w:t>
      </w:r>
      <w:bookmarkEnd w:id="94"/>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В целях охраны грунтовых вод от загрязнения обеспечить выполнение следующих мероприятий:</w:t>
      </w:r>
    </w:p>
    <w:p w:rsidR="00F0454C" w:rsidRPr="00175253" w:rsidRDefault="00F0454C" w:rsidP="00F0454C">
      <w:pPr>
        <w:numPr>
          <w:ilvl w:val="0"/>
          <w:numId w:val="47"/>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хранение ТБО осуществлять только в специальных местах, имеющих «защитный экран», препятствующий фильтрации загрязняющих веще</w:t>
      </w:r>
      <w:proofErr w:type="gramStart"/>
      <w:r w:rsidRPr="00175253">
        <w:rPr>
          <w:rFonts w:ascii="Times New Roman" w:eastAsia="Arial Unicode MS" w:hAnsi="Times New Roman"/>
          <w:sz w:val="28"/>
          <w:szCs w:val="28"/>
        </w:rPr>
        <w:t>ств в гр</w:t>
      </w:r>
      <w:proofErr w:type="gramEnd"/>
      <w:r w:rsidRPr="00175253">
        <w:rPr>
          <w:rFonts w:ascii="Times New Roman" w:eastAsia="Arial Unicode MS" w:hAnsi="Times New Roman"/>
          <w:sz w:val="28"/>
          <w:szCs w:val="28"/>
        </w:rPr>
        <w:t>унтовые воды или местах временного хранения ТБО (бункерах);</w:t>
      </w:r>
    </w:p>
    <w:p w:rsidR="00F0454C" w:rsidRPr="00175253" w:rsidRDefault="00F0454C" w:rsidP="00F0454C">
      <w:pPr>
        <w:numPr>
          <w:ilvl w:val="0"/>
          <w:numId w:val="47"/>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ливневые воды с территории промпредприятий до отвода на рельеф подвергать очистке на локальных очистных сооружениях;</w:t>
      </w:r>
    </w:p>
    <w:p w:rsidR="00F0454C" w:rsidRPr="00175253" w:rsidRDefault="00F0454C" w:rsidP="00F0454C">
      <w:pPr>
        <w:numPr>
          <w:ilvl w:val="0"/>
          <w:numId w:val="47"/>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на животноводческих предприятиях деятельность по обращению с отходами животноводства осуществлять в строгом соответствии с технологическим регламентом, предусматривающим требования природоохранного законодательства.</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В целях предотвращения загрязнения грунтовых вод на существующих скважинах необходимо обеспечить выполнение следующих мероприятий:</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1. Обеспечить герметичное закрытие устья скважин с целью предохранения эксплуатационных водоносных горизонтов от загрязнения.</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2. Не допускать </w:t>
      </w:r>
      <w:proofErr w:type="spellStart"/>
      <w:r w:rsidRPr="00175253">
        <w:rPr>
          <w:rFonts w:ascii="Times New Roman" w:eastAsia="Arial Unicode MS" w:hAnsi="Times New Roman"/>
          <w:sz w:val="28"/>
          <w:szCs w:val="28"/>
        </w:rPr>
        <w:t>излива</w:t>
      </w:r>
      <w:proofErr w:type="spellEnd"/>
      <w:r w:rsidRPr="00175253">
        <w:rPr>
          <w:rFonts w:ascii="Times New Roman" w:eastAsia="Arial Unicode MS" w:hAnsi="Times New Roman"/>
          <w:sz w:val="28"/>
          <w:szCs w:val="28"/>
        </w:rPr>
        <w:t xml:space="preserve"> подземных вод без использования. </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3. Оборудовать водозаборы устройством для систематического наблюдения за уровнем воды и водомером для измерения дебита в процессе эксплуатации.</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4. Не допускать бесхозяйственного использования воды.</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5. По завершении эксплуатации скважины провести ее тампонаж с целью исключения возможного химического, бактериологического загрязнения с поверхности.</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lastRenderedPageBreak/>
        <w:t>5. Для обеспечения санитарно-эпидемиологической надежности воды вокруг водозаборных сооружений организовать зону санитарной охраны (ЗСО) в составе трех поясов.</w:t>
      </w:r>
    </w:p>
    <w:p w:rsidR="00F0454C" w:rsidRDefault="00F0454C" w:rsidP="00F0454C">
      <w:pPr>
        <w:spacing w:after="0" w:line="360" w:lineRule="auto"/>
        <w:ind w:firstLine="709"/>
        <w:jc w:val="both"/>
        <w:rPr>
          <w:rFonts w:ascii="Times New Roman" w:eastAsia="Arial Unicode MS" w:hAnsi="Times New Roman"/>
          <w:sz w:val="28"/>
          <w:szCs w:val="28"/>
        </w:rPr>
      </w:pPr>
    </w:p>
    <w:p w:rsidR="002547D7" w:rsidRPr="00175253" w:rsidRDefault="002547D7" w:rsidP="00F0454C">
      <w:pPr>
        <w:spacing w:after="0" w:line="360" w:lineRule="auto"/>
        <w:ind w:firstLine="709"/>
        <w:jc w:val="both"/>
        <w:rPr>
          <w:rFonts w:ascii="Times New Roman" w:eastAsia="Arial Unicode MS" w:hAnsi="Times New Roman"/>
          <w:sz w:val="28"/>
          <w:szCs w:val="28"/>
        </w:rPr>
      </w:pPr>
    </w:p>
    <w:p w:rsidR="00F0454C" w:rsidRPr="00175253" w:rsidRDefault="00F0454C" w:rsidP="008C5CE3">
      <w:pPr>
        <w:pStyle w:val="3"/>
      </w:pPr>
      <w:bookmarkStart w:id="95" w:name="_Toc202173078"/>
      <w:bookmarkStart w:id="96" w:name="_Toc203452119"/>
      <w:bookmarkStart w:id="97" w:name="_Toc210042410"/>
      <w:bookmarkStart w:id="98" w:name="_Toc407032941"/>
      <w:r w:rsidRPr="00175253">
        <w:t>2.10.6 Охрана от загрязнения окружающей среды отходами производства и потребления</w:t>
      </w:r>
      <w:bookmarkEnd w:id="95"/>
      <w:bookmarkEnd w:id="96"/>
      <w:bookmarkEnd w:id="97"/>
      <w:bookmarkEnd w:id="98"/>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Для уменьшения негативного воздействия существующего в </w:t>
      </w:r>
      <w:r>
        <w:rPr>
          <w:rFonts w:ascii="Times New Roman" w:eastAsia="Arial Unicode MS" w:hAnsi="Times New Roman"/>
          <w:sz w:val="28"/>
          <w:szCs w:val="28"/>
        </w:rPr>
        <w:t xml:space="preserve">сельском поселении </w:t>
      </w:r>
      <w:proofErr w:type="spellStart"/>
      <w:r w:rsidR="00843B2B">
        <w:rPr>
          <w:rFonts w:ascii="Times New Roman" w:eastAsia="Arial Unicode MS" w:hAnsi="Times New Roman"/>
          <w:sz w:val="28"/>
          <w:szCs w:val="28"/>
        </w:rPr>
        <w:t>Укурейское</w:t>
      </w:r>
      <w:proofErr w:type="spellEnd"/>
      <w:r>
        <w:rPr>
          <w:rFonts w:ascii="Times New Roman" w:eastAsia="Arial Unicode MS" w:hAnsi="Times New Roman"/>
          <w:sz w:val="28"/>
          <w:szCs w:val="28"/>
        </w:rPr>
        <w:t xml:space="preserve"> </w:t>
      </w:r>
      <w:r w:rsidRPr="00175253">
        <w:rPr>
          <w:rFonts w:ascii="Times New Roman" w:eastAsia="Arial Unicode MS" w:hAnsi="Times New Roman"/>
          <w:sz w:val="28"/>
          <w:szCs w:val="28"/>
        </w:rPr>
        <w:t xml:space="preserve"> полигона ТБО на окружающую среду необходимо обеспечить выполнение следующих мероприятий:</w:t>
      </w:r>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Складирование </w:t>
      </w:r>
      <w:r w:rsidR="00F0454C" w:rsidRPr="00175253">
        <w:rPr>
          <w:rFonts w:ascii="Times New Roman" w:eastAsia="Arial Unicode MS" w:hAnsi="Times New Roman"/>
          <w:sz w:val="28"/>
          <w:szCs w:val="28"/>
        </w:rPr>
        <w:t>ТБО осуществлять только на рабочей карте. Промежуточную или окончательную изоляцию уплотненного слоя ТБО осуществлять в летний период ежесуточно, при температуре 5</w:t>
      </w:r>
      <w:proofErr w:type="gramStart"/>
      <w:r w:rsidR="00F0454C" w:rsidRPr="00175253">
        <w:rPr>
          <w:rFonts w:ascii="Times New Roman" w:eastAsia="Arial Unicode MS" w:hAnsi="Times New Roman"/>
          <w:sz w:val="28"/>
          <w:szCs w:val="28"/>
        </w:rPr>
        <w:t>°С</w:t>
      </w:r>
      <w:proofErr w:type="gramEnd"/>
      <w:r w:rsidR="00F0454C" w:rsidRPr="00175253">
        <w:rPr>
          <w:rFonts w:ascii="Times New Roman" w:eastAsia="Arial Unicode MS" w:hAnsi="Times New Roman"/>
          <w:sz w:val="28"/>
          <w:szCs w:val="28"/>
        </w:rPr>
        <w:t xml:space="preserve"> - не позднее 3-х суток со времени складирования ТБО;</w:t>
      </w:r>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proofErr w:type="gramStart"/>
      <w:r w:rsidRPr="00175253">
        <w:rPr>
          <w:rFonts w:ascii="Times New Roman" w:eastAsia="Arial Unicode MS" w:hAnsi="Times New Roman"/>
          <w:sz w:val="28"/>
          <w:szCs w:val="28"/>
        </w:rPr>
        <w:t xml:space="preserve">В </w:t>
      </w:r>
      <w:r w:rsidR="00F0454C" w:rsidRPr="00175253">
        <w:rPr>
          <w:rFonts w:ascii="Times New Roman" w:eastAsia="Arial Unicode MS" w:hAnsi="Times New Roman"/>
          <w:sz w:val="28"/>
          <w:szCs w:val="28"/>
        </w:rPr>
        <w:t xml:space="preserve">зимний период, в связи со сложностью разработки грунта в качестве изолирующего материала использовать шлаки, строительные отходы, битый кирпич, известь, мел, штукатурку, древесину, </w:t>
      </w:r>
      <w:proofErr w:type="spellStart"/>
      <w:r w:rsidR="00F0454C" w:rsidRPr="00175253">
        <w:rPr>
          <w:rFonts w:ascii="Times New Roman" w:eastAsia="Arial Unicode MS" w:hAnsi="Times New Roman"/>
          <w:sz w:val="28"/>
          <w:szCs w:val="28"/>
        </w:rPr>
        <w:t>стеклобой</w:t>
      </w:r>
      <w:proofErr w:type="spellEnd"/>
      <w:r w:rsidR="00F0454C" w:rsidRPr="00175253">
        <w:rPr>
          <w:rFonts w:ascii="Times New Roman" w:eastAsia="Arial Unicode MS" w:hAnsi="Times New Roman"/>
          <w:sz w:val="28"/>
          <w:szCs w:val="28"/>
        </w:rPr>
        <w:t>, бетон, керамическую плитку, гипс, асфальтобетон и др</w:t>
      </w:r>
      <w:r w:rsidR="00F0454C">
        <w:rPr>
          <w:rFonts w:ascii="Times New Roman" w:eastAsia="Arial Unicode MS" w:hAnsi="Times New Roman"/>
          <w:sz w:val="28"/>
          <w:szCs w:val="28"/>
        </w:rPr>
        <w:t>.</w:t>
      </w:r>
      <w:r w:rsidR="00F0454C" w:rsidRPr="00175253">
        <w:rPr>
          <w:rFonts w:ascii="Times New Roman" w:eastAsia="Arial Unicode MS" w:hAnsi="Times New Roman"/>
          <w:sz w:val="28"/>
          <w:szCs w:val="28"/>
        </w:rPr>
        <w:t xml:space="preserve">; </w:t>
      </w:r>
      <w:proofErr w:type="gramEnd"/>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Переносные </w:t>
      </w:r>
      <w:r w:rsidR="00F0454C" w:rsidRPr="00175253">
        <w:rPr>
          <w:rFonts w:ascii="Times New Roman" w:eastAsia="Arial Unicode MS" w:hAnsi="Times New Roman"/>
          <w:sz w:val="28"/>
          <w:szCs w:val="28"/>
        </w:rPr>
        <w:t>сетчатые ограждения устанавливать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Регулярно</w:t>
      </w:r>
      <w:r w:rsidR="00F0454C" w:rsidRPr="00175253">
        <w:rPr>
          <w:rFonts w:ascii="Times New Roman" w:eastAsia="Arial Unicode MS" w:hAnsi="Times New Roman"/>
          <w:sz w:val="28"/>
          <w:szCs w:val="28"/>
        </w:rPr>
        <w:t>, не реже одного раза в смену, отходы, задерживаемые переносными щитами, собирать и размещать по поверхности рабочей карты, уплотняя сверху изолирующим слоем грунта;</w:t>
      </w:r>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Регулярно </w:t>
      </w:r>
      <w:r w:rsidR="00F0454C" w:rsidRPr="00175253">
        <w:rPr>
          <w:rFonts w:ascii="Times New Roman" w:eastAsia="Arial Unicode MS" w:hAnsi="Times New Roman"/>
          <w:sz w:val="28"/>
          <w:szCs w:val="28"/>
        </w:rPr>
        <w:t>очищать от мусора нагорные перехватывающие обводные каналы;</w:t>
      </w:r>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lastRenderedPageBreak/>
        <w:t xml:space="preserve">Один </w:t>
      </w:r>
      <w:r w:rsidR="00F0454C" w:rsidRPr="00175253">
        <w:rPr>
          <w:rFonts w:ascii="Times New Roman" w:eastAsia="Arial Unicode MS" w:hAnsi="Times New Roman"/>
          <w:sz w:val="28"/>
          <w:szCs w:val="28"/>
        </w:rPr>
        <w:t xml:space="preserve">раз в десять дней силами обслуживающего персонала полигона и </w:t>
      </w:r>
      <w:proofErr w:type="spellStart"/>
      <w:r w:rsidR="00F0454C" w:rsidRPr="00175253">
        <w:rPr>
          <w:rFonts w:ascii="Times New Roman" w:eastAsia="Arial Unicode MS" w:hAnsi="Times New Roman"/>
          <w:sz w:val="28"/>
          <w:szCs w:val="28"/>
        </w:rPr>
        <w:t>спецавтохозяйства</w:t>
      </w:r>
      <w:proofErr w:type="spellEnd"/>
      <w:r w:rsidR="00F0454C" w:rsidRPr="00175253">
        <w:rPr>
          <w:rFonts w:ascii="Times New Roman" w:eastAsia="Arial Unicode MS" w:hAnsi="Times New Roman"/>
          <w:sz w:val="28"/>
          <w:szCs w:val="28"/>
        </w:rPr>
        <w:t xml:space="preserve"> осуществлять осмотр территории санитарно-защитной зоны и прилегающих земель к подъездной дороге, и в случае загрязнения их обеспечить уборку и доставку мусора на рабочие карты полигона;</w:t>
      </w:r>
    </w:p>
    <w:p w:rsidR="00F0454C" w:rsidRPr="00175253" w:rsidRDefault="005C57F1" w:rsidP="00F0454C">
      <w:pPr>
        <w:numPr>
          <w:ilvl w:val="0"/>
          <w:numId w:val="43"/>
        </w:numPr>
        <w:spacing w:after="0" w:line="360" w:lineRule="auto"/>
        <w:ind w:left="0"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Не </w:t>
      </w:r>
      <w:r w:rsidR="00F0454C" w:rsidRPr="00175253">
        <w:rPr>
          <w:rFonts w:ascii="Times New Roman" w:eastAsia="Arial Unicode MS" w:hAnsi="Times New Roman"/>
          <w:sz w:val="28"/>
          <w:szCs w:val="28"/>
        </w:rPr>
        <w:t>допускать сжигание ТБО и принять меры по недопустимости самовозгорания ТБО.</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Для оценки и контроля воздействия полигона на различные компоненты окружающей природной среды на сегодняшний день первоочередной задачей является организация производственного </w:t>
      </w:r>
      <w:proofErr w:type="gramStart"/>
      <w:r w:rsidRPr="00175253">
        <w:rPr>
          <w:rFonts w:ascii="Times New Roman" w:eastAsia="Arial Unicode MS" w:hAnsi="Times New Roman"/>
          <w:sz w:val="28"/>
          <w:szCs w:val="28"/>
        </w:rPr>
        <w:t>контроля за</w:t>
      </w:r>
      <w:proofErr w:type="gramEnd"/>
      <w:r w:rsidRPr="00175253">
        <w:rPr>
          <w:rFonts w:ascii="Times New Roman" w:eastAsia="Arial Unicode MS" w:hAnsi="Times New Roman"/>
          <w:sz w:val="28"/>
          <w:szCs w:val="28"/>
        </w:rPr>
        <w:t xml:space="preserve"> его эксплуатацией, включающего:</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1. Контроль по приему отходов на полигоны ТБО в соответствии с утвержденными инструкциями лабораторной службой организации, которая обслуживает полигон.</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2. Систематический контроль лабораторной службой согласно утвержденному графику фракционного, морфологического и химического состава отходов, поступающих на полигон.</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3. Разработка организацией, обслуживающей полигон, инструкции по производственной санитарии для персонала, занятого на обеспечении работы предприятия. Согласование инструкция с </w:t>
      </w:r>
      <w:proofErr w:type="gramStart"/>
      <w:r w:rsidRPr="00175253">
        <w:rPr>
          <w:rFonts w:ascii="Times New Roman" w:eastAsia="Arial Unicode MS" w:hAnsi="Times New Roman"/>
          <w:sz w:val="28"/>
          <w:szCs w:val="28"/>
        </w:rPr>
        <w:t>территориальным</w:t>
      </w:r>
      <w:proofErr w:type="gramEnd"/>
      <w:r w:rsidRPr="00175253">
        <w:rPr>
          <w:rFonts w:ascii="Times New Roman" w:eastAsia="Arial Unicode MS" w:hAnsi="Times New Roman"/>
          <w:sz w:val="28"/>
          <w:szCs w:val="28"/>
        </w:rPr>
        <w:t xml:space="preserve"> ЦГСЭН.</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4. Разработка специальной программы производственного контроля, предусматривающей: </w:t>
      </w:r>
      <w:proofErr w:type="gramStart"/>
      <w:r w:rsidRPr="00175253">
        <w:rPr>
          <w:rFonts w:ascii="Times New Roman" w:eastAsia="Arial Unicode MS" w:hAnsi="Times New Roman"/>
          <w:sz w:val="28"/>
          <w:szCs w:val="28"/>
        </w:rPr>
        <w:t>контроль за</w:t>
      </w:r>
      <w:proofErr w:type="gramEnd"/>
      <w:r w:rsidRPr="00175253">
        <w:rPr>
          <w:rFonts w:ascii="Times New Roman" w:eastAsia="Arial Unicode MS" w:hAnsi="Times New Roman"/>
          <w:sz w:val="28"/>
          <w:szCs w:val="28"/>
        </w:rPr>
        <w:t xml:space="preserve"> состоянием подземных и поверхностных водных объектов, атмосферного воздуха, почв, уровней шума в зоне возможного неблагоприятного влияния полигона.</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5. Использование технологических обеспечивающих предотвращение загрязнения грунтовых и поверхностных вод, атмосферного воздуха, почв, превышения допустимых пределов уровней шума, установленных в гигиенических нормативах.</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lastRenderedPageBreak/>
        <w:t xml:space="preserve">Программа (план) производственного контроля полигона ТБО должна быть разработана владельцем полигона в соответствии с санитарными правилами по производственному </w:t>
      </w:r>
      <w:proofErr w:type="gramStart"/>
      <w:r w:rsidRPr="00175253">
        <w:rPr>
          <w:rFonts w:ascii="Times New Roman" w:eastAsia="Arial Unicode MS" w:hAnsi="Times New Roman"/>
          <w:sz w:val="28"/>
          <w:szCs w:val="28"/>
        </w:rPr>
        <w:t>контролю за</w:t>
      </w:r>
      <w:proofErr w:type="gramEnd"/>
      <w:r w:rsidRPr="00175253">
        <w:rPr>
          <w:rFonts w:ascii="Times New Roman" w:eastAsia="Arial Unicode MS" w:hAnsi="Times New Roman"/>
          <w:sz w:val="28"/>
          <w:szCs w:val="28"/>
        </w:rPr>
        <w:t xml:space="preserve"> соблюдением санитарно-эпидемиологических требований. В соответствии с СанПиН 2.1.7.1038-01 «Гигиенические требования к устройству и содержанию полигонов для твердых бытовых отходов» по согласованию с гидрогеологической службой и территориальным ЦГСЭН в зеленой зоне полигона должны быть устроены контрольные скважины. Одна контрольная скважина должна быть заложена выше полигона по потоку грунтовых вод (контроль), с целью отбора проб воды, на которую отсутствует влияние фильтрата с полигона 1-2 скважины - ниже полигона для учета влияния складирования ТБО на грунтовые воды.</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Выше полигона на поверхностных </w:t>
      </w:r>
      <w:proofErr w:type="spellStart"/>
      <w:r w:rsidRPr="00175253">
        <w:rPr>
          <w:rFonts w:ascii="Times New Roman" w:eastAsia="Arial Unicode MS" w:hAnsi="Times New Roman"/>
          <w:sz w:val="28"/>
          <w:szCs w:val="28"/>
        </w:rPr>
        <w:t>водоисточниках</w:t>
      </w:r>
      <w:proofErr w:type="spellEnd"/>
      <w:r w:rsidRPr="00175253">
        <w:rPr>
          <w:rFonts w:ascii="Times New Roman" w:eastAsia="Arial Unicode MS" w:hAnsi="Times New Roman"/>
          <w:sz w:val="28"/>
          <w:szCs w:val="28"/>
        </w:rPr>
        <w:t xml:space="preserve"> и ниже полигона на водоотводных канавах также необходимо установить места отбора проб поверхностных вод.</w:t>
      </w:r>
    </w:p>
    <w:p w:rsidR="00F0454C" w:rsidRPr="00175253" w:rsidRDefault="00F0454C" w:rsidP="00F0454C">
      <w:pPr>
        <w:spacing w:after="0" w:line="360" w:lineRule="auto"/>
        <w:ind w:firstLine="709"/>
        <w:jc w:val="both"/>
        <w:rPr>
          <w:rFonts w:ascii="Times New Roman" w:eastAsia="Arial Unicode MS" w:hAnsi="Times New Roman"/>
          <w:sz w:val="28"/>
          <w:szCs w:val="28"/>
        </w:rPr>
      </w:pPr>
      <w:proofErr w:type="gramStart"/>
      <w:r w:rsidRPr="00175253">
        <w:rPr>
          <w:rFonts w:ascii="Times New Roman" w:eastAsia="Arial Unicode MS" w:hAnsi="Times New Roman"/>
          <w:sz w:val="28"/>
          <w:szCs w:val="28"/>
        </w:rPr>
        <w:t>В отобранных пробах грунтовых и поверхностных вод определяются содержание аммиака, нитритов, нитратов, гидрокарбонатов, кальция, хлоридов, железа, сульфатов, лития, ХПК, БПК, органического углерода, рН, магния, кадмия, хрома, цианидов, свинца, ртути, мышьяка, меди, бария, сухого остатка.</w:t>
      </w:r>
      <w:proofErr w:type="gramEnd"/>
      <w:r w:rsidRPr="00175253">
        <w:rPr>
          <w:rFonts w:ascii="Times New Roman" w:eastAsia="Arial Unicode MS" w:hAnsi="Times New Roman"/>
          <w:sz w:val="28"/>
          <w:szCs w:val="28"/>
        </w:rPr>
        <w:t xml:space="preserve"> Также пробы исследуются на гельминтологические и бактериологические показатели. </w:t>
      </w:r>
      <w:proofErr w:type="gramStart"/>
      <w:r w:rsidRPr="00175253">
        <w:rPr>
          <w:rFonts w:ascii="Times New Roman" w:eastAsia="Arial Unicode MS" w:hAnsi="Times New Roman"/>
          <w:sz w:val="28"/>
          <w:szCs w:val="28"/>
        </w:rPr>
        <w:t>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roofErr w:type="gramEnd"/>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Проведение режимных наблюдений за качеством грунтовых вод по наблюдательным скважинам и разработка на их основе защитных мероприятий позволит свести к минимуму негативное влияние полигона, как потенциального </w:t>
      </w:r>
      <w:r w:rsidRPr="00175253">
        <w:rPr>
          <w:rFonts w:ascii="Times New Roman" w:eastAsia="Arial Unicode MS" w:hAnsi="Times New Roman"/>
          <w:sz w:val="28"/>
          <w:szCs w:val="28"/>
        </w:rPr>
        <w:lastRenderedPageBreak/>
        <w:t xml:space="preserve">источника загрязнения подземных вод, на </w:t>
      </w:r>
      <w:proofErr w:type="spellStart"/>
      <w:r w:rsidRPr="00175253">
        <w:rPr>
          <w:rFonts w:ascii="Times New Roman" w:eastAsia="Arial Unicode MS" w:hAnsi="Times New Roman"/>
          <w:sz w:val="28"/>
          <w:szCs w:val="28"/>
        </w:rPr>
        <w:t>геоэкологическую</w:t>
      </w:r>
      <w:proofErr w:type="spellEnd"/>
      <w:r w:rsidRPr="00175253">
        <w:rPr>
          <w:rFonts w:ascii="Times New Roman" w:eastAsia="Arial Unicode MS" w:hAnsi="Times New Roman"/>
          <w:sz w:val="28"/>
          <w:szCs w:val="28"/>
        </w:rPr>
        <w:t xml:space="preserve"> обстановку в районе его размещения.</w:t>
      </w:r>
    </w:p>
    <w:p w:rsidR="00F0454C" w:rsidRPr="00175253" w:rsidRDefault="00F0454C" w:rsidP="00F0454C">
      <w:pPr>
        <w:spacing w:after="0" w:line="360" w:lineRule="auto"/>
        <w:ind w:firstLine="709"/>
        <w:jc w:val="both"/>
        <w:rPr>
          <w:rFonts w:ascii="Times New Roman" w:eastAsia="Arial Unicode MS" w:hAnsi="Times New Roman"/>
          <w:bCs/>
          <w:sz w:val="28"/>
          <w:szCs w:val="28"/>
        </w:rPr>
      </w:pPr>
      <w:r w:rsidRPr="00175253">
        <w:rPr>
          <w:rFonts w:ascii="Times New Roman" w:eastAsia="Arial Unicode MS" w:hAnsi="Times New Roman"/>
          <w:bCs/>
          <w:sz w:val="28"/>
          <w:szCs w:val="28"/>
        </w:rPr>
        <w:t xml:space="preserve">В качестве </w:t>
      </w:r>
      <w:r w:rsidRPr="00175253">
        <w:rPr>
          <w:rFonts w:ascii="Times New Roman" w:eastAsia="Arial Unicode MS" w:hAnsi="Times New Roman"/>
          <w:sz w:val="28"/>
          <w:szCs w:val="28"/>
        </w:rPr>
        <w:t xml:space="preserve">основных направлений работ по управлению </w:t>
      </w:r>
      <w:r w:rsidRPr="00175253">
        <w:rPr>
          <w:rFonts w:ascii="Times New Roman" w:eastAsia="Arial Unicode MS" w:hAnsi="Times New Roman"/>
          <w:bCs/>
          <w:sz w:val="28"/>
          <w:szCs w:val="28"/>
        </w:rPr>
        <w:t>ТБО предлагается:</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ab/>
        <w:t>Совершенствование муниципальной нормативной правовой базы, обеспечивающей правовые и экономические условия деятельности и</w:t>
      </w:r>
      <w:r w:rsidRPr="00175253">
        <w:rPr>
          <w:rFonts w:ascii="Times New Roman" w:eastAsia="Arial Unicode MS" w:hAnsi="Times New Roman"/>
          <w:sz w:val="28"/>
          <w:szCs w:val="28"/>
        </w:rPr>
        <w:br/>
        <w:t>взаимоотношения участников процесса обращения с отходами на всех стадиях;</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 xml:space="preserve">В связи с отсутствием утвержденных норм накопления твердых бытовых отходов для объектов инфраструктуры </w:t>
      </w:r>
      <w:r>
        <w:rPr>
          <w:rFonts w:ascii="Times New Roman" w:eastAsia="Arial Unicode MS" w:hAnsi="Times New Roman"/>
          <w:sz w:val="28"/>
          <w:szCs w:val="28"/>
        </w:rPr>
        <w:t>Чернышевского</w:t>
      </w:r>
      <w:r w:rsidRPr="00175253">
        <w:rPr>
          <w:rFonts w:ascii="Times New Roman" w:eastAsia="Arial Unicode MS" w:hAnsi="Times New Roman"/>
          <w:sz w:val="28"/>
          <w:szCs w:val="28"/>
        </w:rPr>
        <w:t xml:space="preserve"> района, необходимых для расчета объемов образования, предлагаем для разработки генеральной </w:t>
      </w:r>
      <w:proofErr w:type="gramStart"/>
      <w:r w:rsidRPr="00175253">
        <w:rPr>
          <w:rFonts w:ascii="Times New Roman" w:eastAsia="Arial Unicode MS" w:hAnsi="Times New Roman"/>
          <w:sz w:val="28"/>
          <w:szCs w:val="28"/>
        </w:rPr>
        <w:t xml:space="preserve">схемы очистки территорий населенных пунктов </w:t>
      </w:r>
      <w:r>
        <w:rPr>
          <w:rFonts w:ascii="Times New Roman" w:eastAsia="Arial Unicode MS" w:hAnsi="Times New Roman"/>
          <w:sz w:val="28"/>
          <w:szCs w:val="28"/>
        </w:rPr>
        <w:t>Чернышевского</w:t>
      </w:r>
      <w:r w:rsidRPr="00175253">
        <w:rPr>
          <w:rFonts w:ascii="Times New Roman" w:eastAsia="Arial Unicode MS" w:hAnsi="Times New Roman"/>
          <w:sz w:val="28"/>
          <w:szCs w:val="28"/>
        </w:rPr>
        <w:t xml:space="preserve"> района</w:t>
      </w:r>
      <w:proofErr w:type="gramEnd"/>
      <w:r w:rsidRPr="00175253">
        <w:rPr>
          <w:rFonts w:ascii="Times New Roman" w:eastAsia="Arial Unicode MS" w:hAnsi="Times New Roman"/>
          <w:sz w:val="28"/>
          <w:szCs w:val="28"/>
        </w:rPr>
        <w:t xml:space="preserve"> использовать экспериментальные нормы накопления, полученные при анализе утвержденных норм накопления</w:t>
      </w:r>
      <w:r>
        <w:rPr>
          <w:rFonts w:ascii="Times New Roman" w:eastAsia="Arial Unicode MS" w:hAnsi="Times New Roman"/>
          <w:sz w:val="28"/>
          <w:szCs w:val="28"/>
        </w:rPr>
        <w:t>, представленных в таблице 24</w:t>
      </w:r>
      <w:r w:rsidRPr="00175253">
        <w:rPr>
          <w:rFonts w:ascii="Times New Roman" w:eastAsia="Arial Unicode MS" w:hAnsi="Times New Roman"/>
          <w:sz w:val="28"/>
          <w:szCs w:val="28"/>
        </w:rPr>
        <w:t>.</w:t>
      </w:r>
    </w:p>
    <w:p w:rsidR="00F0454C" w:rsidRPr="00175253" w:rsidRDefault="00F0454C" w:rsidP="00F0454C">
      <w:pPr>
        <w:pStyle w:val="Style6"/>
        <w:widowControl/>
        <w:spacing w:line="360" w:lineRule="auto"/>
        <w:jc w:val="center"/>
        <w:rPr>
          <w:rStyle w:val="FontStyle59"/>
          <w:sz w:val="28"/>
          <w:szCs w:val="28"/>
        </w:rPr>
      </w:pPr>
    </w:p>
    <w:p w:rsidR="00F0454C" w:rsidRPr="00EB7CEC" w:rsidRDefault="002547D7" w:rsidP="00F0454C">
      <w:pPr>
        <w:spacing w:after="0" w:line="360" w:lineRule="auto"/>
        <w:ind w:firstLine="709"/>
        <w:jc w:val="center"/>
        <w:rPr>
          <w:rFonts w:ascii="Times New Roman" w:eastAsia="Arial Unicode MS" w:hAnsi="Times New Roman"/>
          <w:b/>
          <w:sz w:val="28"/>
          <w:szCs w:val="28"/>
        </w:rPr>
      </w:pPr>
      <w:r>
        <w:rPr>
          <w:rFonts w:ascii="Times New Roman" w:eastAsia="Arial Unicode MS" w:hAnsi="Times New Roman"/>
          <w:sz w:val="28"/>
          <w:szCs w:val="28"/>
        </w:rPr>
        <w:t xml:space="preserve">Таблица 29. </w:t>
      </w:r>
      <w:r w:rsidR="00F0454C" w:rsidRPr="00EB7CEC">
        <w:rPr>
          <w:rStyle w:val="FontStyle59"/>
          <w:b w:val="0"/>
          <w:sz w:val="28"/>
          <w:szCs w:val="28"/>
        </w:rPr>
        <w:t>Экспериментальные нормы накопления твердых бытовых отходов для объектов инфраструктуры</w:t>
      </w:r>
    </w:p>
    <w:tbl>
      <w:tblPr>
        <w:tblW w:w="0" w:type="auto"/>
        <w:tblCellMar>
          <w:left w:w="40" w:type="dxa"/>
          <w:right w:w="40" w:type="dxa"/>
        </w:tblCellMar>
        <w:tblLook w:val="0000" w:firstRow="0" w:lastRow="0" w:firstColumn="0" w:lastColumn="0" w:noHBand="0" w:noVBand="0"/>
      </w:tblPr>
      <w:tblGrid>
        <w:gridCol w:w="6252"/>
        <w:gridCol w:w="1624"/>
        <w:gridCol w:w="1842"/>
      </w:tblGrid>
      <w:tr w:rsidR="00F0454C" w:rsidRPr="00660512" w:rsidTr="009B639E">
        <w:trPr>
          <w:trHeight w:hRule="exact" w:val="734"/>
        </w:trPr>
        <w:tc>
          <w:tcPr>
            <w:tcW w:w="0" w:type="auto"/>
            <w:tcBorders>
              <w:top w:val="single" w:sz="6" w:space="0" w:color="auto"/>
              <w:left w:val="single" w:sz="6" w:space="0" w:color="auto"/>
              <w:bottom w:val="single" w:sz="6" w:space="0" w:color="auto"/>
              <w:right w:val="single" w:sz="6" w:space="0" w:color="auto"/>
            </w:tcBorders>
            <w:vAlign w:val="center"/>
          </w:tcPr>
          <w:p w:rsidR="00F0454C" w:rsidRPr="00660512" w:rsidRDefault="00F0454C" w:rsidP="009B639E">
            <w:pPr>
              <w:pStyle w:val="Style7"/>
              <w:widowControl/>
              <w:spacing w:line="360" w:lineRule="auto"/>
              <w:ind w:firstLine="709"/>
              <w:rPr>
                <w:rStyle w:val="FontStyle61"/>
              </w:rPr>
            </w:pPr>
            <w:r w:rsidRPr="00660512">
              <w:rPr>
                <w:rStyle w:val="FontStyle61"/>
              </w:rPr>
              <w:t>Наименование объектов</w:t>
            </w:r>
          </w:p>
        </w:tc>
        <w:tc>
          <w:tcPr>
            <w:tcW w:w="0" w:type="auto"/>
            <w:tcBorders>
              <w:top w:val="single" w:sz="6" w:space="0" w:color="auto"/>
              <w:left w:val="single" w:sz="6" w:space="0" w:color="auto"/>
              <w:bottom w:val="single" w:sz="6" w:space="0" w:color="auto"/>
              <w:right w:val="single" w:sz="6" w:space="0" w:color="auto"/>
            </w:tcBorders>
            <w:vAlign w:val="center"/>
          </w:tcPr>
          <w:p w:rsidR="00F0454C" w:rsidRPr="00660512" w:rsidRDefault="00F0454C" w:rsidP="009B639E">
            <w:pPr>
              <w:pStyle w:val="Style7"/>
              <w:widowControl/>
              <w:spacing w:line="360" w:lineRule="auto"/>
              <w:ind w:firstLine="709"/>
              <w:rPr>
                <w:rStyle w:val="FontStyle61"/>
              </w:rPr>
            </w:pPr>
            <w:r w:rsidRPr="00660512">
              <w:rPr>
                <w:rStyle w:val="FontStyle61"/>
              </w:rPr>
              <w:t>Единица 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F0454C" w:rsidRPr="00660512" w:rsidRDefault="00F0454C" w:rsidP="009B639E">
            <w:pPr>
              <w:pStyle w:val="Style7"/>
              <w:widowControl/>
              <w:spacing w:line="360" w:lineRule="auto"/>
              <w:ind w:firstLine="709"/>
              <w:rPr>
                <w:rStyle w:val="FontStyle61"/>
              </w:rPr>
            </w:pPr>
            <w:r w:rsidRPr="00660512">
              <w:rPr>
                <w:rStyle w:val="FontStyle61"/>
              </w:rPr>
              <w:t>Нормы накопления, м</w:t>
            </w:r>
            <w:r w:rsidRPr="00660512">
              <w:rPr>
                <w:rStyle w:val="FontStyle61"/>
                <w:vertAlign w:val="superscript"/>
              </w:rPr>
              <w:t>3</w:t>
            </w:r>
            <w:r w:rsidRPr="00660512">
              <w:rPr>
                <w:rStyle w:val="FontStyle61"/>
              </w:rPr>
              <w:t>/год</w:t>
            </w:r>
          </w:p>
        </w:tc>
      </w:tr>
      <w:tr w:rsidR="00F0454C" w:rsidRPr="00660512" w:rsidTr="009B639E">
        <w:trPr>
          <w:trHeight w:hRule="exact" w:val="283"/>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ФАП</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widowControl/>
              <w:spacing w:line="360" w:lineRule="auto"/>
              <w:ind w:firstLine="709"/>
              <w:rPr>
                <w:rStyle w:val="FontStyle61"/>
              </w:rPr>
            </w:pPr>
            <w:r w:rsidRPr="00660512">
              <w:rPr>
                <w:rStyle w:val="FontStyle61"/>
              </w:rPr>
              <w:t>1 посещение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0,007</w:t>
            </w:r>
          </w:p>
        </w:tc>
      </w:tr>
      <w:tr w:rsidR="00F0454C" w:rsidRPr="00660512" w:rsidTr="009B639E">
        <w:trPr>
          <w:trHeight w:hRule="exact" w:val="283"/>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Аптеки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widowControl/>
              <w:spacing w:line="360" w:lineRule="auto"/>
              <w:ind w:firstLine="709"/>
              <w:rPr>
                <w:rStyle w:val="FontStyle61"/>
              </w:rPr>
            </w:pPr>
            <w:r w:rsidRPr="00660512">
              <w:rPr>
                <w:rStyle w:val="FontStyle61"/>
              </w:rPr>
              <w:t>1м</w:t>
            </w:r>
            <w:r w:rsidRPr="00660512">
              <w:rPr>
                <w:rStyle w:val="FontStyle61"/>
                <w:vertAlign w:val="superscript"/>
              </w:rPr>
              <w:t>2</w:t>
            </w:r>
            <w:r w:rsidRPr="00660512">
              <w:rPr>
                <w:rStyle w:val="FontStyle61"/>
              </w:rPr>
              <w:t xml:space="preserve">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0,44</w:t>
            </w:r>
          </w:p>
        </w:tc>
      </w:tr>
      <w:tr w:rsidR="00F0454C" w:rsidRPr="00660512" w:rsidTr="009B639E">
        <w:trPr>
          <w:trHeight w:hRule="exact" w:val="288"/>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Амбулатории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widowControl/>
              <w:spacing w:line="360" w:lineRule="auto"/>
              <w:ind w:firstLine="709"/>
              <w:rPr>
                <w:rStyle w:val="FontStyle61"/>
              </w:rPr>
            </w:pPr>
            <w:r w:rsidRPr="00660512">
              <w:rPr>
                <w:rStyle w:val="FontStyle61"/>
              </w:rPr>
              <w:t xml:space="preserve"> 1 посещение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0,007</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Школы</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widowControl/>
              <w:spacing w:line="360" w:lineRule="auto"/>
              <w:ind w:firstLine="709"/>
              <w:rPr>
                <w:rStyle w:val="FontStyle61"/>
              </w:rPr>
            </w:pPr>
            <w:r w:rsidRPr="00660512">
              <w:rPr>
                <w:rStyle w:val="FontStyle60"/>
                <w:sz w:val="24"/>
                <w:szCs w:val="24"/>
              </w:rPr>
              <w:t xml:space="preserve">1 </w:t>
            </w:r>
            <w:r w:rsidRPr="00660512">
              <w:rPr>
                <w:rStyle w:val="FontStyle61"/>
              </w:rPr>
              <w:t>учащийся</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widowControl/>
              <w:spacing w:line="360" w:lineRule="auto"/>
              <w:ind w:firstLine="709"/>
              <w:rPr>
                <w:rStyle w:val="FontStyle60"/>
                <w:sz w:val="24"/>
                <w:szCs w:val="24"/>
              </w:rPr>
            </w:pPr>
            <w:r w:rsidRPr="00660512">
              <w:rPr>
                <w:rStyle w:val="FontStyle60"/>
                <w:sz w:val="24"/>
                <w:szCs w:val="24"/>
              </w:rPr>
              <w:t>0,12</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 xml:space="preserve">Детские сады и ясли </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место учащийся</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0,4 0</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Магазины смешанные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58"/>
                <w:szCs w:val="24"/>
              </w:rPr>
            </w:pPr>
            <w:r w:rsidRPr="00660512">
              <w:rPr>
                <w:rStyle w:val="FontStyle69"/>
                <w:sz w:val="24"/>
                <w:szCs w:val="24"/>
              </w:rPr>
              <w:t xml:space="preserve">0,23 </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Магазины промтоварные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4"/>
                <w:sz w:val="24"/>
                <w:szCs w:val="24"/>
              </w:rPr>
            </w:pPr>
            <w:r w:rsidRPr="00660512">
              <w:rPr>
                <w:rStyle w:val="FontStyle61"/>
              </w:rPr>
              <w:t xml:space="preserve">м2торг. </w:t>
            </w:r>
            <w:r w:rsidRPr="00660512">
              <w:rPr>
                <w:rStyle w:val="FontStyle64"/>
                <w:sz w:val="24"/>
                <w:szCs w:val="24"/>
              </w:rPr>
              <w:t>ПЛОЩ.</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0,15</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Магазины продовольственные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1 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0,8</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1"/>
              </w:rPr>
            </w:pPr>
            <w:r w:rsidRPr="00660512">
              <w:rPr>
                <w:rStyle w:val="FontStyle60"/>
                <w:sz w:val="24"/>
                <w:szCs w:val="24"/>
              </w:rPr>
              <w:t>Супермаркет (универма</w:t>
            </w:r>
            <w:r w:rsidRPr="00660512">
              <w:rPr>
                <w:rStyle w:val="FontStyle61"/>
              </w:rPr>
              <w:t>г)</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1 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0,87</w:t>
            </w:r>
          </w:p>
        </w:tc>
      </w:tr>
      <w:tr w:rsidR="00F0454C" w:rsidRPr="00660512" w:rsidTr="009B639E">
        <w:trPr>
          <w:trHeight w:hRule="exact" w:val="831"/>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Павильон</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bCs/>
              </w:rPr>
            </w:pPr>
            <w:r w:rsidRPr="00660512">
              <w:rPr>
                <w:rStyle w:val="FontStyle61"/>
              </w:rPr>
              <w:t xml:space="preserve">1 </w:t>
            </w:r>
            <w:r w:rsidRPr="00660512">
              <w:rPr>
                <w:rStyle w:val="FontStyle61"/>
                <w:bCs/>
              </w:rPr>
              <w:t xml:space="preserve">м2торг. </w:t>
            </w:r>
            <w:proofErr w:type="spellStart"/>
            <w:r w:rsidRPr="00660512">
              <w:rPr>
                <w:rStyle w:val="FontStyle61"/>
                <w:bCs/>
              </w:rPr>
              <w:t>площ</w:t>
            </w:r>
            <w:proofErr w:type="spellEnd"/>
            <w:r w:rsidRPr="00660512">
              <w:rPr>
                <w:rStyle w:val="FontStyle61"/>
                <w:bCs/>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2,35</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Лоток</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pPr>
            <w:r w:rsidRPr="00660512">
              <w:rPr>
                <w:rStyle w:val="FontStyle68"/>
                <w:sz w:val="24"/>
                <w:szCs w:val="24"/>
              </w:rPr>
              <w:t>3</w:t>
            </w:r>
            <w:r w:rsidRPr="00660512">
              <w:rPr>
                <w:rStyle w:val="FontStyle69"/>
                <w:sz w:val="24"/>
                <w:szCs w:val="24"/>
              </w:rPr>
              <w:t>,4</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Палатка, киоск</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4"/>
                <w:sz w:val="24"/>
                <w:szCs w:val="24"/>
              </w:rPr>
            </w:pPr>
            <w:r w:rsidRPr="00660512">
              <w:rPr>
                <w:rStyle w:val="FontStyle61"/>
              </w:rPr>
              <w:t xml:space="preserve">1 м2торг. </w:t>
            </w:r>
            <w:r w:rsidRPr="00660512">
              <w:rPr>
                <w:rStyle w:val="FontStyle64"/>
                <w:sz w:val="24"/>
                <w:szCs w:val="24"/>
              </w:rPr>
              <w:t>ПЛОЩ.</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9"/>
                <w:sz w:val="24"/>
                <w:szCs w:val="24"/>
              </w:rPr>
              <w:t>3,1</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Торговля с машин</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2,75</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proofErr w:type="spellStart"/>
            <w:r w:rsidRPr="00660512">
              <w:rPr>
                <w:rStyle w:val="FontStyle60"/>
                <w:sz w:val="24"/>
                <w:szCs w:val="24"/>
              </w:rPr>
              <w:t>Хозтовары</w:t>
            </w:r>
            <w:proofErr w:type="spellEnd"/>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1,29</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Рынки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1 м2торг.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0,6</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Складские помещения</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smartTag w:uri="urn:schemas-microsoft-com:office:smarttags" w:element="metricconverter">
              <w:smartTagPr>
                <w:attr w:name="ProductID" w:val="1 м2"/>
              </w:smartTagPr>
              <w:r w:rsidRPr="00660512">
                <w:rPr>
                  <w:rStyle w:val="FontStyle61"/>
                </w:rPr>
                <w:t>1 м</w:t>
              </w:r>
              <w:proofErr w:type="gramStart"/>
              <w:r w:rsidRPr="00660512">
                <w:rPr>
                  <w:rStyle w:val="FontStyle61"/>
                </w:rPr>
                <w:t>2</w:t>
              </w:r>
            </w:smartTag>
            <w:proofErr w:type="gramEnd"/>
            <w:r w:rsidRPr="00660512">
              <w:rPr>
                <w:rStyle w:val="FontStyle61"/>
              </w:rPr>
              <w:t xml:space="preserve"> общей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0,07</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lastRenderedPageBreak/>
              <w:t>Спортивные арены, стадионы</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 место</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0,26</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Дом культуры</w:t>
            </w:r>
          </w:p>
          <w:p w:rsidR="00F0454C" w:rsidRPr="00660512" w:rsidRDefault="00F0454C" w:rsidP="009B639E">
            <w:pPr>
              <w:pStyle w:val="Style4"/>
              <w:spacing w:line="360" w:lineRule="auto"/>
              <w:ind w:firstLine="709"/>
            </w:pP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 место</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0,22</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Ремонт бытовой техники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1м2 общей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0,07</w:t>
            </w:r>
          </w:p>
        </w:tc>
      </w:tr>
      <w:tr w:rsidR="00F0454C" w:rsidRPr="00660512" w:rsidTr="009B639E">
        <w:trPr>
          <w:trHeight w:hRule="exact" w:val="531"/>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Ремонт и пошив одежды</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w:t>
            </w:r>
            <w:r w:rsidRPr="00660512">
              <w:rPr>
                <w:rStyle w:val="FontStyle65"/>
                <w:sz w:val="24"/>
                <w:szCs w:val="24"/>
              </w:rPr>
              <w:t>м2</w:t>
            </w:r>
            <w:r w:rsidRPr="00660512">
              <w:rPr>
                <w:rStyle w:val="FontStyle61"/>
              </w:rPr>
              <w:t xml:space="preserve"> общей </w:t>
            </w:r>
            <w:proofErr w:type="spellStart"/>
            <w:r w:rsidRPr="00660512">
              <w:rPr>
                <w:rStyle w:val="FontStyle61"/>
              </w:rPr>
              <w:t>площ</w:t>
            </w:r>
            <w:proofErr w:type="spellEnd"/>
            <w:r w:rsidRPr="00660512">
              <w:rPr>
                <w:rStyle w:val="FontStyle61"/>
              </w:rPr>
              <w:t>.</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0,13</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Быткомбинаты</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сотрудника</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0,31</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 xml:space="preserve">Парикмахерские </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1пос. место</w:t>
            </w:r>
          </w:p>
          <w:p w:rsidR="00F0454C" w:rsidRPr="00660512" w:rsidRDefault="00F0454C" w:rsidP="009B639E">
            <w:pPr>
              <w:pStyle w:val="Style7"/>
              <w:spacing w:line="360" w:lineRule="auto"/>
              <w:ind w:firstLine="709"/>
              <w:rPr>
                <w:rStyle w:val="FontStyle62"/>
              </w:rPr>
            </w:pPr>
            <w:r w:rsidRPr="00660512">
              <w:rPr>
                <w:rStyle w:val="FontStyle62"/>
              </w:rPr>
              <w:tab/>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0,23</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Предприятия общественного питания (кафе, рестораны, бары, закусочные)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 место</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8"/>
                <w:sz w:val="24"/>
                <w:szCs w:val="24"/>
              </w:rPr>
            </w:pPr>
            <w:r w:rsidRPr="00660512">
              <w:rPr>
                <w:rStyle w:val="FontStyle68"/>
                <w:sz w:val="24"/>
                <w:szCs w:val="24"/>
              </w:rPr>
              <w:t>1,13</w:t>
            </w:r>
          </w:p>
        </w:tc>
      </w:tr>
      <w:tr w:rsidR="00F0454C" w:rsidRPr="00660512" w:rsidTr="009B639E">
        <w:trPr>
          <w:trHeight w:hRule="exact" w:val="93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Автомастерские</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1машино-место</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0,22</w:t>
            </w:r>
          </w:p>
        </w:tc>
      </w:tr>
      <w:tr w:rsidR="00F0454C" w:rsidRPr="00660512" w:rsidTr="009B639E">
        <w:trPr>
          <w:trHeight w:hRule="exact" w:val="857"/>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АЗС</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 xml:space="preserve">1 </w:t>
            </w:r>
            <w:proofErr w:type="spellStart"/>
            <w:r w:rsidRPr="00660512">
              <w:rPr>
                <w:rStyle w:val="FontStyle61"/>
              </w:rPr>
              <w:t>машино</w:t>
            </w:r>
            <w:proofErr w:type="spellEnd"/>
            <w:r w:rsidRPr="00660512">
              <w:rPr>
                <w:rStyle w:val="FontStyle61"/>
              </w:rPr>
              <w:t>-место</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0,1</w:t>
            </w:r>
          </w:p>
        </w:tc>
      </w:tr>
      <w:tr w:rsidR="00F0454C" w:rsidRPr="00660512" w:rsidTr="009B639E">
        <w:trPr>
          <w:trHeight w:hRule="exact" w:val="837"/>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Гаражи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1машино-место</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0,16</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Сбербанки, банки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 сотрудника</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0,62</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Отделения связи</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 сотрудника</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0,95</w:t>
            </w:r>
          </w:p>
        </w:tc>
      </w:tr>
      <w:tr w:rsidR="00F0454C" w:rsidRPr="00660512" w:rsidTr="009B639E">
        <w:trPr>
          <w:trHeight w:hRule="exact" w:val="302"/>
        </w:trPr>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0"/>
                <w:sz w:val="24"/>
                <w:szCs w:val="24"/>
              </w:rPr>
            </w:pPr>
            <w:r w:rsidRPr="00660512">
              <w:rPr>
                <w:rStyle w:val="FontStyle60"/>
                <w:sz w:val="24"/>
                <w:szCs w:val="24"/>
              </w:rPr>
              <w:t>Административные и др. учреждения, офисы</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7"/>
              <w:spacing w:line="360" w:lineRule="auto"/>
              <w:ind w:firstLine="709"/>
              <w:rPr>
                <w:rStyle w:val="FontStyle61"/>
              </w:rPr>
            </w:pPr>
            <w:r w:rsidRPr="00660512">
              <w:rPr>
                <w:rStyle w:val="FontStyle61"/>
              </w:rPr>
              <w:t>1 сотрудника</w:t>
            </w:r>
          </w:p>
        </w:tc>
        <w:tc>
          <w:tcPr>
            <w:tcW w:w="0" w:type="auto"/>
            <w:tcBorders>
              <w:top w:val="single" w:sz="6" w:space="0" w:color="auto"/>
              <w:left w:val="single" w:sz="6" w:space="0" w:color="auto"/>
              <w:bottom w:val="single" w:sz="6" w:space="0" w:color="auto"/>
              <w:right w:val="single" w:sz="6" w:space="0" w:color="auto"/>
            </w:tcBorders>
          </w:tcPr>
          <w:p w:rsidR="00F0454C" w:rsidRPr="00660512" w:rsidRDefault="00F0454C" w:rsidP="009B639E">
            <w:pPr>
              <w:pStyle w:val="Style4"/>
              <w:spacing w:line="360" w:lineRule="auto"/>
              <w:ind w:firstLine="709"/>
              <w:rPr>
                <w:rStyle w:val="FontStyle69"/>
                <w:sz w:val="24"/>
                <w:szCs w:val="24"/>
              </w:rPr>
            </w:pPr>
            <w:r w:rsidRPr="00660512">
              <w:rPr>
                <w:rStyle w:val="FontStyle69"/>
                <w:sz w:val="24"/>
                <w:szCs w:val="24"/>
              </w:rPr>
              <w:t>1,19</w:t>
            </w:r>
          </w:p>
        </w:tc>
      </w:tr>
    </w:tbl>
    <w:p w:rsidR="00F0454C" w:rsidRPr="00175253" w:rsidRDefault="00F0454C" w:rsidP="00F0454C">
      <w:pPr>
        <w:spacing w:after="0" w:line="360" w:lineRule="auto"/>
        <w:ind w:firstLine="709"/>
        <w:jc w:val="both"/>
        <w:rPr>
          <w:rFonts w:ascii="Times New Roman" w:eastAsia="Arial Unicode MS" w:hAnsi="Times New Roman"/>
          <w:sz w:val="28"/>
          <w:szCs w:val="28"/>
        </w:rPr>
      </w:pP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Создание системы селективного сбора и первичной переработки ТБО:</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а)</w:t>
      </w:r>
      <w:r w:rsidRPr="00175253">
        <w:rPr>
          <w:rFonts w:ascii="Times New Roman" w:eastAsia="Arial Unicode MS" w:hAnsi="Times New Roman"/>
          <w:sz w:val="28"/>
          <w:szCs w:val="28"/>
        </w:rPr>
        <w:tab/>
        <w:t>организация раздельного сбора компонентов ТБО;</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б)</w:t>
      </w:r>
      <w:r w:rsidRPr="00175253">
        <w:rPr>
          <w:rFonts w:ascii="Times New Roman" w:eastAsia="Arial Unicode MS" w:hAnsi="Times New Roman"/>
          <w:sz w:val="28"/>
          <w:szCs w:val="28"/>
        </w:rPr>
        <w:tab/>
        <w:t>максимально возможное вторичное их использование;</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в)</w:t>
      </w:r>
      <w:r w:rsidRPr="00175253">
        <w:rPr>
          <w:rFonts w:ascii="Times New Roman" w:eastAsia="Arial Unicode MS" w:hAnsi="Times New Roman"/>
          <w:sz w:val="28"/>
          <w:szCs w:val="28"/>
        </w:rPr>
        <w:tab/>
        <w:t>развитие рынка вторичного сырья;</w:t>
      </w:r>
    </w:p>
    <w:p w:rsidR="00F0454C" w:rsidRPr="00175253" w:rsidRDefault="00F0454C" w:rsidP="00F0454C">
      <w:pPr>
        <w:spacing w:after="0" w:line="360" w:lineRule="auto"/>
        <w:ind w:firstLine="709"/>
        <w:jc w:val="both"/>
        <w:rPr>
          <w:rFonts w:ascii="Times New Roman" w:eastAsia="Arial Unicode MS" w:hAnsi="Times New Roman"/>
          <w:sz w:val="28"/>
          <w:szCs w:val="28"/>
        </w:rPr>
      </w:pPr>
      <w:r w:rsidRPr="00175253">
        <w:rPr>
          <w:rFonts w:ascii="Times New Roman" w:eastAsia="Arial Unicode MS" w:hAnsi="Times New Roman"/>
          <w:sz w:val="28"/>
          <w:szCs w:val="28"/>
        </w:rPr>
        <w:t>Требуется разработка проектной документации для рекультивации свалок и ликвидация  несанкционированных свалок.</w:t>
      </w:r>
    </w:p>
    <w:p w:rsidR="00F0454C" w:rsidRDefault="00F0454C" w:rsidP="00837CB7">
      <w:pPr>
        <w:pStyle w:val="2"/>
      </w:pPr>
    </w:p>
    <w:p w:rsidR="005C57F1" w:rsidRPr="005C57F1" w:rsidRDefault="005C57F1" w:rsidP="005C57F1"/>
    <w:p w:rsidR="00F0454C" w:rsidRPr="00175253" w:rsidRDefault="00F0454C" w:rsidP="008C5CE3">
      <w:pPr>
        <w:pStyle w:val="1"/>
      </w:pPr>
      <w:bookmarkStart w:id="99" w:name="_Toc407032942"/>
      <w:r w:rsidRPr="00175253">
        <w:t>Заключение</w:t>
      </w:r>
      <w:bookmarkEnd w:id="99"/>
    </w:p>
    <w:p w:rsidR="00F0454C" w:rsidRPr="00175253" w:rsidRDefault="00F0454C" w:rsidP="00F0454C">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Проект генерального плана </w:t>
      </w:r>
      <w:r>
        <w:rPr>
          <w:rFonts w:ascii="Times New Roman" w:hAnsi="Times New Roman"/>
          <w:sz w:val="28"/>
          <w:szCs w:val="28"/>
        </w:rPr>
        <w:t xml:space="preserve">сельского поселения </w:t>
      </w:r>
      <w:proofErr w:type="spellStart"/>
      <w:r w:rsidR="00843B2B">
        <w:rPr>
          <w:rFonts w:ascii="Times New Roman" w:hAnsi="Times New Roman"/>
          <w:sz w:val="28"/>
          <w:szCs w:val="28"/>
        </w:rPr>
        <w:t>Укурейское</w:t>
      </w:r>
      <w:proofErr w:type="spellEnd"/>
      <w:r>
        <w:rPr>
          <w:rFonts w:ascii="Times New Roman" w:hAnsi="Times New Roman"/>
          <w:sz w:val="28"/>
          <w:szCs w:val="28"/>
        </w:rPr>
        <w:t xml:space="preserve"> </w:t>
      </w:r>
      <w:r w:rsidRPr="00175253">
        <w:rPr>
          <w:rFonts w:ascii="Times New Roman" w:hAnsi="Times New Roman"/>
          <w:sz w:val="28"/>
          <w:szCs w:val="28"/>
        </w:rPr>
        <w:t xml:space="preserve"> развивает и конкретизирует в современных экономических и правовых условиях градостроительную концепцию развития </w:t>
      </w:r>
      <w:r>
        <w:rPr>
          <w:rFonts w:ascii="Times New Roman" w:hAnsi="Times New Roman"/>
          <w:sz w:val="28"/>
          <w:szCs w:val="28"/>
        </w:rPr>
        <w:t>сельского поселения</w:t>
      </w:r>
      <w:r w:rsidRPr="00175253">
        <w:rPr>
          <w:rFonts w:ascii="Times New Roman" w:hAnsi="Times New Roman"/>
          <w:sz w:val="28"/>
          <w:szCs w:val="28"/>
        </w:rPr>
        <w:t xml:space="preserve">. Проектом генерального плана предусматривается дальнейшее развитие </w:t>
      </w:r>
      <w:r>
        <w:rPr>
          <w:rFonts w:ascii="Times New Roman" w:hAnsi="Times New Roman"/>
          <w:sz w:val="28"/>
          <w:szCs w:val="28"/>
        </w:rPr>
        <w:t>сельского поселения</w:t>
      </w:r>
      <w:r w:rsidRPr="00175253">
        <w:rPr>
          <w:rFonts w:ascii="Times New Roman" w:hAnsi="Times New Roman"/>
          <w:sz w:val="28"/>
          <w:szCs w:val="28"/>
        </w:rPr>
        <w:t>.</w:t>
      </w:r>
    </w:p>
    <w:p w:rsidR="00F0454C" w:rsidRPr="00175253" w:rsidRDefault="00F0454C" w:rsidP="00F0454C">
      <w:pPr>
        <w:spacing w:after="0" w:line="360" w:lineRule="auto"/>
        <w:ind w:firstLine="709"/>
        <w:jc w:val="both"/>
        <w:rPr>
          <w:rFonts w:ascii="Times New Roman" w:hAnsi="Times New Roman"/>
          <w:sz w:val="28"/>
          <w:szCs w:val="28"/>
        </w:rPr>
      </w:pPr>
      <w:proofErr w:type="gramStart"/>
      <w:r w:rsidRPr="00175253">
        <w:rPr>
          <w:rFonts w:ascii="Times New Roman" w:hAnsi="Times New Roman"/>
          <w:sz w:val="28"/>
          <w:szCs w:val="28"/>
        </w:rPr>
        <w:t xml:space="preserve">Решения генерального плана направлены на обеспечение безопасного устойчивого развития территории </w:t>
      </w:r>
      <w:r>
        <w:rPr>
          <w:rFonts w:ascii="Times New Roman" w:hAnsi="Times New Roman"/>
          <w:sz w:val="28"/>
          <w:szCs w:val="28"/>
        </w:rPr>
        <w:t xml:space="preserve">сельского поселения </w:t>
      </w:r>
      <w:proofErr w:type="spellStart"/>
      <w:r w:rsidR="00843B2B">
        <w:rPr>
          <w:rFonts w:ascii="Times New Roman" w:hAnsi="Times New Roman"/>
          <w:sz w:val="28"/>
          <w:szCs w:val="28"/>
        </w:rPr>
        <w:t>Укурейское</w:t>
      </w:r>
      <w:proofErr w:type="spellEnd"/>
      <w:r w:rsidRPr="00175253">
        <w:rPr>
          <w:rFonts w:ascii="Times New Roman" w:hAnsi="Times New Roman"/>
          <w:sz w:val="28"/>
          <w:szCs w:val="28"/>
        </w:rPr>
        <w:t xml:space="preserve">, на </w:t>
      </w:r>
      <w:r w:rsidRPr="00175253">
        <w:rPr>
          <w:rFonts w:ascii="Times New Roman" w:hAnsi="Times New Roman"/>
          <w:sz w:val="28"/>
          <w:szCs w:val="28"/>
        </w:rPr>
        <w:lastRenderedPageBreak/>
        <w:t>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proofErr w:type="gramEnd"/>
    </w:p>
    <w:p w:rsidR="00F0454C" w:rsidRPr="005C57F1" w:rsidRDefault="00F0454C" w:rsidP="005C57F1">
      <w:pPr>
        <w:spacing w:after="0" w:line="360" w:lineRule="auto"/>
        <w:ind w:firstLine="709"/>
        <w:jc w:val="both"/>
        <w:rPr>
          <w:rFonts w:ascii="Times New Roman" w:hAnsi="Times New Roman"/>
          <w:sz w:val="28"/>
          <w:szCs w:val="28"/>
        </w:rPr>
      </w:pPr>
      <w:r w:rsidRPr="00175253">
        <w:rPr>
          <w:rFonts w:ascii="Times New Roman" w:hAnsi="Times New Roman"/>
          <w:sz w:val="28"/>
          <w:szCs w:val="28"/>
        </w:rPr>
        <w:t xml:space="preserve">Генеральный план после его принятия станет основным документом, регулирующим целевое использования земель </w:t>
      </w:r>
      <w:r>
        <w:rPr>
          <w:rFonts w:ascii="Times New Roman" w:hAnsi="Times New Roman"/>
          <w:sz w:val="28"/>
          <w:szCs w:val="28"/>
        </w:rPr>
        <w:t xml:space="preserve">сельского поселения </w:t>
      </w:r>
      <w:proofErr w:type="spellStart"/>
      <w:r w:rsidR="00843B2B">
        <w:rPr>
          <w:rFonts w:ascii="Times New Roman" w:hAnsi="Times New Roman"/>
          <w:sz w:val="28"/>
          <w:szCs w:val="28"/>
        </w:rPr>
        <w:t>Укурейское</w:t>
      </w:r>
      <w:proofErr w:type="spellEnd"/>
      <w:r w:rsidRPr="00175253">
        <w:rPr>
          <w:rFonts w:ascii="Times New Roman" w:hAnsi="Times New Roman"/>
          <w:sz w:val="28"/>
          <w:szCs w:val="28"/>
        </w:rPr>
        <w:t xml:space="preserve"> в интересах населения, государственных и общественных потребностей и основой для дальнейших работ по планировке территорий, разработке схем развития систем инженерного обеспечения, транспортной и социальной инфраструктур.</w:t>
      </w:r>
    </w:p>
    <w:p w:rsidR="00F0454C" w:rsidRPr="00175253" w:rsidRDefault="00F0454C" w:rsidP="00F0454C">
      <w:pPr>
        <w:widowControl w:val="0"/>
        <w:suppressAutoHyphens/>
        <w:autoSpaceDE w:val="0"/>
        <w:spacing w:after="0" w:line="360" w:lineRule="auto"/>
        <w:ind w:left="709"/>
        <w:jc w:val="both"/>
        <w:rPr>
          <w:rFonts w:ascii="Times New Roman" w:hAnsi="Times New Roman"/>
          <w:sz w:val="28"/>
          <w:szCs w:val="28"/>
        </w:rPr>
      </w:pPr>
    </w:p>
    <w:p w:rsidR="00F0454C" w:rsidRPr="00FA3391" w:rsidRDefault="00F0454C" w:rsidP="00F0454C">
      <w:pPr>
        <w:rPr>
          <w:rFonts w:ascii="Times New Roman" w:hAnsi="Times New Roman"/>
          <w:sz w:val="24"/>
          <w:szCs w:val="24"/>
        </w:rPr>
      </w:pPr>
    </w:p>
    <w:p w:rsidR="00F0454C" w:rsidRDefault="00F0454C"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p w:rsidR="003B2937" w:rsidRPr="00FA2718" w:rsidRDefault="003B2937" w:rsidP="0064276F">
      <w:pPr>
        <w:tabs>
          <w:tab w:val="left" w:pos="1942"/>
        </w:tabs>
        <w:spacing w:before="100" w:beforeAutospacing="1" w:after="100" w:afterAutospacing="1" w:line="360" w:lineRule="auto"/>
        <w:ind w:firstLine="709"/>
        <w:contextualSpacing/>
        <w:mirrorIndents/>
        <w:jc w:val="both"/>
        <w:rPr>
          <w:rFonts w:ascii="Times New Roman" w:hAnsi="Times New Roman"/>
          <w:sz w:val="28"/>
          <w:szCs w:val="28"/>
        </w:rPr>
      </w:pPr>
    </w:p>
    <w:sectPr w:rsidR="003B2937" w:rsidRPr="00FA2718" w:rsidSect="00247990">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45" w:rsidRDefault="00640045" w:rsidP="007E3615">
      <w:pPr>
        <w:spacing w:after="0" w:line="240" w:lineRule="auto"/>
      </w:pPr>
      <w:r>
        <w:separator/>
      </w:r>
    </w:p>
  </w:endnote>
  <w:endnote w:type="continuationSeparator" w:id="0">
    <w:p w:rsidR="00640045" w:rsidRDefault="00640045" w:rsidP="007E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89438"/>
      <w:docPartObj>
        <w:docPartGallery w:val="Page Numbers (Bottom of Page)"/>
        <w:docPartUnique/>
      </w:docPartObj>
    </w:sdtPr>
    <w:sdtContent>
      <w:p w:rsidR="00640045" w:rsidRDefault="00640045">
        <w:pPr>
          <w:pStyle w:val="aa"/>
          <w:jc w:val="right"/>
        </w:pPr>
        <w:r>
          <w:fldChar w:fldCharType="begin"/>
        </w:r>
        <w:r>
          <w:instrText>PAGE   \* MERGEFORMAT</w:instrText>
        </w:r>
        <w:r>
          <w:fldChar w:fldCharType="separate"/>
        </w:r>
        <w:r w:rsidR="00287259">
          <w:rPr>
            <w:noProof/>
          </w:rPr>
          <w:t>2</w:t>
        </w:r>
        <w:r>
          <w:fldChar w:fldCharType="end"/>
        </w:r>
      </w:p>
    </w:sdtContent>
  </w:sdt>
  <w:p w:rsidR="00640045" w:rsidRDefault="006400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45" w:rsidRDefault="00640045" w:rsidP="007E3615">
      <w:pPr>
        <w:spacing w:after="0" w:line="240" w:lineRule="auto"/>
      </w:pPr>
      <w:r>
        <w:separator/>
      </w:r>
    </w:p>
  </w:footnote>
  <w:footnote w:type="continuationSeparator" w:id="0">
    <w:p w:rsidR="00640045" w:rsidRDefault="00640045" w:rsidP="007E3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814557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222"/>
        </w:tabs>
        <w:ind w:left="142"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singleLevel"/>
    <w:tmpl w:val="00000003"/>
    <w:lvl w:ilvl="0">
      <w:start w:val="1"/>
      <w:numFmt w:val="bullet"/>
      <w:lvlText w:val=""/>
      <w:lvlJc w:val="left"/>
      <w:pPr>
        <w:tabs>
          <w:tab w:val="num" w:pos="1366"/>
        </w:tabs>
        <w:ind w:left="1366"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0000008"/>
    <w:multiLevelType w:val="multilevel"/>
    <w:tmpl w:val="00000008"/>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nsid w:val="0000000E"/>
    <w:multiLevelType w:val="singleLevel"/>
    <w:tmpl w:val="0000000E"/>
    <w:name w:val="WW8Num14"/>
    <w:lvl w:ilvl="0">
      <w:start w:val="1"/>
      <w:numFmt w:val="bullet"/>
      <w:lvlText w:val=""/>
      <w:lvlJc w:val="left"/>
      <w:pPr>
        <w:tabs>
          <w:tab w:val="num" w:pos="1429"/>
        </w:tabs>
        <w:ind w:left="1429" w:hanging="360"/>
      </w:pPr>
      <w:rPr>
        <w:rFonts w:ascii="Symbol" w:hAnsi="Symbol"/>
        <w:b/>
      </w:rPr>
    </w:lvl>
  </w:abstractNum>
  <w:abstractNum w:abstractNumId="10">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946601"/>
    <w:multiLevelType w:val="hybridMultilevel"/>
    <w:tmpl w:val="12E679FE"/>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2291F10"/>
    <w:multiLevelType w:val="hybridMultilevel"/>
    <w:tmpl w:val="CC300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DD3B5F"/>
    <w:multiLevelType w:val="multilevel"/>
    <w:tmpl w:val="C366BF04"/>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4">
    <w:nsid w:val="058623FD"/>
    <w:multiLevelType w:val="hybridMultilevel"/>
    <w:tmpl w:val="96E2C87C"/>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486351"/>
    <w:multiLevelType w:val="hybridMultilevel"/>
    <w:tmpl w:val="D5280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AE40837"/>
    <w:multiLevelType w:val="hybridMultilevel"/>
    <w:tmpl w:val="B866B5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0C316886"/>
    <w:multiLevelType w:val="hybridMultilevel"/>
    <w:tmpl w:val="70D03EAE"/>
    <w:lvl w:ilvl="0" w:tplc="1DCEC176">
      <w:start w:val="1"/>
      <w:numFmt w:val="bullet"/>
      <w:lvlText w:val=""/>
      <w:lvlJc w:val="left"/>
      <w:pPr>
        <w:ind w:left="1429" w:hanging="360"/>
      </w:pPr>
      <w:rPr>
        <w:rFonts w:ascii="Symbol" w:hAnsi="Symbol" w:hint="default"/>
      </w:r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C7A5BEF"/>
    <w:multiLevelType w:val="hybridMultilevel"/>
    <w:tmpl w:val="31864AD4"/>
    <w:lvl w:ilvl="0" w:tplc="1DCEC176">
      <w:start w:val="1"/>
      <w:numFmt w:val="bullet"/>
      <w:lvlText w:val=""/>
      <w:lvlJc w:val="left"/>
      <w:pPr>
        <w:tabs>
          <w:tab w:val="num" w:pos="720"/>
        </w:tabs>
        <w:ind w:left="720" w:hanging="360"/>
      </w:pPr>
      <w:rPr>
        <w:rFonts w:ascii="Symbol" w:hAnsi="Symbol" w:hint="default"/>
      </w:rPr>
    </w:lvl>
    <w:lvl w:ilvl="1" w:tplc="73D87EA0"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0E126E45"/>
    <w:multiLevelType w:val="hybridMultilevel"/>
    <w:tmpl w:val="289A1F0C"/>
    <w:lvl w:ilvl="0" w:tplc="1DCEC176">
      <w:start w:val="1"/>
      <w:numFmt w:val="decimal"/>
      <w:lvlText w:val="%1."/>
      <w:lvlJc w:val="left"/>
      <w:pPr>
        <w:ind w:left="1429" w:hanging="360"/>
      </w:p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850199"/>
    <w:multiLevelType w:val="hybridMultilevel"/>
    <w:tmpl w:val="D2BE7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4622132"/>
    <w:multiLevelType w:val="hybridMultilevel"/>
    <w:tmpl w:val="6BAE6C9A"/>
    <w:lvl w:ilvl="0" w:tplc="1D2439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18192C7C"/>
    <w:multiLevelType w:val="hybridMultilevel"/>
    <w:tmpl w:val="6E949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4E0E56"/>
    <w:multiLevelType w:val="hybridMultilevel"/>
    <w:tmpl w:val="6616D45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4A5C28"/>
    <w:multiLevelType w:val="hybridMultilevel"/>
    <w:tmpl w:val="7CDC68D6"/>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9931B87"/>
    <w:multiLevelType w:val="hybridMultilevel"/>
    <w:tmpl w:val="847AC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1D4515"/>
    <w:multiLevelType w:val="multilevel"/>
    <w:tmpl w:val="8064D9F4"/>
    <w:lvl w:ilvl="0">
      <w:start w:val="1"/>
      <w:numFmt w:val="decimal"/>
      <w:lvlText w:val="%1."/>
      <w:lvlJc w:val="left"/>
      <w:pPr>
        <w:ind w:left="1353" w:hanging="360"/>
      </w:pPr>
    </w:lvl>
    <w:lvl w:ilvl="1">
      <w:start w:val="10"/>
      <w:numFmt w:val="decimal"/>
      <w:isLgl/>
      <w:lvlText w:val="%1.%2"/>
      <w:lvlJc w:val="left"/>
      <w:pPr>
        <w:ind w:left="1788" w:hanging="795"/>
      </w:pPr>
      <w:rPr>
        <w:rFonts w:hint="default"/>
      </w:rPr>
    </w:lvl>
    <w:lvl w:ilvl="2">
      <w:start w:val="1"/>
      <w:numFmt w:val="decimal"/>
      <w:isLgl/>
      <w:lvlText w:val="%1.%2.%3"/>
      <w:lvlJc w:val="left"/>
      <w:pPr>
        <w:ind w:left="1788" w:hanging="795"/>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7">
    <w:nsid w:val="302D6E79"/>
    <w:multiLevelType w:val="hybridMultilevel"/>
    <w:tmpl w:val="C75A5DD0"/>
    <w:lvl w:ilvl="0" w:tplc="1D2439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E504AA"/>
    <w:multiLevelType w:val="hybridMultilevel"/>
    <w:tmpl w:val="3E48DD36"/>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5AB19F9"/>
    <w:multiLevelType w:val="hybridMultilevel"/>
    <w:tmpl w:val="1AE04F8E"/>
    <w:lvl w:ilvl="0" w:tplc="1D2439CA">
      <w:start w:val="1"/>
      <w:numFmt w:val="bullet"/>
      <w:lvlText w:val=""/>
      <w:lvlJc w:val="left"/>
      <w:pPr>
        <w:ind w:left="142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nsid w:val="36B17581"/>
    <w:multiLevelType w:val="hybridMultilevel"/>
    <w:tmpl w:val="3780797E"/>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6BC7D44"/>
    <w:multiLevelType w:val="hybridMultilevel"/>
    <w:tmpl w:val="B686A13E"/>
    <w:lvl w:ilvl="0" w:tplc="1D2439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C887340"/>
    <w:multiLevelType w:val="hybridMultilevel"/>
    <w:tmpl w:val="4DCABA20"/>
    <w:lvl w:ilvl="0" w:tplc="DA126E14">
      <w:start w:val="1"/>
      <w:numFmt w:val="bullet"/>
      <w:lvlText w:val=""/>
      <w:lvlJc w:val="left"/>
      <w:pPr>
        <w:ind w:left="1353" w:hanging="360"/>
      </w:pPr>
      <w:rPr>
        <w:rFonts w:ascii="Symbol" w:hAnsi="Symbol" w:hint="default"/>
      </w:rPr>
    </w:lvl>
    <w:lvl w:ilvl="1" w:tplc="9300CF1A" w:tentative="1">
      <w:start w:val="1"/>
      <w:numFmt w:val="bullet"/>
      <w:lvlText w:val="o"/>
      <w:lvlJc w:val="left"/>
      <w:pPr>
        <w:ind w:left="2149" w:hanging="360"/>
      </w:pPr>
      <w:rPr>
        <w:rFonts w:ascii="Courier New" w:hAnsi="Courier New" w:cs="Courier New" w:hint="default"/>
      </w:rPr>
    </w:lvl>
    <w:lvl w:ilvl="2" w:tplc="CDE699F4" w:tentative="1">
      <w:start w:val="1"/>
      <w:numFmt w:val="bullet"/>
      <w:lvlText w:val=""/>
      <w:lvlJc w:val="left"/>
      <w:pPr>
        <w:ind w:left="2869" w:hanging="360"/>
      </w:pPr>
      <w:rPr>
        <w:rFonts w:ascii="Wingdings" w:hAnsi="Wingdings" w:hint="default"/>
      </w:rPr>
    </w:lvl>
    <w:lvl w:ilvl="3" w:tplc="9A9CC8CE" w:tentative="1">
      <w:start w:val="1"/>
      <w:numFmt w:val="bullet"/>
      <w:lvlText w:val=""/>
      <w:lvlJc w:val="left"/>
      <w:pPr>
        <w:ind w:left="3589" w:hanging="360"/>
      </w:pPr>
      <w:rPr>
        <w:rFonts w:ascii="Symbol" w:hAnsi="Symbol" w:hint="default"/>
      </w:rPr>
    </w:lvl>
    <w:lvl w:ilvl="4" w:tplc="106AF074" w:tentative="1">
      <w:start w:val="1"/>
      <w:numFmt w:val="bullet"/>
      <w:lvlText w:val="o"/>
      <w:lvlJc w:val="left"/>
      <w:pPr>
        <w:ind w:left="4309" w:hanging="360"/>
      </w:pPr>
      <w:rPr>
        <w:rFonts w:ascii="Courier New" w:hAnsi="Courier New" w:cs="Courier New" w:hint="default"/>
      </w:rPr>
    </w:lvl>
    <w:lvl w:ilvl="5" w:tplc="5C06C2E6" w:tentative="1">
      <w:start w:val="1"/>
      <w:numFmt w:val="bullet"/>
      <w:lvlText w:val=""/>
      <w:lvlJc w:val="left"/>
      <w:pPr>
        <w:ind w:left="5029" w:hanging="360"/>
      </w:pPr>
      <w:rPr>
        <w:rFonts w:ascii="Wingdings" w:hAnsi="Wingdings" w:hint="default"/>
      </w:rPr>
    </w:lvl>
    <w:lvl w:ilvl="6" w:tplc="6A2C9AC6" w:tentative="1">
      <w:start w:val="1"/>
      <w:numFmt w:val="bullet"/>
      <w:lvlText w:val=""/>
      <w:lvlJc w:val="left"/>
      <w:pPr>
        <w:ind w:left="5749" w:hanging="360"/>
      </w:pPr>
      <w:rPr>
        <w:rFonts w:ascii="Symbol" w:hAnsi="Symbol" w:hint="default"/>
      </w:rPr>
    </w:lvl>
    <w:lvl w:ilvl="7" w:tplc="4202997C" w:tentative="1">
      <w:start w:val="1"/>
      <w:numFmt w:val="bullet"/>
      <w:lvlText w:val="o"/>
      <w:lvlJc w:val="left"/>
      <w:pPr>
        <w:ind w:left="6469" w:hanging="360"/>
      </w:pPr>
      <w:rPr>
        <w:rFonts w:ascii="Courier New" w:hAnsi="Courier New" w:cs="Courier New" w:hint="default"/>
      </w:rPr>
    </w:lvl>
    <w:lvl w:ilvl="8" w:tplc="D3C2675A" w:tentative="1">
      <w:start w:val="1"/>
      <w:numFmt w:val="bullet"/>
      <w:lvlText w:val=""/>
      <w:lvlJc w:val="left"/>
      <w:pPr>
        <w:ind w:left="7189" w:hanging="360"/>
      </w:pPr>
      <w:rPr>
        <w:rFonts w:ascii="Wingdings" w:hAnsi="Wingdings" w:hint="default"/>
      </w:rPr>
    </w:lvl>
  </w:abstractNum>
  <w:abstractNum w:abstractNumId="33">
    <w:nsid w:val="3E87079C"/>
    <w:multiLevelType w:val="hybridMultilevel"/>
    <w:tmpl w:val="1DE655B8"/>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08A1ECD"/>
    <w:multiLevelType w:val="hybridMultilevel"/>
    <w:tmpl w:val="B808ACA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4A77824"/>
    <w:multiLevelType w:val="hybridMultilevel"/>
    <w:tmpl w:val="A9E8C19E"/>
    <w:lvl w:ilvl="0" w:tplc="1D2439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6">
    <w:nsid w:val="4785079D"/>
    <w:multiLevelType w:val="hybridMultilevel"/>
    <w:tmpl w:val="669A880A"/>
    <w:lvl w:ilvl="0" w:tplc="04190001">
      <w:start w:val="1"/>
      <w:numFmt w:val="bullet"/>
      <w:lvlText w:val=""/>
      <w:lvlJc w:val="left"/>
      <w:pPr>
        <w:ind w:left="1783" w:hanging="360"/>
      </w:pPr>
      <w:rPr>
        <w:rFonts w:ascii="Symbol" w:hAnsi="Symbol"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7">
    <w:nsid w:val="4B6A6CAC"/>
    <w:multiLevelType w:val="hybridMultilevel"/>
    <w:tmpl w:val="85BC0B7C"/>
    <w:lvl w:ilvl="0" w:tplc="0419000F">
      <w:start w:val="1"/>
      <w:numFmt w:val="bullet"/>
      <w:lvlText w:val=""/>
      <w:lvlJc w:val="left"/>
      <w:pPr>
        <w:ind w:left="2487" w:hanging="360"/>
      </w:pPr>
      <w:rPr>
        <w:rFonts w:ascii="Symbol" w:hAnsi="Symbol" w:hint="default"/>
        <w:color w:val="auto"/>
      </w:rPr>
    </w:lvl>
    <w:lvl w:ilvl="1" w:tplc="04190019" w:tentative="1">
      <w:start w:val="1"/>
      <w:numFmt w:val="bullet"/>
      <w:lvlText w:val="o"/>
      <w:lvlJc w:val="left"/>
      <w:pPr>
        <w:ind w:left="3207" w:hanging="360"/>
      </w:pPr>
      <w:rPr>
        <w:rFonts w:ascii="Courier New" w:hAnsi="Courier New" w:cs="Courier New" w:hint="default"/>
      </w:rPr>
    </w:lvl>
    <w:lvl w:ilvl="2" w:tplc="0419001B" w:tentative="1">
      <w:start w:val="1"/>
      <w:numFmt w:val="bullet"/>
      <w:lvlText w:val=""/>
      <w:lvlJc w:val="left"/>
      <w:pPr>
        <w:ind w:left="3927" w:hanging="360"/>
      </w:pPr>
      <w:rPr>
        <w:rFonts w:ascii="Wingdings" w:hAnsi="Wingdings" w:hint="default"/>
      </w:rPr>
    </w:lvl>
    <w:lvl w:ilvl="3" w:tplc="0419000F" w:tentative="1">
      <w:start w:val="1"/>
      <w:numFmt w:val="bullet"/>
      <w:lvlText w:val=""/>
      <w:lvlJc w:val="left"/>
      <w:pPr>
        <w:ind w:left="4647" w:hanging="360"/>
      </w:pPr>
      <w:rPr>
        <w:rFonts w:ascii="Symbol" w:hAnsi="Symbol" w:hint="default"/>
      </w:rPr>
    </w:lvl>
    <w:lvl w:ilvl="4" w:tplc="04190019" w:tentative="1">
      <w:start w:val="1"/>
      <w:numFmt w:val="bullet"/>
      <w:lvlText w:val="o"/>
      <w:lvlJc w:val="left"/>
      <w:pPr>
        <w:ind w:left="5367" w:hanging="360"/>
      </w:pPr>
      <w:rPr>
        <w:rFonts w:ascii="Courier New" w:hAnsi="Courier New" w:cs="Courier New" w:hint="default"/>
      </w:rPr>
    </w:lvl>
    <w:lvl w:ilvl="5" w:tplc="0419001B" w:tentative="1">
      <w:start w:val="1"/>
      <w:numFmt w:val="bullet"/>
      <w:lvlText w:val=""/>
      <w:lvlJc w:val="left"/>
      <w:pPr>
        <w:ind w:left="6087" w:hanging="360"/>
      </w:pPr>
      <w:rPr>
        <w:rFonts w:ascii="Wingdings" w:hAnsi="Wingdings" w:hint="default"/>
      </w:rPr>
    </w:lvl>
    <w:lvl w:ilvl="6" w:tplc="0419000F" w:tentative="1">
      <w:start w:val="1"/>
      <w:numFmt w:val="bullet"/>
      <w:lvlText w:val=""/>
      <w:lvlJc w:val="left"/>
      <w:pPr>
        <w:ind w:left="6807" w:hanging="360"/>
      </w:pPr>
      <w:rPr>
        <w:rFonts w:ascii="Symbol" w:hAnsi="Symbol" w:hint="default"/>
      </w:rPr>
    </w:lvl>
    <w:lvl w:ilvl="7" w:tplc="04190019" w:tentative="1">
      <w:start w:val="1"/>
      <w:numFmt w:val="bullet"/>
      <w:lvlText w:val="o"/>
      <w:lvlJc w:val="left"/>
      <w:pPr>
        <w:ind w:left="7527" w:hanging="360"/>
      </w:pPr>
      <w:rPr>
        <w:rFonts w:ascii="Courier New" w:hAnsi="Courier New" w:cs="Courier New" w:hint="default"/>
      </w:rPr>
    </w:lvl>
    <w:lvl w:ilvl="8" w:tplc="0419001B" w:tentative="1">
      <w:start w:val="1"/>
      <w:numFmt w:val="bullet"/>
      <w:lvlText w:val=""/>
      <w:lvlJc w:val="left"/>
      <w:pPr>
        <w:ind w:left="8247" w:hanging="360"/>
      </w:pPr>
      <w:rPr>
        <w:rFonts w:ascii="Wingdings" w:hAnsi="Wingdings" w:hint="default"/>
      </w:rPr>
    </w:lvl>
  </w:abstractNum>
  <w:abstractNum w:abstractNumId="38">
    <w:nsid w:val="50A041C0"/>
    <w:multiLevelType w:val="hybridMultilevel"/>
    <w:tmpl w:val="29FE7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E44CF2"/>
    <w:multiLevelType w:val="hybridMultilevel"/>
    <w:tmpl w:val="4DBED09A"/>
    <w:lvl w:ilvl="0" w:tplc="D4CC411C">
      <w:start w:val="1"/>
      <w:numFmt w:val="bullet"/>
      <w:lvlText w:val=""/>
      <w:lvlJc w:val="left"/>
      <w:pPr>
        <w:ind w:left="142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5CF621AF"/>
    <w:multiLevelType w:val="hybridMultilevel"/>
    <w:tmpl w:val="D18A52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A9601D"/>
    <w:multiLevelType w:val="hybridMultilevel"/>
    <w:tmpl w:val="0922D28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2">
    <w:nsid w:val="652E4F70"/>
    <w:multiLevelType w:val="hybridMultilevel"/>
    <w:tmpl w:val="649421E4"/>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6325748"/>
    <w:multiLevelType w:val="multilevel"/>
    <w:tmpl w:val="67EC319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A034244"/>
    <w:multiLevelType w:val="hybridMultilevel"/>
    <w:tmpl w:val="EF5C63E0"/>
    <w:lvl w:ilvl="0" w:tplc="1D2439CA">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246C77"/>
    <w:multiLevelType w:val="hybridMultilevel"/>
    <w:tmpl w:val="B5143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E7A1CD1"/>
    <w:multiLevelType w:val="hybridMultilevel"/>
    <w:tmpl w:val="65C80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28B1EEC"/>
    <w:multiLevelType w:val="hybridMultilevel"/>
    <w:tmpl w:val="FE964AE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3"/>
  </w:num>
  <w:num w:numId="3">
    <w:abstractNumId w:val="24"/>
  </w:num>
  <w:num w:numId="4">
    <w:abstractNumId w:val="34"/>
  </w:num>
  <w:num w:numId="5">
    <w:abstractNumId w:val="35"/>
  </w:num>
  <w:num w:numId="6">
    <w:abstractNumId w:val="13"/>
  </w:num>
  <w:num w:numId="7">
    <w:abstractNumId w:val="19"/>
  </w:num>
  <w:num w:numId="8">
    <w:abstractNumId w:val="3"/>
  </w:num>
  <w:num w:numId="9">
    <w:abstractNumId w:val="4"/>
  </w:num>
  <w:num w:numId="10">
    <w:abstractNumId w:val="5"/>
  </w:num>
  <w:num w:numId="11">
    <w:abstractNumId w:val="6"/>
  </w:num>
  <w:num w:numId="12">
    <w:abstractNumId w:val="2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2"/>
  </w:num>
  <w:num w:numId="17">
    <w:abstractNumId w:val="41"/>
  </w:num>
  <w:num w:numId="18">
    <w:abstractNumId w:val="32"/>
  </w:num>
  <w:num w:numId="19">
    <w:abstractNumId w:val="21"/>
  </w:num>
  <w:num w:numId="20">
    <w:abstractNumId w:val="18"/>
  </w:num>
  <w:num w:numId="21">
    <w:abstractNumId w:val="27"/>
  </w:num>
  <w:num w:numId="22">
    <w:abstractNumId w:val="37"/>
  </w:num>
  <w:num w:numId="23">
    <w:abstractNumId w:val="28"/>
  </w:num>
  <w:num w:numId="24">
    <w:abstractNumId w:val="30"/>
  </w:num>
  <w:num w:numId="25">
    <w:abstractNumId w:val="44"/>
  </w:num>
  <w:num w:numId="26">
    <w:abstractNumId w:val="17"/>
  </w:num>
  <w:num w:numId="27">
    <w:abstractNumId w:val="39"/>
  </w:num>
  <w:num w:numId="28">
    <w:abstractNumId w:val="29"/>
  </w:num>
  <w:num w:numId="29">
    <w:abstractNumId w:val="10"/>
  </w:num>
  <w:num w:numId="30">
    <w:abstractNumId w:val="47"/>
  </w:num>
  <w:num w:numId="31">
    <w:abstractNumId w:val="46"/>
  </w:num>
  <w:num w:numId="32">
    <w:abstractNumId w:val="36"/>
  </w:num>
  <w:num w:numId="33">
    <w:abstractNumId w:val="31"/>
  </w:num>
  <w:num w:numId="34">
    <w:abstractNumId w:val="45"/>
  </w:num>
  <w:num w:numId="35">
    <w:abstractNumId w:val="1"/>
  </w:num>
  <w:num w:numId="36">
    <w:abstractNumId w:val="23"/>
  </w:num>
  <w:num w:numId="37">
    <w:abstractNumId w:val="11"/>
  </w:num>
  <w:num w:numId="38">
    <w:abstractNumId w:val="2"/>
  </w:num>
  <w:num w:numId="39">
    <w:abstractNumId w:val="7"/>
  </w:num>
  <w:num w:numId="40">
    <w:abstractNumId w:val="8"/>
  </w:num>
  <w:num w:numId="41">
    <w:abstractNumId w:val="16"/>
  </w:num>
  <w:num w:numId="42">
    <w:abstractNumId w:val="9"/>
  </w:num>
  <w:num w:numId="43">
    <w:abstractNumId w:val="15"/>
  </w:num>
  <w:num w:numId="44">
    <w:abstractNumId w:val="14"/>
  </w:num>
  <w:num w:numId="45">
    <w:abstractNumId w:val="38"/>
  </w:num>
  <w:num w:numId="46">
    <w:abstractNumId w:val="40"/>
  </w:num>
  <w:num w:numId="47">
    <w:abstractNumId w:val="2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3615"/>
    <w:rsid w:val="00003F50"/>
    <w:rsid w:val="0001159A"/>
    <w:rsid w:val="00067EC2"/>
    <w:rsid w:val="00082CCD"/>
    <w:rsid w:val="000906AF"/>
    <w:rsid w:val="000C25A8"/>
    <w:rsid w:val="000F1AE3"/>
    <w:rsid w:val="00107A39"/>
    <w:rsid w:val="00135B9C"/>
    <w:rsid w:val="001417C9"/>
    <w:rsid w:val="0015488F"/>
    <w:rsid w:val="001606D9"/>
    <w:rsid w:val="00163919"/>
    <w:rsid w:val="001751E1"/>
    <w:rsid w:val="00182F8D"/>
    <w:rsid w:val="001B3D8F"/>
    <w:rsid w:val="001D1F9F"/>
    <w:rsid w:val="001E22AC"/>
    <w:rsid w:val="001E44EB"/>
    <w:rsid w:val="001E5B96"/>
    <w:rsid w:val="001F44B9"/>
    <w:rsid w:val="002002D0"/>
    <w:rsid w:val="0022629F"/>
    <w:rsid w:val="00231576"/>
    <w:rsid w:val="00237709"/>
    <w:rsid w:val="0024248B"/>
    <w:rsid w:val="00247990"/>
    <w:rsid w:val="00252BCE"/>
    <w:rsid w:val="002547D7"/>
    <w:rsid w:val="00267503"/>
    <w:rsid w:val="00287259"/>
    <w:rsid w:val="002B425A"/>
    <w:rsid w:val="002C6646"/>
    <w:rsid w:val="002E15ED"/>
    <w:rsid w:val="00314B8E"/>
    <w:rsid w:val="00337106"/>
    <w:rsid w:val="0034600E"/>
    <w:rsid w:val="003A0A69"/>
    <w:rsid w:val="003B2937"/>
    <w:rsid w:val="003F6EFD"/>
    <w:rsid w:val="00405FA2"/>
    <w:rsid w:val="0044005E"/>
    <w:rsid w:val="00445CCD"/>
    <w:rsid w:val="00474556"/>
    <w:rsid w:val="004815E8"/>
    <w:rsid w:val="00497C05"/>
    <w:rsid w:val="005044D5"/>
    <w:rsid w:val="00533262"/>
    <w:rsid w:val="005526E3"/>
    <w:rsid w:val="005A11B3"/>
    <w:rsid w:val="005A55B0"/>
    <w:rsid w:val="005B4039"/>
    <w:rsid w:val="005B7882"/>
    <w:rsid w:val="005C57F1"/>
    <w:rsid w:val="00605540"/>
    <w:rsid w:val="00607469"/>
    <w:rsid w:val="006343A1"/>
    <w:rsid w:val="00634B90"/>
    <w:rsid w:val="00637642"/>
    <w:rsid w:val="00640045"/>
    <w:rsid w:val="0064276F"/>
    <w:rsid w:val="006561AD"/>
    <w:rsid w:val="0067132F"/>
    <w:rsid w:val="0069150E"/>
    <w:rsid w:val="006B4CDF"/>
    <w:rsid w:val="006B5147"/>
    <w:rsid w:val="006C192D"/>
    <w:rsid w:val="006E43A6"/>
    <w:rsid w:val="006E759C"/>
    <w:rsid w:val="006F0C83"/>
    <w:rsid w:val="006F3EC2"/>
    <w:rsid w:val="00704474"/>
    <w:rsid w:val="00704579"/>
    <w:rsid w:val="00727581"/>
    <w:rsid w:val="00740D9C"/>
    <w:rsid w:val="007425AD"/>
    <w:rsid w:val="007446CD"/>
    <w:rsid w:val="00745EF4"/>
    <w:rsid w:val="00751D2E"/>
    <w:rsid w:val="00767075"/>
    <w:rsid w:val="00786CD4"/>
    <w:rsid w:val="007B014E"/>
    <w:rsid w:val="007B65DD"/>
    <w:rsid w:val="007E3615"/>
    <w:rsid w:val="008372D3"/>
    <w:rsid w:val="00837CB7"/>
    <w:rsid w:val="00843B2B"/>
    <w:rsid w:val="00844C6D"/>
    <w:rsid w:val="008C53C3"/>
    <w:rsid w:val="008C5CE3"/>
    <w:rsid w:val="008D1028"/>
    <w:rsid w:val="008F3599"/>
    <w:rsid w:val="00912BEC"/>
    <w:rsid w:val="0094207F"/>
    <w:rsid w:val="00950575"/>
    <w:rsid w:val="00982C9A"/>
    <w:rsid w:val="009968DE"/>
    <w:rsid w:val="009A7A7F"/>
    <w:rsid w:val="009B639E"/>
    <w:rsid w:val="009C7115"/>
    <w:rsid w:val="009E664B"/>
    <w:rsid w:val="00A000D9"/>
    <w:rsid w:val="00A15AF8"/>
    <w:rsid w:val="00A178B7"/>
    <w:rsid w:val="00A31214"/>
    <w:rsid w:val="00A3150A"/>
    <w:rsid w:val="00A342BC"/>
    <w:rsid w:val="00A576A5"/>
    <w:rsid w:val="00A67CF0"/>
    <w:rsid w:val="00AE6F0C"/>
    <w:rsid w:val="00B031A9"/>
    <w:rsid w:val="00B104C2"/>
    <w:rsid w:val="00B51BB6"/>
    <w:rsid w:val="00B53209"/>
    <w:rsid w:val="00B5795F"/>
    <w:rsid w:val="00B65C2A"/>
    <w:rsid w:val="00BB28A0"/>
    <w:rsid w:val="00BD0697"/>
    <w:rsid w:val="00BD10DB"/>
    <w:rsid w:val="00BD57F2"/>
    <w:rsid w:val="00BE03C5"/>
    <w:rsid w:val="00C128D9"/>
    <w:rsid w:val="00C12FD3"/>
    <w:rsid w:val="00C3207D"/>
    <w:rsid w:val="00C32781"/>
    <w:rsid w:val="00C6386E"/>
    <w:rsid w:val="00C75A03"/>
    <w:rsid w:val="00CA20D5"/>
    <w:rsid w:val="00CC3EE6"/>
    <w:rsid w:val="00D13DC6"/>
    <w:rsid w:val="00D147B7"/>
    <w:rsid w:val="00DB73D4"/>
    <w:rsid w:val="00DF489E"/>
    <w:rsid w:val="00DF4AD1"/>
    <w:rsid w:val="00E725BA"/>
    <w:rsid w:val="00E8245F"/>
    <w:rsid w:val="00E907DB"/>
    <w:rsid w:val="00E92B2D"/>
    <w:rsid w:val="00EE1A94"/>
    <w:rsid w:val="00F0454C"/>
    <w:rsid w:val="00F15CCE"/>
    <w:rsid w:val="00F31E26"/>
    <w:rsid w:val="00F4269E"/>
    <w:rsid w:val="00F53A2D"/>
    <w:rsid w:val="00F67CED"/>
    <w:rsid w:val="00F86C0F"/>
    <w:rsid w:val="00F93601"/>
    <w:rsid w:val="00F93726"/>
    <w:rsid w:val="00FA2718"/>
    <w:rsid w:val="00FB3758"/>
    <w:rsid w:val="00FC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39"/>
  </w:style>
  <w:style w:type="paragraph" w:styleId="1">
    <w:name w:val="heading 1"/>
    <w:aliases w:val="новая страница"/>
    <w:basedOn w:val="a"/>
    <w:next w:val="a"/>
    <w:link w:val="10"/>
    <w:qFormat/>
    <w:rsid w:val="00837CB7"/>
    <w:pPr>
      <w:keepNext/>
      <w:numPr>
        <w:numId w:val="1"/>
      </w:numPr>
      <w:suppressAutoHyphens/>
      <w:spacing w:after="0" w:line="360" w:lineRule="auto"/>
      <w:jc w:val="center"/>
      <w:outlineLvl w:val="0"/>
    </w:pPr>
    <w:rPr>
      <w:rFonts w:ascii="Times New Roman" w:eastAsia="Times New Roman" w:hAnsi="Times New Roman" w:cs="Arial"/>
      <w:b/>
      <w:bCs/>
      <w:color w:val="000000"/>
      <w:kern w:val="1"/>
      <w:sz w:val="28"/>
      <w:szCs w:val="28"/>
      <w:lang w:eastAsia="ar-SA"/>
    </w:rPr>
  </w:style>
  <w:style w:type="paragraph" w:styleId="2">
    <w:name w:val="heading 2"/>
    <w:basedOn w:val="a"/>
    <w:next w:val="a"/>
    <w:link w:val="20"/>
    <w:uiPriority w:val="9"/>
    <w:unhideWhenUsed/>
    <w:qFormat/>
    <w:rsid w:val="00837CB7"/>
    <w:pPr>
      <w:keepNext/>
      <w:keepLines/>
      <w:spacing w:after="0" w:line="360" w:lineRule="auto"/>
      <w:jc w:val="center"/>
      <w:outlineLvl w:val="1"/>
    </w:pPr>
    <w:rPr>
      <w:rFonts w:ascii="Times New Roman" w:eastAsiaTheme="majorEastAsia" w:hAnsi="Times New Roman" w:cs="Times New Roman"/>
      <w:b/>
      <w:bCs/>
      <w:color w:val="000000" w:themeColor="text1"/>
      <w:sz w:val="28"/>
      <w:szCs w:val="28"/>
    </w:rPr>
  </w:style>
  <w:style w:type="paragraph" w:styleId="3">
    <w:name w:val="heading 3"/>
    <w:aliases w:val="OG Heading 3"/>
    <w:basedOn w:val="a"/>
    <w:next w:val="a"/>
    <w:link w:val="30"/>
    <w:qFormat/>
    <w:rsid w:val="00837CB7"/>
    <w:pPr>
      <w:keepNext/>
      <w:numPr>
        <w:ilvl w:val="2"/>
        <w:numId w:val="1"/>
      </w:numPr>
      <w:suppressAutoHyphens/>
      <w:spacing w:after="0" w:line="360" w:lineRule="auto"/>
      <w:jc w:val="center"/>
      <w:outlineLvl w:val="2"/>
    </w:pPr>
    <w:rPr>
      <w:rFonts w:ascii="Times New Roman" w:eastAsia="Times New Roman" w:hAnsi="Times New Roman" w:cs="Arial"/>
      <w:b/>
      <w:bCs/>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rsid w:val="00837CB7"/>
    <w:rPr>
      <w:rFonts w:ascii="Times New Roman" w:eastAsia="Times New Roman" w:hAnsi="Times New Roman" w:cs="Arial"/>
      <w:b/>
      <w:bCs/>
      <w:color w:val="000000"/>
      <w:kern w:val="1"/>
      <w:sz w:val="28"/>
      <w:szCs w:val="28"/>
      <w:lang w:eastAsia="ar-SA"/>
    </w:rPr>
  </w:style>
  <w:style w:type="character" w:customStyle="1" w:styleId="30">
    <w:name w:val="Заголовок 3 Знак"/>
    <w:aliases w:val="OG Heading 3 Знак"/>
    <w:basedOn w:val="a0"/>
    <w:link w:val="3"/>
    <w:rsid w:val="00837CB7"/>
    <w:rPr>
      <w:rFonts w:ascii="Times New Roman" w:eastAsia="Times New Roman" w:hAnsi="Times New Roman" w:cs="Arial"/>
      <w:b/>
      <w:bCs/>
      <w:color w:val="000000"/>
      <w:sz w:val="28"/>
      <w:szCs w:val="28"/>
      <w:lang w:eastAsia="ar-SA"/>
    </w:rPr>
  </w:style>
  <w:style w:type="paragraph" w:styleId="a3">
    <w:name w:val="header"/>
    <w:aliases w:val="ВерхКолонтитул"/>
    <w:basedOn w:val="a"/>
    <w:link w:val="a4"/>
    <w:rsid w:val="007E3615"/>
    <w:pPr>
      <w:widowControl w:val="0"/>
      <w:tabs>
        <w:tab w:val="center" w:pos="4677"/>
        <w:tab w:val="right" w:pos="9355"/>
      </w:tabs>
      <w:suppressAutoHyphens/>
      <w:autoSpaceDE w:val="0"/>
      <w:spacing w:after="0" w:line="240" w:lineRule="auto"/>
    </w:pPr>
    <w:rPr>
      <w:rFonts w:ascii="Times New Roman" w:eastAsia="Times New Roman" w:hAnsi="Times New Roman" w:cs="Times New Roman"/>
      <w:color w:val="000000"/>
      <w:sz w:val="26"/>
      <w:szCs w:val="26"/>
      <w:lang w:eastAsia="ar-SA"/>
    </w:rPr>
  </w:style>
  <w:style w:type="character" w:customStyle="1" w:styleId="a4">
    <w:name w:val="Верхний колонтитул Знак"/>
    <w:aliases w:val="ВерхКолонтитул Знак"/>
    <w:basedOn w:val="a0"/>
    <w:link w:val="a3"/>
    <w:rsid w:val="007E3615"/>
    <w:rPr>
      <w:rFonts w:ascii="Times New Roman" w:eastAsia="Times New Roman" w:hAnsi="Times New Roman" w:cs="Times New Roman"/>
      <w:color w:val="000000"/>
      <w:sz w:val="26"/>
      <w:szCs w:val="26"/>
      <w:lang w:eastAsia="ar-SA"/>
    </w:rPr>
  </w:style>
  <w:style w:type="paragraph" w:customStyle="1" w:styleId="11">
    <w:name w:val="Текст1"/>
    <w:basedOn w:val="a"/>
    <w:rsid w:val="007E3615"/>
    <w:pPr>
      <w:suppressAutoHyphens/>
      <w:spacing w:after="0" w:line="240" w:lineRule="auto"/>
      <w:jc w:val="both"/>
    </w:pPr>
    <w:rPr>
      <w:rFonts w:ascii="Times New Roman" w:eastAsia="Times New Roman" w:hAnsi="Times New Roman" w:cs="Times New Roman"/>
      <w:kern w:val="1"/>
      <w:sz w:val="20"/>
      <w:szCs w:val="20"/>
      <w:lang w:eastAsia="ar-SA"/>
    </w:rPr>
  </w:style>
  <w:style w:type="paragraph" w:styleId="a5">
    <w:name w:val="List Paragraph"/>
    <w:basedOn w:val="a"/>
    <w:uiPriority w:val="34"/>
    <w:qFormat/>
    <w:rsid w:val="007E3615"/>
    <w:pPr>
      <w:spacing w:after="0" w:line="240" w:lineRule="auto"/>
      <w:ind w:firstLine="709"/>
      <w:contextualSpacing/>
      <w:jc w:val="both"/>
    </w:pPr>
    <w:rPr>
      <w:rFonts w:ascii="Arial Narrow" w:eastAsia="Times New Roman" w:hAnsi="Arial Narrow" w:cs="Times New Roman"/>
      <w:sz w:val="28"/>
    </w:rPr>
  </w:style>
  <w:style w:type="paragraph" w:styleId="a6">
    <w:name w:val="Body Text"/>
    <w:aliases w:val="Знак1 Знак, Знак Знак Знак,Основной текст Знак Знак Знак Знак"/>
    <w:basedOn w:val="a"/>
    <w:link w:val="a7"/>
    <w:rsid w:val="007E3615"/>
    <w:pPr>
      <w:widowControl w:val="0"/>
      <w:suppressAutoHyphens/>
      <w:spacing w:after="120" w:line="240" w:lineRule="auto"/>
      <w:jc w:val="both"/>
    </w:pPr>
    <w:rPr>
      <w:rFonts w:ascii="Times New Roman" w:eastAsia="Arial Unicode MS" w:hAnsi="Times New Roman" w:cs="Times New Roman"/>
      <w:kern w:val="1"/>
      <w:sz w:val="24"/>
      <w:szCs w:val="24"/>
      <w:lang w:eastAsia="ar-SA"/>
    </w:rPr>
  </w:style>
  <w:style w:type="character" w:customStyle="1" w:styleId="a7">
    <w:name w:val="Основной текст Знак"/>
    <w:aliases w:val="Знак1 Знак Знак, Знак Знак Знак Знак,Основной текст Знак Знак Знак Знак Знак"/>
    <w:basedOn w:val="a0"/>
    <w:link w:val="a6"/>
    <w:rsid w:val="007E3615"/>
    <w:rPr>
      <w:rFonts w:ascii="Times New Roman" w:eastAsia="Arial Unicode MS" w:hAnsi="Times New Roman" w:cs="Times New Roman"/>
      <w:kern w:val="1"/>
      <w:sz w:val="24"/>
      <w:szCs w:val="24"/>
      <w:lang w:eastAsia="ar-SA"/>
    </w:rPr>
  </w:style>
  <w:style w:type="paragraph" w:customStyle="1" w:styleId="21">
    <w:name w:val="Текст2"/>
    <w:basedOn w:val="a"/>
    <w:rsid w:val="007E3615"/>
    <w:pPr>
      <w:widowControl w:val="0"/>
      <w:suppressAutoHyphens/>
      <w:spacing w:after="0" w:line="240" w:lineRule="auto"/>
      <w:jc w:val="both"/>
    </w:pPr>
    <w:rPr>
      <w:rFonts w:ascii="Courier New" w:eastAsia="Arial Unicode MS" w:hAnsi="Courier New" w:cs="Courier New"/>
      <w:kern w:val="1"/>
      <w:sz w:val="20"/>
      <w:szCs w:val="20"/>
      <w:lang w:eastAsia="ar-SA"/>
    </w:rPr>
  </w:style>
  <w:style w:type="paragraph" w:styleId="a8">
    <w:name w:val="Body Text Indent"/>
    <w:basedOn w:val="a"/>
    <w:link w:val="a9"/>
    <w:rsid w:val="007E3615"/>
    <w:pPr>
      <w:spacing w:after="120" w:line="240" w:lineRule="auto"/>
      <w:ind w:left="283"/>
    </w:pPr>
    <w:rPr>
      <w:rFonts w:ascii="Arial Unicode MS" w:eastAsia="Arial Unicode MS" w:hAnsi="Arial Unicode MS" w:cs="Arial Unicode MS"/>
      <w:color w:val="000000"/>
      <w:sz w:val="24"/>
      <w:szCs w:val="24"/>
    </w:rPr>
  </w:style>
  <w:style w:type="character" w:customStyle="1" w:styleId="a9">
    <w:name w:val="Основной текст с отступом Знак"/>
    <w:basedOn w:val="a0"/>
    <w:link w:val="a8"/>
    <w:rsid w:val="007E3615"/>
    <w:rPr>
      <w:rFonts w:ascii="Arial Unicode MS" w:eastAsia="Arial Unicode MS" w:hAnsi="Arial Unicode MS" w:cs="Arial Unicode MS"/>
      <w:color w:val="000000"/>
      <w:sz w:val="24"/>
      <w:szCs w:val="24"/>
    </w:rPr>
  </w:style>
  <w:style w:type="paragraph" w:styleId="aa">
    <w:name w:val="footer"/>
    <w:basedOn w:val="a"/>
    <w:link w:val="ab"/>
    <w:uiPriority w:val="99"/>
    <w:unhideWhenUsed/>
    <w:rsid w:val="007E36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3615"/>
  </w:style>
  <w:style w:type="character" w:customStyle="1" w:styleId="20">
    <w:name w:val="Заголовок 2 Знак"/>
    <w:basedOn w:val="a0"/>
    <w:link w:val="2"/>
    <w:uiPriority w:val="9"/>
    <w:rsid w:val="00837CB7"/>
    <w:rPr>
      <w:rFonts w:ascii="Times New Roman" w:eastAsiaTheme="majorEastAsia" w:hAnsi="Times New Roman" w:cs="Times New Roman"/>
      <w:b/>
      <w:bCs/>
      <w:color w:val="000000" w:themeColor="text1"/>
      <w:sz w:val="28"/>
      <w:szCs w:val="28"/>
    </w:rPr>
  </w:style>
  <w:style w:type="paragraph" w:styleId="22">
    <w:name w:val="Body Text Indent 2"/>
    <w:basedOn w:val="a"/>
    <w:link w:val="23"/>
    <w:uiPriority w:val="99"/>
    <w:semiHidden/>
    <w:unhideWhenUsed/>
    <w:rsid w:val="00637642"/>
    <w:pPr>
      <w:spacing w:after="120" w:line="480" w:lineRule="auto"/>
      <w:ind w:left="283"/>
    </w:pPr>
  </w:style>
  <w:style w:type="character" w:customStyle="1" w:styleId="23">
    <w:name w:val="Основной текст с отступом 2 Знак"/>
    <w:basedOn w:val="a0"/>
    <w:link w:val="22"/>
    <w:uiPriority w:val="99"/>
    <w:semiHidden/>
    <w:rsid w:val="00637642"/>
  </w:style>
  <w:style w:type="paragraph" w:styleId="ac">
    <w:name w:val="Balloon Text"/>
    <w:basedOn w:val="a"/>
    <w:link w:val="ad"/>
    <w:uiPriority w:val="99"/>
    <w:semiHidden/>
    <w:unhideWhenUsed/>
    <w:rsid w:val="00BB28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B28A0"/>
    <w:rPr>
      <w:rFonts w:ascii="Tahoma" w:hAnsi="Tahoma" w:cs="Tahoma"/>
      <w:sz w:val="16"/>
      <w:szCs w:val="16"/>
    </w:rPr>
  </w:style>
  <w:style w:type="table" w:styleId="ae">
    <w:name w:val="Table Grid"/>
    <w:basedOn w:val="a1"/>
    <w:uiPriority w:val="59"/>
    <w:rsid w:val="007B6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 с отступом1"/>
    <w:basedOn w:val="a"/>
    <w:rsid w:val="001E44EB"/>
    <w:pPr>
      <w:spacing w:after="120" w:line="240" w:lineRule="auto"/>
      <w:ind w:left="283"/>
    </w:pPr>
    <w:rPr>
      <w:rFonts w:ascii="Times New Roman" w:eastAsia="Times New Roman" w:hAnsi="Times New Roman" w:cs="Times New Roman"/>
      <w:sz w:val="24"/>
      <w:szCs w:val="24"/>
    </w:rPr>
  </w:style>
  <w:style w:type="paragraph" w:styleId="af">
    <w:name w:val="Normal (Web)"/>
    <w:basedOn w:val="a"/>
    <w:uiPriority w:val="99"/>
    <w:unhideWhenUsed/>
    <w:rsid w:val="00A178B7"/>
    <w:pPr>
      <w:spacing w:before="100" w:beforeAutospacing="1" w:after="119" w:line="240" w:lineRule="auto"/>
    </w:pPr>
    <w:rPr>
      <w:rFonts w:ascii="Times New Roman" w:eastAsia="Times New Roman" w:hAnsi="Times New Roman" w:cs="Times New Roman"/>
      <w:sz w:val="24"/>
      <w:szCs w:val="24"/>
    </w:rPr>
  </w:style>
  <w:style w:type="paragraph" w:styleId="af0">
    <w:name w:val="Title"/>
    <w:basedOn w:val="a"/>
    <w:link w:val="af1"/>
    <w:qFormat/>
    <w:rsid w:val="008F3599"/>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8F3599"/>
    <w:rPr>
      <w:rFonts w:ascii="Times New Roman" w:eastAsia="Times New Roman" w:hAnsi="Times New Roman" w:cs="Times New Roman"/>
      <w:b/>
      <w:sz w:val="24"/>
      <w:szCs w:val="20"/>
    </w:rPr>
  </w:style>
  <w:style w:type="paragraph" w:customStyle="1" w:styleId="24">
    <w:name w:val="Основной текст с отступом2"/>
    <w:basedOn w:val="a"/>
    <w:rsid w:val="001606D9"/>
    <w:pPr>
      <w:spacing w:after="120" w:line="240" w:lineRule="auto"/>
      <w:ind w:left="283"/>
    </w:pPr>
    <w:rPr>
      <w:rFonts w:ascii="Times New Roman" w:eastAsia="Times New Roman" w:hAnsi="Times New Roman" w:cs="Times New Roman"/>
      <w:sz w:val="24"/>
      <w:szCs w:val="24"/>
    </w:rPr>
  </w:style>
  <w:style w:type="character" w:styleId="af2">
    <w:name w:val="Strong"/>
    <w:qFormat/>
    <w:rsid w:val="00E725BA"/>
    <w:rPr>
      <w:b/>
      <w:bCs/>
    </w:rPr>
  </w:style>
  <w:style w:type="paragraph" w:customStyle="1" w:styleId="Style6">
    <w:name w:val="Style6"/>
    <w:basedOn w:val="a"/>
    <w:rsid w:val="00F0454C"/>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59">
    <w:name w:val="Font Style59"/>
    <w:rsid w:val="00F0454C"/>
    <w:rPr>
      <w:rFonts w:ascii="Times New Roman" w:hAnsi="Times New Roman" w:cs="Times New Roman"/>
      <w:b/>
      <w:bCs/>
      <w:sz w:val="22"/>
      <w:szCs w:val="22"/>
    </w:rPr>
  </w:style>
  <w:style w:type="character" w:customStyle="1" w:styleId="FontStyle58">
    <w:name w:val="Font Style58"/>
    <w:rsid w:val="00F0454C"/>
    <w:rPr>
      <w:rFonts w:ascii="Times New Roman" w:hAnsi="Times New Roman" w:cs="Times New Roman"/>
      <w:sz w:val="26"/>
      <w:szCs w:val="26"/>
    </w:rPr>
  </w:style>
  <w:style w:type="paragraph" w:customStyle="1" w:styleId="Style4">
    <w:name w:val="Style4"/>
    <w:basedOn w:val="a"/>
    <w:rsid w:val="00F045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F0454C"/>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character" w:customStyle="1" w:styleId="FontStyle60">
    <w:name w:val="Font Style60"/>
    <w:rsid w:val="00F0454C"/>
    <w:rPr>
      <w:rFonts w:ascii="Times New Roman" w:hAnsi="Times New Roman" w:cs="Times New Roman"/>
      <w:sz w:val="22"/>
      <w:szCs w:val="22"/>
    </w:rPr>
  </w:style>
  <w:style w:type="character" w:customStyle="1" w:styleId="FontStyle61">
    <w:name w:val="Font Style61"/>
    <w:rsid w:val="00F0454C"/>
    <w:rPr>
      <w:rFonts w:ascii="Times New Roman" w:hAnsi="Times New Roman" w:cs="Times New Roman"/>
      <w:spacing w:val="10"/>
      <w:sz w:val="16"/>
      <w:szCs w:val="16"/>
    </w:rPr>
  </w:style>
  <w:style w:type="character" w:customStyle="1" w:styleId="FontStyle62">
    <w:name w:val="Font Style62"/>
    <w:rsid w:val="00F0454C"/>
    <w:rPr>
      <w:rFonts w:ascii="Franklin Gothic Demi" w:hAnsi="Franklin Gothic Demi" w:cs="Franklin Gothic Demi"/>
      <w:b/>
      <w:bCs/>
      <w:spacing w:val="20"/>
      <w:sz w:val="8"/>
      <w:szCs w:val="8"/>
    </w:rPr>
  </w:style>
  <w:style w:type="character" w:customStyle="1" w:styleId="FontStyle64">
    <w:name w:val="Font Style64"/>
    <w:rsid w:val="00F0454C"/>
    <w:rPr>
      <w:rFonts w:ascii="Times New Roman" w:hAnsi="Times New Roman" w:cs="Times New Roman"/>
      <w:b/>
      <w:bCs/>
      <w:spacing w:val="20"/>
      <w:sz w:val="12"/>
      <w:szCs w:val="12"/>
    </w:rPr>
  </w:style>
  <w:style w:type="character" w:customStyle="1" w:styleId="FontStyle65">
    <w:name w:val="Font Style65"/>
    <w:rsid w:val="00F0454C"/>
    <w:rPr>
      <w:rFonts w:ascii="Times New Roman" w:hAnsi="Times New Roman" w:cs="Times New Roman"/>
      <w:w w:val="66"/>
      <w:sz w:val="16"/>
      <w:szCs w:val="16"/>
    </w:rPr>
  </w:style>
  <w:style w:type="character" w:customStyle="1" w:styleId="FontStyle68">
    <w:name w:val="Font Style68"/>
    <w:rsid w:val="00F0454C"/>
    <w:rPr>
      <w:rFonts w:ascii="Times New Roman" w:hAnsi="Times New Roman" w:cs="Times New Roman"/>
      <w:spacing w:val="20"/>
      <w:sz w:val="20"/>
      <w:szCs w:val="20"/>
    </w:rPr>
  </w:style>
  <w:style w:type="character" w:customStyle="1" w:styleId="FontStyle69">
    <w:name w:val="Font Style69"/>
    <w:rsid w:val="00F0454C"/>
    <w:rPr>
      <w:rFonts w:ascii="Times New Roman" w:hAnsi="Times New Roman" w:cs="Times New Roman"/>
      <w:sz w:val="20"/>
      <w:szCs w:val="20"/>
    </w:rPr>
  </w:style>
  <w:style w:type="paragraph" w:styleId="af3">
    <w:name w:val="TOC Heading"/>
    <w:basedOn w:val="1"/>
    <w:next w:val="a"/>
    <w:uiPriority w:val="39"/>
    <w:semiHidden/>
    <w:unhideWhenUsed/>
    <w:qFormat/>
    <w:rsid w:val="008C5CE3"/>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kern w:val="0"/>
      <w:lang w:eastAsia="ru-RU"/>
    </w:rPr>
  </w:style>
  <w:style w:type="paragraph" w:styleId="13">
    <w:name w:val="toc 1"/>
    <w:basedOn w:val="a"/>
    <w:next w:val="a"/>
    <w:autoRedefine/>
    <w:uiPriority w:val="39"/>
    <w:unhideWhenUsed/>
    <w:rsid w:val="008C5CE3"/>
    <w:pPr>
      <w:spacing w:after="100"/>
    </w:pPr>
  </w:style>
  <w:style w:type="paragraph" w:styleId="25">
    <w:name w:val="toc 2"/>
    <w:basedOn w:val="a"/>
    <w:next w:val="a"/>
    <w:autoRedefine/>
    <w:uiPriority w:val="39"/>
    <w:unhideWhenUsed/>
    <w:rsid w:val="008C5CE3"/>
    <w:pPr>
      <w:spacing w:after="100"/>
      <w:ind w:left="220"/>
    </w:pPr>
  </w:style>
  <w:style w:type="paragraph" w:styleId="31">
    <w:name w:val="toc 3"/>
    <w:basedOn w:val="a"/>
    <w:next w:val="a"/>
    <w:autoRedefine/>
    <w:uiPriority w:val="39"/>
    <w:unhideWhenUsed/>
    <w:rsid w:val="008C5CE3"/>
    <w:pPr>
      <w:spacing w:after="100"/>
      <w:ind w:left="440"/>
    </w:pPr>
  </w:style>
  <w:style w:type="character" w:styleId="af4">
    <w:name w:val="Hyperlink"/>
    <w:basedOn w:val="a0"/>
    <w:uiPriority w:val="99"/>
    <w:unhideWhenUsed/>
    <w:rsid w:val="008C5C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_%D1%8F%D0%BD%D0%B2%D0%B0%D1%80%D1%8F"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1955_%D0%B3%D0%BE%D0%B4"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ndex.php?title=%D0%9A%D0%BE%D0%BC%D1%81%D0%BE%D0%BC%D0%BE%D0%BB%D1%8C%D1%81%D0%BA%D0%BE%D0%B5_(%D0%97%D0%B0%D0%B1%D0%B0%D0%B9%D0%BA%D0%B0%D0%BB%D1%8C%D1%81%D0%BA%D0%B8%D0%B9_%D0%BA%D1%80%D0%B0%D0%B9)&amp;action=edit&amp;redlink=1"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s://ru.wikipedia.org/wiki/1935_%D0%B3%D0%BE%D0%B4"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Половозрастная структура</c:v>
                </c:pt>
              </c:strCache>
            </c:strRef>
          </c:tx>
          <c:cat>
            <c:strRef>
              <c:f>Лист1!$A$2:$A$4</c:f>
              <c:strCache>
                <c:ptCount val="3"/>
                <c:pt idx="0">
                  <c:v>Лица моложе трудоспособного возраста</c:v>
                </c:pt>
                <c:pt idx="1">
                  <c:v>Лица трудоспособного возраста</c:v>
                </c:pt>
                <c:pt idx="2">
                  <c:v>Лица старше трудоспособного возраста</c:v>
                </c:pt>
              </c:strCache>
            </c:strRef>
          </c:cat>
          <c:val>
            <c:numRef>
              <c:f>Лист1!$B$2:$B$4</c:f>
              <c:numCache>
                <c:formatCode>General</c:formatCode>
                <c:ptCount val="3"/>
                <c:pt idx="0">
                  <c:v>193</c:v>
                </c:pt>
                <c:pt idx="1">
                  <c:v>565</c:v>
                </c:pt>
                <c:pt idx="2">
                  <c:v>151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2009</c:v>
                </c:pt>
              </c:strCache>
            </c:strRef>
          </c:tx>
          <c:invertIfNegative val="0"/>
          <c:cat>
            <c:strRef>
              <c:f>Лист1!$A$2:$A$9</c:f>
              <c:strCache>
                <c:ptCount val="8"/>
                <c:pt idx="0">
                  <c:v>Сельское хозяйство</c:v>
                </c:pt>
                <c:pt idx="1">
                  <c:v>Транспорт и связь</c:v>
                </c:pt>
                <c:pt idx="2">
                  <c:v>Торговля</c:v>
                </c:pt>
                <c:pt idx="3">
                  <c:v>ЖКХ</c:v>
                </c:pt>
                <c:pt idx="4">
                  <c:v>Здравоохранение</c:v>
                </c:pt>
                <c:pt idx="5">
                  <c:v>Образование</c:v>
                </c:pt>
                <c:pt idx="6">
                  <c:v>Культура</c:v>
                </c:pt>
                <c:pt idx="7">
                  <c:v>Другие отрасли</c:v>
                </c:pt>
              </c:strCache>
            </c:strRef>
          </c:cat>
          <c:val>
            <c:numRef>
              <c:f>Лист1!$B$2:$B$9</c:f>
              <c:numCache>
                <c:formatCode>General</c:formatCode>
                <c:ptCount val="8"/>
                <c:pt idx="1">
                  <c:v>75</c:v>
                </c:pt>
                <c:pt idx="2">
                  <c:v>31</c:v>
                </c:pt>
                <c:pt idx="3">
                  <c:v>6</c:v>
                </c:pt>
                <c:pt idx="4">
                  <c:v>13</c:v>
                </c:pt>
                <c:pt idx="5">
                  <c:v>90</c:v>
                </c:pt>
                <c:pt idx="6">
                  <c:v>9</c:v>
                </c:pt>
                <c:pt idx="7">
                  <c:v>10</c:v>
                </c:pt>
              </c:numCache>
            </c:numRef>
          </c:val>
        </c:ser>
        <c:ser>
          <c:idx val="1"/>
          <c:order val="1"/>
          <c:tx>
            <c:strRef>
              <c:f>Лист1!$C$1</c:f>
              <c:strCache>
                <c:ptCount val="1"/>
                <c:pt idx="0">
                  <c:v>2010</c:v>
                </c:pt>
              </c:strCache>
            </c:strRef>
          </c:tx>
          <c:invertIfNegative val="0"/>
          <c:cat>
            <c:strRef>
              <c:f>Лист1!$A$2:$A$9</c:f>
              <c:strCache>
                <c:ptCount val="8"/>
                <c:pt idx="0">
                  <c:v>Сельское хозяйство</c:v>
                </c:pt>
                <c:pt idx="1">
                  <c:v>Транспорт и связь</c:v>
                </c:pt>
                <c:pt idx="2">
                  <c:v>Торговля</c:v>
                </c:pt>
                <c:pt idx="3">
                  <c:v>ЖКХ</c:v>
                </c:pt>
                <c:pt idx="4">
                  <c:v>Здравоохранение</c:v>
                </c:pt>
                <c:pt idx="5">
                  <c:v>Образование</c:v>
                </c:pt>
                <c:pt idx="6">
                  <c:v>Культура</c:v>
                </c:pt>
                <c:pt idx="7">
                  <c:v>Другие отрасли</c:v>
                </c:pt>
              </c:strCache>
            </c:strRef>
          </c:cat>
          <c:val>
            <c:numRef>
              <c:f>Лист1!$C$2:$C$9</c:f>
              <c:numCache>
                <c:formatCode>General</c:formatCode>
                <c:ptCount val="8"/>
                <c:pt idx="0">
                  <c:v>14</c:v>
                </c:pt>
                <c:pt idx="1">
                  <c:v>71</c:v>
                </c:pt>
                <c:pt idx="2">
                  <c:v>19</c:v>
                </c:pt>
                <c:pt idx="3">
                  <c:v>6</c:v>
                </c:pt>
                <c:pt idx="4">
                  <c:v>11</c:v>
                </c:pt>
                <c:pt idx="5">
                  <c:v>72</c:v>
                </c:pt>
                <c:pt idx="6">
                  <c:v>9</c:v>
                </c:pt>
                <c:pt idx="7">
                  <c:v>13</c:v>
                </c:pt>
              </c:numCache>
            </c:numRef>
          </c:val>
        </c:ser>
        <c:ser>
          <c:idx val="2"/>
          <c:order val="2"/>
          <c:tx>
            <c:strRef>
              <c:f>Лист1!$D$1</c:f>
              <c:strCache>
                <c:ptCount val="1"/>
                <c:pt idx="0">
                  <c:v>2011</c:v>
                </c:pt>
              </c:strCache>
            </c:strRef>
          </c:tx>
          <c:invertIfNegative val="0"/>
          <c:cat>
            <c:strRef>
              <c:f>Лист1!$A$2:$A$9</c:f>
              <c:strCache>
                <c:ptCount val="8"/>
                <c:pt idx="0">
                  <c:v>Сельское хозяйство</c:v>
                </c:pt>
                <c:pt idx="1">
                  <c:v>Транспорт и связь</c:v>
                </c:pt>
                <c:pt idx="2">
                  <c:v>Торговля</c:v>
                </c:pt>
                <c:pt idx="3">
                  <c:v>ЖКХ</c:v>
                </c:pt>
                <c:pt idx="4">
                  <c:v>Здравоохранение</c:v>
                </c:pt>
                <c:pt idx="5">
                  <c:v>Образование</c:v>
                </c:pt>
                <c:pt idx="6">
                  <c:v>Культура</c:v>
                </c:pt>
                <c:pt idx="7">
                  <c:v>Другие отрасли</c:v>
                </c:pt>
              </c:strCache>
            </c:strRef>
          </c:cat>
          <c:val>
            <c:numRef>
              <c:f>Лист1!$D$2:$D$9</c:f>
              <c:numCache>
                <c:formatCode>General</c:formatCode>
                <c:ptCount val="8"/>
                <c:pt idx="0">
                  <c:v>14</c:v>
                </c:pt>
                <c:pt idx="1">
                  <c:v>169</c:v>
                </c:pt>
                <c:pt idx="2">
                  <c:v>21</c:v>
                </c:pt>
                <c:pt idx="3">
                  <c:v>5</c:v>
                </c:pt>
                <c:pt idx="4">
                  <c:v>15</c:v>
                </c:pt>
                <c:pt idx="5">
                  <c:v>87</c:v>
                </c:pt>
                <c:pt idx="6">
                  <c:v>8</c:v>
                </c:pt>
                <c:pt idx="7">
                  <c:v>12</c:v>
                </c:pt>
              </c:numCache>
            </c:numRef>
          </c:val>
        </c:ser>
        <c:ser>
          <c:idx val="3"/>
          <c:order val="3"/>
          <c:tx>
            <c:strRef>
              <c:f>Лист1!$E$1</c:f>
              <c:strCache>
                <c:ptCount val="1"/>
                <c:pt idx="0">
                  <c:v>2012</c:v>
                </c:pt>
              </c:strCache>
            </c:strRef>
          </c:tx>
          <c:invertIfNegative val="0"/>
          <c:cat>
            <c:strRef>
              <c:f>Лист1!$A$2:$A$9</c:f>
              <c:strCache>
                <c:ptCount val="8"/>
                <c:pt idx="0">
                  <c:v>Сельское хозяйство</c:v>
                </c:pt>
                <c:pt idx="1">
                  <c:v>Транспорт и связь</c:v>
                </c:pt>
                <c:pt idx="2">
                  <c:v>Торговля</c:v>
                </c:pt>
                <c:pt idx="3">
                  <c:v>ЖКХ</c:v>
                </c:pt>
                <c:pt idx="4">
                  <c:v>Здравоохранение</c:v>
                </c:pt>
                <c:pt idx="5">
                  <c:v>Образование</c:v>
                </c:pt>
                <c:pt idx="6">
                  <c:v>Культура</c:v>
                </c:pt>
                <c:pt idx="7">
                  <c:v>Другие отрасли</c:v>
                </c:pt>
              </c:strCache>
            </c:strRef>
          </c:cat>
          <c:val>
            <c:numRef>
              <c:f>Лист1!$E$2:$E$9</c:f>
              <c:numCache>
                <c:formatCode>General</c:formatCode>
                <c:ptCount val="8"/>
                <c:pt idx="0">
                  <c:v>15</c:v>
                </c:pt>
                <c:pt idx="1">
                  <c:v>154</c:v>
                </c:pt>
                <c:pt idx="2">
                  <c:v>22</c:v>
                </c:pt>
                <c:pt idx="3">
                  <c:v>5</c:v>
                </c:pt>
                <c:pt idx="4">
                  <c:v>13</c:v>
                </c:pt>
                <c:pt idx="5">
                  <c:v>98</c:v>
                </c:pt>
                <c:pt idx="6">
                  <c:v>8</c:v>
                </c:pt>
                <c:pt idx="7">
                  <c:v>26</c:v>
                </c:pt>
              </c:numCache>
            </c:numRef>
          </c:val>
        </c:ser>
        <c:dLbls>
          <c:showLegendKey val="0"/>
          <c:showVal val="0"/>
          <c:showCatName val="0"/>
          <c:showSerName val="0"/>
          <c:showPercent val="0"/>
          <c:showBubbleSize val="0"/>
        </c:dLbls>
        <c:gapWidth val="150"/>
        <c:axId val="34173312"/>
        <c:axId val="34174848"/>
      </c:barChart>
      <c:catAx>
        <c:axId val="34173312"/>
        <c:scaling>
          <c:orientation val="minMax"/>
        </c:scaling>
        <c:delete val="0"/>
        <c:axPos val="b"/>
        <c:majorTickMark val="out"/>
        <c:minorTickMark val="none"/>
        <c:tickLblPos val="nextTo"/>
        <c:crossAx val="34174848"/>
        <c:crosses val="autoZero"/>
        <c:auto val="1"/>
        <c:lblAlgn val="ctr"/>
        <c:lblOffset val="100"/>
        <c:noMultiLvlLbl val="0"/>
      </c:catAx>
      <c:valAx>
        <c:axId val="34174848"/>
        <c:scaling>
          <c:orientation val="minMax"/>
        </c:scaling>
        <c:delete val="0"/>
        <c:axPos val="l"/>
        <c:majorGridlines/>
        <c:numFmt formatCode="General" sourceLinked="1"/>
        <c:majorTickMark val="out"/>
        <c:minorTickMark val="none"/>
        <c:tickLblPos val="nextTo"/>
        <c:crossAx val="341733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2009</c:v>
                </c:pt>
              </c:strCache>
            </c:strRef>
          </c:tx>
          <c:invertIfNegative val="0"/>
          <c:cat>
            <c:strRef>
              <c:f>Лист1!$A$2:$A$5</c:f>
              <c:strCache>
                <c:ptCount val="4"/>
                <c:pt idx="0">
                  <c:v>Транспорт и связь</c:v>
                </c:pt>
                <c:pt idx="1">
                  <c:v>Образование</c:v>
                </c:pt>
                <c:pt idx="2">
                  <c:v>Здравоохранение</c:v>
                </c:pt>
                <c:pt idx="3">
                  <c:v>Торговля</c:v>
                </c:pt>
              </c:strCache>
            </c:strRef>
          </c:cat>
          <c:val>
            <c:numRef>
              <c:f>Лист1!$B$2:$B$5</c:f>
              <c:numCache>
                <c:formatCode>General</c:formatCode>
                <c:ptCount val="4"/>
                <c:pt idx="0">
                  <c:v>15000</c:v>
                </c:pt>
                <c:pt idx="1">
                  <c:v>7000</c:v>
                </c:pt>
                <c:pt idx="2">
                  <c:v>7200</c:v>
                </c:pt>
                <c:pt idx="3">
                  <c:v>7000</c:v>
                </c:pt>
              </c:numCache>
            </c:numRef>
          </c:val>
        </c:ser>
        <c:ser>
          <c:idx val="1"/>
          <c:order val="1"/>
          <c:tx>
            <c:strRef>
              <c:f>Лист1!$C$1</c:f>
              <c:strCache>
                <c:ptCount val="1"/>
                <c:pt idx="0">
                  <c:v>2010</c:v>
                </c:pt>
              </c:strCache>
            </c:strRef>
          </c:tx>
          <c:invertIfNegative val="0"/>
          <c:cat>
            <c:strRef>
              <c:f>Лист1!$A$2:$A$5</c:f>
              <c:strCache>
                <c:ptCount val="4"/>
                <c:pt idx="0">
                  <c:v>Транспорт и связь</c:v>
                </c:pt>
                <c:pt idx="1">
                  <c:v>Образование</c:v>
                </c:pt>
                <c:pt idx="2">
                  <c:v>Здравоохранение</c:v>
                </c:pt>
                <c:pt idx="3">
                  <c:v>Торговля</c:v>
                </c:pt>
              </c:strCache>
            </c:strRef>
          </c:cat>
          <c:val>
            <c:numRef>
              <c:f>Лист1!$C$2:$C$5</c:f>
              <c:numCache>
                <c:formatCode>General</c:formatCode>
                <c:ptCount val="4"/>
                <c:pt idx="0">
                  <c:v>30500</c:v>
                </c:pt>
                <c:pt idx="1">
                  <c:v>7200</c:v>
                </c:pt>
                <c:pt idx="2">
                  <c:v>8300</c:v>
                </c:pt>
                <c:pt idx="3">
                  <c:v>8000</c:v>
                </c:pt>
              </c:numCache>
            </c:numRef>
          </c:val>
        </c:ser>
        <c:ser>
          <c:idx val="2"/>
          <c:order val="2"/>
          <c:tx>
            <c:strRef>
              <c:f>Лист1!$D$1</c:f>
              <c:strCache>
                <c:ptCount val="1"/>
                <c:pt idx="0">
                  <c:v>2011</c:v>
                </c:pt>
              </c:strCache>
            </c:strRef>
          </c:tx>
          <c:invertIfNegative val="0"/>
          <c:cat>
            <c:strRef>
              <c:f>Лист1!$A$2:$A$5</c:f>
              <c:strCache>
                <c:ptCount val="4"/>
                <c:pt idx="0">
                  <c:v>Транспорт и связь</c:v>
                </c:pt>
                <c:pt idx="1">
                  <c:v>Образование</c:v>
                </c:pt>
                <c:pt idx="2">
                  <c:v>Здравоохранение</c:v>
                </c:pt>
                <c:pt idx="3">
                  <c:v>Торговля</c:v>
                </c:pt>
              </c:strCache>
            </c:strRef>
          </c:cat>
          <c:val>
            <c:numRef>
              <c:f>Лист1!$D$2:$D$5</c:f>
              <c:numCache>
                <c:formatCode>General</c:formatCode>
                <c:ptCount val="4"/>
                <c:pt idx="0">
                  <c:v>35000</c:v>
                </c:pt>
                <c:pt idx="1">
                  <c:v>8300</c:v>
                </c:pt>
                <c:pt idx="2">
                  <c:v>9000</c:v>
                </c:pt>
                <c:pt idx="3">
                  <c:v>8500</c:v>
                </c:pt>
              </c:numCache>
            </c:numRef>
          </c:val>
        </c:ser>
        <c:ser>
          <c:idx val="3"/>
          <c:order val="3"/>
          <c:tx>
            <c:strRef>
              <c:f>Лист1!$E$1</c:f>
              <c:strCache>
                <c:ptCount val="1"/>
                <c:pt idx="0">
                  <c:v>2012</c:v>
                </c:pt>
              </c:strCache>
            </c:strRef>
          </c:tx>
          <c:invertIfNegative val="0"/>
          <c:cat>
            <c:strRef>
              <c:f>Лист1!$A$2:$A$5</c:f>
              <c:strCache>
                <c:ptCount val="4"/>
                <c:pt idx="0">
                  <c:v>Транспорт и связь</c:v>
                </c:pt>
                <c:pt idx="1">
                  <c:v>Образование</c:v>
                </c:pt>
                <c:pt idx="2">
                  <c:v>Здравоохранение</c:v>
                </c:pt>
                <c:pt idx="3">
                  <c:v>Торговля</c:v>
                </c:pt>
              </c:strCache>
            </c:strRef>
          </c:cat>
          <c:val>
            <c:numRef>
              <c:f>Лист1!$E$2:$E$5</c:f>
              <c:numCache>
                <c:formatCode>General</c:formatCode>
                <c:ptCount val="4"/>
                <c:pt idx="0">
                  <c:v>36000</c:v>
                </c:pt>
                <c:pt idx="1">
                  <c:v>11500</c:v>
                </c:pt>
                <c:pt idx="2">
                  <c:v>10500</c:v>
                </c:pt>
                <c:pt idx="3">
                  <c:v>11000</c:v>
                </c:pt>
              </c:numCache>
            </c:numRef>
          </c:val>
        </c:ser>
        <c:ser>
          <c:idx val="4"/>
          <c:order val="4"/>
          <c:tx>
            <c:strRef>
              <c:f>Лист1!$F$1</c:f>
              <c:strCache>
                <c:ptCount val="1"/>
                <c:pt idx="0">
                  <c:v>2013</c:v>
                </c:pt>
              </c:strCache>
            </c:strRef>
          </c:tx>
          <c:invertIfNegative val="0"/>
          <c:cat>
            <c:strRef>
              <c:f>Лист1!$A$2:$A$5</c:f>
              <c:strCache>
                <c:ptCount val="4"/>
                <c:pt idx="0">
                  <c:v>Транспорт и связь</c:v>
                </c:pt>
                <c:pt idx="1">
                  <c:v>Образование</c:v>
                </c:pt>
                <c:pt idx="2">
                  <c:v>Здравоохранение</c:v>
                </c:pt>
                <c:pt idx="3">
                  <c:v>Торговля</c:v>
                </c:pt>
              </c:strCache>
            </c:strRef>
          </c:cat>
          <c:val>
            <c:numRef>
              <c:f>Лист1!$F$2:$F$5</c:f>
              <c:numCache>
                <c:formatCode>General</c:formatCode>
                <c:ptCount val="4"/>
                <c:pt idx="0">
                  <c:v>42000</c:v>
                </c:pt>
                <c:pt idx="1">
                  <c:v>13000</c:v>
                </c:pt>
                <c:pt idx="2">
                  <c:v>12400</c:v>
                </c:pt>
                <c:pt idx="3">
                  <c:v>11500</c:v>
                </c:pt>
              </c:numCache>
            </c:numRef>
          </c:val>
        </c:ser>
        <c:dLbls>
          <c:showLegendKey val="0"/>
          <c:showVal val="0"/>
          <c:showCatName val="0"/>
          <c:showSerName val="0"/>
          <c:showPercent val="0"/>
          <c:showBubbleSize val="0"/>
        </c:dLbls>
        <c:gapWidth val="150"/>
        <c:axId val="76645120"/>
        <c:axId val="76646656"/>
      </c:barChart>
      <c:catAx>
        <c:axId val="76645120"/>
        <c:scaling>
          <c:orientation val="minMax"/>
        </c:scaling>
        <c:delete val="0"/>
        <c:axPos val="b"/>
        <c:majorTickMark val="out"/>
        <c:minorTickMark val="none"/>
        <c:tickLblPos val="nextTo"/>
        <c:crossAx val="76646656"/>
        <c:crosses val="autoZero"/>
        <c:auto val="1"/>
        <c:lblAlgn val="ctr"/>
        <c:lblOffset val="100"/>
        <c:noMultiLvlLbl val="0"/>
      </c:catAx>
      <c:valAx>
        <c:axId val="76646656"/>
        <c:scaling>
          <c:orientation val="minMax"/>
        </c:scaling>
        <c:delete val="0"/>
        <c:axPos val="l"/>
        <c:majorGridlines/>
        <c:numFmt formatCode="General" sourceLinked="1"/>
        <c:majorTickMark val="out"/>
        <c:minorTickMark val="none"/>
        <c:tickLblPos val="nextTo"/>
        <c:crossAx val="766451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barChart>
        <c:barDir val="col"/>
        <c:grouping val="stacked"/>
        <c:varyColors val="0"/>
        <c:ser>
          <c:idx val="0"/>
          <c:order val="0"/>
          <c:tx>
            <c:strRef>
              <c:f>Лист1!$B$1</c:f>
              <c:strCache>
                <c:ptCount val="1"/>
                <c:pt idx="0">
                  <c:v>Ряд 1</c:v>
                </c:pt>
              </c:strCache>
            </c:strRef>
          </c:tx>
          <c:invertIfNegative val="0"/>
          <c:cat>
            <c:numRef>
              <c:f>Лист1!$A$2:$A$9</c:f>
              <c:numCache>
                <c:formatCode>General</c:formatCode>
                <c:ptCount val="8"/>
                <c:pt idx="0">
                  <c:v>2006</c:v>
                </c:pt>
                <c:pt idx="1">
                  <c:v>2007</c:v>
                </c:pt>
                <c:pt idx="2">
                  <c:v>2008</c:v>
                </c:pt>
                <c:pt idx="3">
                  <c:v>2009</c:v>
                </c:pt>
                <c:pt idx="4">
                  <c:v>2010</c:v>
                </c:pt>
                <c:pt idx="5">
                  <c:v>2011</c:v>
                </c:pt>
                <c:pt idx="6">
                  <c:v>2012</c:v>
                </c:pt>
                <c:pt idx="7">
                  <c:v>2013</c:v>
                </c:pt>
              </c:numCache>
            </c:numRef>
          </c:cat>
          <c:val>
            <c:numRef>
              <c:f>Лист1!$B$2:$B$9</c:f>
              <c:numCache>
                <c:formatCode>General</c:formatCode>
                <c:ptCount val="8"/>
                <c:pt idx="0">
                  <c:v>149</c:v>
                </c:pt>
                <c:pt idx="1">
                  <c:v>140</c:v>
                </c:pt>
                <c:pt idx="2">
                  <c:v>137</c:v>
                </c:pt>
                <c:pt idx="3">
                  <c:v>121</c:v>
                </c:pt>
                <c:pt idx="4">
                  <c:v>117</c:v>
                </c:pt>
                <c:pt idx="5">
                  <c:v>120</c:v>
                </c:pt>
                <c:pt idx="6">
                  <c:v>121</c:v>
                </c:pt>
                <c:pt idx="7">
                  <c:v>120</c:v>
                </c:pt>
              </c:numCache>
            </c:numRef>
          </c:val>
        </c:ser>
        <c:dLbls>
          <c:showLegendKey val="0"/>
          <c:showVal val="0"/>
          <c:showCatName val="0"/>
          <c:showSerName val="0"/>
          <c:showPercent val="0"/>
          <c:showBubbleSize val="0"/>
        </c:dLbls>
        <c:gapWidth val="150"/>
        <c:overlap val="100"/>
        <c:axId val="74965376"/>
        <c:axId val="74966912"/>
      </c:barChart>
      <c:catAx>
        <c:axId val="74965376"/>
        <c:scaling>
          <c:orientation val="minMax"/>
        </c:scaling>
        <c:delete val="0"/>
        <c:axPos val="b"/>
        <c:numFmt formatCode="General" sourceLinked="1"/>
        <c:majorTickMark val="out"/>
        <c:minorTickMark val="none"/>
        <c:tickLblPos val="nextTo"/>
        <c:crossAx val="74966912"/>
        <c:crosses val="autoZero"/>
        <c:auto val="1"/>
        <c:lblAlgn val="ctr"/>
        <c:lblOffset val="100"/>
        <c:noMultiLvlLbl val="0"/>
      </c:catAx>
      <c:valAx>
        <c:axId val="74966912"/>
        <c:scaling>
          <c:orientation val="minMax"/>
        </c:scaling>
        <c:delete val="0"/>
        <c:axPos val="l"/>
        <c:majorGridlines/>
        <c:numFmt formatCode="General" sourceLinked="1"/>
        <c:majorTickMark val="out"/>
        <c:minorTickMark val="none"/>
        <c:tickLblPos val="nextTo"/>
        <c:crossAx val="74965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BACB1-D0B3-45E7-BAFA-03324BDA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161</Pages>
  <Words>34697</Words>
  <Characters>197774</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Terproekt-mini</dc:creator>
  <cp:keywords/>
  <dc:description/>
  <cp:lastModifiedBy>Терпроект-2</cp:lastModifiedBy>
  <cp:revision>105</cp:revision>
  <cp:lastPrinted>2014-12-23T13:05:00Z</cp:lastPrinted>
  <dcterms:created xsi:type="dcterms:W3CDTF">2014-12-17T02:46:00Z</dcterms:created>
  <dcterms:modified xsi:type="dcterms:W3CDTF">2014-12-23T13:52:00Z</dcterms:modified>
</cp:coreProperties>
</file>