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1B" w:rsidRDefault="002E5B1B" w:rsidP="002E5B1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РЕЕСТР</w:t>
      </w:r>
    </w:p>
    <w:p w:rsidR="002E5B1B" w:rsidRDefault="002E5B1B" w:rsidP="002E5B1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муниципального имущества сельского поселения «Укурейское» </w:t>
      </w:r>
    </w:p>
    <w:p w:rsidR="002E5B1B" w:rsidRDefault="002E5B1B" w:rsidP="002E5B1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МР «Чернышевский район» по состоянию на 01.07.2022г.</w:t>
      </w:r>
    </w:p>
    <w:p w:rsidR="002E5B1B" w:rsidRDefault="002E5B1B" w:rsidP="002E5B1B">
      <w:pPr>
        <w:pStyle w:val="a3"/>
        <w:rPr>
          <w:rFonts w:ascii="Times New Roman" w:hAnsi="Times New Roman"/>
          <w:b/>
          <w:sz w:val="24"/>
          <w:szCs w:val="24"/>
        </w:rPr>
      </w:pPr>
    </w:p>
    <w:p w:rsidR="002E5B1B" w:rsidRDefault="002E5B1B" w:rsidP="002E5B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I.  Сведения о муниципальном недвижимом имуществе</w:t>
      </w:r>
    </w:p>
    <w:tbl>
      <w:tblPr>
        <w:tblStyle w:val="a4"/>
        <w:tblW w:w="161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23"/>
        <w:gridCol w:w="2167"/>
        <w:gridCol w:w="1617"/>
        <w:gridCol w:w="1229"/>
        <w:gridCol w:w="1553"/>
        <w:gridCol w:w="1115"/>
        <w:gridCol w:w="1316"/>
        <w:gridCol w:w="2069"/>
        <w:gridCol w:w="1800"/>
        <w:gridCol w:w="1436"/>
      </w:tblGrid>
      <w:tr w:rsidR="002E5B1B" w:rsidRPr="007F747E" w:rsidTr="005A7ED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Кадастро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-вый</w:t>
            </w:r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протя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-жён-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/, 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Балансо-вая</w:t>
            </w:r>
            <w:proofErr w:type="spellEnd"/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стоимость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/износ/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Кадаст-ровая</w:t>
            </w:r>
            <w:proofErr w:type="spellEnd"/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стоимость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возникно-вения</w:t>
            </w:r>
            <w:proofErr w:type="spellEnd"/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прекра-щение</w:t>
            </w:r>
            <w:proofErr w:type="spellEnd"/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) права 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муницип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собствен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Сведения о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правооб-ладателе</w:t>
            </w:r>
            <w:proofErr w:type="spellEnd"/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муниц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недвиж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. имущества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Сведения об ограничениях</w:t>
            </w:r>
          </w:p>
        </w:tc>
      </w:tr>
      <w:tr w:rsidR="002E5B1B" w:rsidRPr="007F747E" w:rsidTr="005A7ED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Памятник 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воинам-землякам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погибшим в годы ВОВ 1941-1945гг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07500002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673470,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Забайкал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край,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Чернышевский район,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Колхозная, 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color w:val="000000"/>
                <w:sz w:val="24"/>
                <w:szCs w:val="24"/>
              </w:rPr>
              <w:t>75:21:310101:113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25,0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17.06.2013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Решение Черныш райсуда от 17.04.2013г.;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регист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 права от 17.06.2013г.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Захоронение-могила красногвардейцам, 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расстрелянных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в 1922 году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07500003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673470,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Забайкал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край,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Чернышевский район,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Октябрьская, 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19,0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30.05.2013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Решение Черныш райсуда от 17.04.2013г.;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регист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 права от 30.05.2013г.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673470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Забайкал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spellEnd"/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Черныш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айон 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с. Укурей, ул. Колхозная, №22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 176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42125/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16608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МО «Чернышевский район» №757 от 27.10.2005г.; Акт приёма-передачи от 03.11.2005г;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229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lastRenderedPageBreak/>
              <w:t>Здание водокачки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673470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Забайкал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spellEnd"/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Черныш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айон 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Шивия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Верхняя, №15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  42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28001/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28001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МО «Чернышевский район» №757 от 27.10.2005г.; Акт приёма-передачи от 03.11.2005г;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26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673470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Забайкал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spellEnd"/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Черныш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айон 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 Станция Укурей, ул. Транспортная, №14А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472396,90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Постановление администрации СП «Укурейское» №7 от 10.03.2022 «О принятии имущества в собственность СП «Укурейское»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146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Здание клуба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Транспортная,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639,0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182304/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182304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МО «Чернышевский район» №757 от 27.10.2005г.; Акт приёма-передачи от 03.11.2005г;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улТранспортная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2 /кв.1,2,3,6/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54132/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26604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337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улТранспортная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/кв.2,3/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35095/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11549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5 /кв.1,2,3/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156735/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65466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улТранспортная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9а /кв.1/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100832/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33207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10 /кв.2,3,4,5/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137,9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142460/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46881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14 /кв.2/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107601/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35424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17 /кв.3/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37,1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171171/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56342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21 /кв.2,3,4/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238258/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78430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100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22 /кв.2/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303200/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99133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СП «Укурейское»</w:t>
            </w:r>
          </w:p>
        </w:tc>
      </w:tr>
      <w:tr w:rsidR="002E5B1B" w:rsidRPr="007F747E" w:rsidTr="005A7EDC">
        <w:trPr>
          <w:gridAfter w:val="1"/>
          <w:wAfter w:w="1436" w:type="dxa"/>
          <w:trHeight w:val="331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 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49,7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87700/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28868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03.11.2005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МО «Чернышевский район» №757 от 27.10.2005г.; Акт приёма-передачи от 03.11.2005г;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Свид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-во о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. регистрации права от 07.05.2013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gridAfter w:val="1"/>
          <w:wAfter w:w="1436" w:type="dxa"/>
          <w:trHeight w:val="67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Итого жил</w:t>
            </w:r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онд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648,8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1397184/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 481904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gridAfter w:val="1"/>
          <w:wAfter w:w="1436" w:type="dxa"/>
          <w:trHeight w:val="6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2122010,90/708817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  <w:r w:rsidRPr="007F747E">
        <w:rPr>
          <w:rFonts w:ascii="Times New Roman" w:hAnsi="Times New Roman"/>
          <w:b/>
          <w:sz w:val="24"/>
          <w:szCs w:val="24"/>
        </w:rPr>
        <w:t xml:space="preserve"> </w:t>
      </w:r>
    </w:p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</w:p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</w:p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  <w:r w:rsidRPr="007F747E">
        <w:rPr>
          <w:rFonts w:ascii="Times New Roman" w:hAnsi="Times New Roman"/>
          <w:b/>
          <w:sz w:val="24"/>
          <w:szCs w:val="24"/>
        </w:rPr>
        <w:t xml:space="preserve">     </w:t>
      </w:r>
    </w:p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  <w:r w:rsidRPr="007F747E">
        <w:rPr>
          <w:rFonts w:ascii="Times New Roman" w:hAnsi="Times New Roman"/>
          <w:b/>
          <w:sz w:val="24"/>
          <w:szCs w:val="24"/>
        </w:rPr>
        <w:t>РАЗДЕЛ I</w:t>
      </w:r>
      <w:r w:rsidRPr="007F747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F747E">
        <w:rPr>
          <w:rFonts w:ascii="Times New Roman" w:hAnsi="Times New Roman"/>
          <w:b/>
          <w:sz w:val="24"/>
          <w:szCs w:val="24"/>
        </w:rPr>
        <w:t>.  Сведения о муниципальном движимом имуществе</w:t>
      </w: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808"/>
        <w:gridCol w:w="1620"/>
        <w:gridCol w:w="2520"/>
        <w:gridCol w:w="2980"/>
        <w:gridCol w:w="2600"/>
        <w:gridCol w:w="1260"/>
      </w:tblGrid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/износ/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Дата возникновения 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(прекращение) права муниципальной собственности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Сведения о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правообладателе</w:t>
            </w:r>
            <w:proofErr w:type="gram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движимого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Сведения об ограничениях</w:t>
            </w: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Автомобиль специальный пассажирский 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УАЗ-220695-04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465000/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465000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14.11.2011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Акт приёма-передачи государств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мущества Забайкальского края;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Договор о передаче в безвозмездное пользование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Компьютер SAMSUNG-2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26948/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26948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02.09.2005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-/-/-/-/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Компьютер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35996/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35996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27.06.2006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Компьютер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 1719S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26410/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26410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03.08.2007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LCD Acer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22710/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22710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22.10.2010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Телефакс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6324/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6324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12.05.2006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Принтер SAMSUNG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6400/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28.09.2012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Газонокосилка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13000/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13000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31.08.2015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-/-/-/-/-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Котёл КЧМ 2-м «Жарок»7-секцион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46000/46000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Котёл «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Зота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61871/29624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01.11.2016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4930/4930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30.11.2012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Глубинный насос «Родничок»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2400/692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Администрация СП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6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Котёл КЧМ 2-м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46000/46000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Администрация СП «Укурейское»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8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DEXP</w:t>
            </w: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Aguilon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7F747E">
              <w:rPr>
                <w:rFonts w:ascii="Times New Roman" w:hAnsi="Times New Roman"/>
                <w:sz w:val="24"/>
                <w:szCs w:val="24"/>
              </w:rPr>
              <w:t>243 /системный блок/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18399,00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19.05.2021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Администрация СП «Укурейское»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85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Генератор бензиновый </w:t>
            </w: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DDE G650E3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50999</w:t>
            </w:r>
            <w:r w:rsidRPr="007F747E">
              <w:rPr>
                <w:rFonts w:ascii="Times New Roman" w:hAnsi="Times New Roman"/>
                <w:sz w:val="24"/>
                <w:szCs w:val="24"/>
              </w:rPr>
              <w:t>,</w:t>
            </w:r>
            <w:r w:rsidRPr="007F747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16.03.2021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Счёт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Администрация СП «Укурейское»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Швейная машина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Brother LS 2325S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6599руб.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Компактная камера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Sony W810B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6999руб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Монитор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LG 21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7499 руб.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ПК </w:t>
            </w: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Dexp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H142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19499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Клавиатура+мышь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беспроводная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1699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Внешний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HDD Seagate 1 TB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3450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Колонки 2.0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AcelineASP200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399 </w:t>
            </w:r>
            <w:proofErr w:type="gramStart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Ламинатор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Office Kit L2310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2050 </w:t>
            </w:r>
            <w:proofErr w:type="gramStart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Активная акустическая система </w:t>
            </w: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Eurosound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ESM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-15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Bi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-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60648р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Стойки для акустической 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3800р.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Микшерный пульт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8450 </w:t>
            </w:r>
            <w:proofErr w:type="gramStart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Микрофонный держатель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360р.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Микрофонная стойка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4000р.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Светодиодный прожектор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Euro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Dj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Led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Par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64-9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W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/25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7шт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77880р.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Лазер </w:t>
            </w: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EuroDj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Mixlight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23660р.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Пюпитр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2920р.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Т-образная стойка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3880р.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Радиосистема </w:t>
            </w:r>
            <w:proofErr w:type="spellStart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Proaudio</w:t>
            </w:r>
            <w:proofErr w:type="spellEnd"/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 DWS-807HT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22600р.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Ноутбук </w:t>
            </w:r>
            <w:r w:rsidRPr="007F747E"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Asus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19799р.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Видеопроектор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22890р.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Экран для видеопроектора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8660р.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Хоровой костюм С-54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6шт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54000р.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Костюм Снегурочки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10600р.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Танцевальный костюм Т-18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2шт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9000р.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7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Танцевальный костюм Т-3 пара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6шт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58000р.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Костюм клоун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13056р.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B1B" w:rsidRPr="007F747E" w:rsidTr="005A7EDC">
        <w:trPr>
          <w:trHeight w:val="2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Ноутбук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1шт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F747E">
              <w:rPr>
                <w:rFonts w:ascii="Times New Roman" w:hAnsi="Times New Roman"/>
                <w:color w:val="000000"/>
                <w:sz w:val="23"/>
                <w:szCs w:val="23"/>
              </w:rPr>
              <w:t>13720р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</w:p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  <w:r w:rsidRPr="007F747E">
        <w:rPr>
          <w:rFonts w:ascii="Times New Roman" w:hAnsi="Times New Roman"/>
          <w:b/>
          <w:sz w:val="24"/>
          <w:szCs w:val="24"/>
        </w:rPr>
        <w:t>РАЗДЕЛ I</w:t>
      </w:r>
      <w:r w:rsidRPr="007F747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F747E">
        <w:rPr>
          <w:rFonts w:ascii="Times New Roman" w:hAnsi="Times New Roman"/>
          <w:b/>
          <w:sz w:val="24"/>
          <w:szCs w:val="24"/>
        </w:rPr>
        <w:t xml:space="preserve">.  Сведения </w:t>
      </w:r>
      <w:proofErr w:type="gramStart"/>
      <w:r w:rsidRPr="007F747E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7F747E">
        <w:rPr>
          <w:rFonts w:ascii="Times New Roman" w:hAnsi="Times New Roman"/>
          <w:b/>
          <w:sz w:val="24"/>
          <w:szCs w:val="24"/>
        </w:rPr>
        <w:t xml:space="preserve"> муниципальных унитарных предприятий, муниципальных учреждений</w:t>
      </w:r>
    </w:p>
    <w:tbl>
      <w:tblPr>
        <w:tblStyle w:val="a4"/>
        <w:tblW w:w="14508" w:type="dxa"/>
        <w:tblInd w:w="0" w:type="dxa"/>
        <w:tblLook w:val="01E0" w:firstRow="1" w:lastRow="1" w:firstColumn="1" w:lastColumn="1" w:noHBand="0" w:noVBand="0"/>
      </w:tblPr>
      <w:tblGrid>
        <w:gridCol w:w="2335"/>
        <w:gridCol w:w="2321"/>
        <w:gridCol w:w="2293"/>
        <w:gridCol w:w="2503"/>
        <w:gridCol w:w="1320"/>
        <w:gridCol w:w="1607"/>
        <w:gridCol w:w="2129"/>
      </w:tblGrid>
      <w:tr w:rsidR="002E5B1B" w:rsidRPr="007F747E" w:rsidTr="005A7ED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Наименование и организационно-правовая форма юридического лица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Адрес (местонахождение)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государственный регистрационный номер и дата </w:t>
            </w:r>
            <w:proofErr w:type="spellStart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госуд</w:t>
            </w:r>
            <w:proofErr w:type="spellEnd"/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. регистрации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Реквизиты документа (основание создания юридического лица)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Размер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уставного  фонда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Балансовая /остаточная/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7E">
              <w:rPr>
                <w:rFonts w:ascii="Times New Roman" w:hAnsi="Times New Roman"/>
                <w:b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2E5B1B" w:rsidRPr="007F747E" w:rsidTr="005A7EDC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МУК Дом Культуры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673470, Забайкальский край,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Чернышевский район, </w:t>
            </w:r>
            <w:proofErr w:type="spellStart"/>
            <w:r w:rsidRPr="007F7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F747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F747E">
              <w:rPr>
                <w:rFonts w:ascii="Times New Roman" w:hAnsi="Times New Roman"/>
                <w:sz w:val="24"/>
                <w:szCs w:val="24"/>
              </w:rPr>
              <w:t>курей</w:t>
            </w:r>
            <w:proofErr w:type="spellEnd"/>
            <w:r w:rsidRPr="007F747E">
              <w:rPr>
                <w:rFonts w:ascii="Times New Roman" w:hAnsi="Times New Roman"/>
                <w:sz w:val="24"/>
                <w:szCs w:val="24"/>
              </w:rPr>
              <w:t>, ул. Транспортная, №1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1067513009299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27.01.2015г.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Свидетельство 75</w:t>
            </w:r>
          </w:p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>№002269557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1B" w:rsidRPr="007F747E" w:rsidRDefault="002E5B1B" w:rsidP="005A7EDC">
            <w:pPr>
              <w:rPr>
                <w:rFonts w:ascii="Times New Roman" w:hAnsi="Times New Roman"/>
                <w:sz w:val="24"/>
                <w:szCs w:val="24"/>
              </w:rPr>
            </w:pPr>
            <w:r w:rsidRPr="007F747E"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</w:tr>
    </w:tbl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  <w:r w:rsidRPr="007F747E">
        <w:rPr>
          <w:rFonts w:ascii="Times New Roman" w:hAnsi="Times New Roman"/>
          <w:b/>
          <w:sz w:val="24"/>
          <w:szCs w:val="24"/>
        </w:rPr>
        <w:t xml:space="preserve">     </w:t>
      </w:r>
    </w:p>
    <w:p w:rsidR="002E5B1B" w:rsidRPr="007F747E" w:rsidRDefault="002E5B1B" w:rsidP="002E5B1B">
      <w:pPr>
        <w:rPr>
          <w:rFonts w:ascii="Times New Roman" w:hAnsi="Times New Roman"/>
          <w:b/>
          <w:sz w:val="24"/>
          <w:szCs w:val="24"/>
        </w:rPr>
      </w:pPr>
      <w:r w:rsidRPr="007F747E">
        <w:rPr>
          <w:rFonts w:ascii="Times New Roman" w:hAnsi="Times New Roman"/>
          <w:b/>
          <w:sz w:val="24"/>
          <w:szCs w:val="24"/>
        </w:rPr>
        <w:t xml:space="preserve"> Глава сельского поселения «Укурейское»                                    Е.В. </w:t>
      </w:r>
      <w:proofErr w:type="spellStart"/>
      <w:r w:rsidRPr="007F747E">
        <w:rPr>
          <w:rFonts w:ascii="Times New Roman" w:hAnsi="Times New Roman"/>
          <w:b/>
          <w:sz w:val="24"/>
          <w:szCs w:val="24"/>
        </w:rPr>
        <w:t>Карасёва</w:t>
      </w:r>
      <w:proofErr w:type="spellEnd"/>
    </w:p>
    <w:p w:rsidR="002E5B1B" w:rsidRPr="007F747E" w:rsidRDefault="002E5B1B" w:rsidP="002E5B1B">
      <w:pPr>
        <w:rPr>
          <w:rFonts w:ascii="Times New Roman" w:hAnsi="Times New Roman"/>
        </w:rPr>
      </w:pPr>
      <w:r w:rsidRPr="007F747E">
        <w:rPr>
          <w:rFonts w:ascii="Times New Roman" w:hAnsi="Times New Roman"/>
          <w:b/>
          <w:sz w:val="24"/>
          <w:szCs w:val="24"/>
        </w:rPr>
        <w:t>Специалист:                  Т.В. Тонких</w:t>
      </w:r>
    </w:p>
    <w:p w:rsidR="007F055E" w:rsidRDefault="007F055E">
      <w:bookmarkStart w:id="0" w:name="_GoBack"/>
      <w:bookmarkEnd w:id="0"/>
    </w:p>
    <w:sectPr w:rsidR="007F055E" w:rsidSect="007F74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92"/>
    <w:rsid w:val="002E5B1B"/>
    <w:rsid w:val="00435292"/>
    <w:rsid w:val="007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2E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2E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2022-07-04T06:46:00Z</dcterms:created>
  <dcterms:modified xsi:type="dcterms:W3CDTF">2022-07-04T06:47:00Z</dcterms:modified>
</cp:coreProperties>
</file>