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BC" w:rsidRPr="009675BC" w:rsidRDefault="009675BC" w:rsidP="009675BC">
      <w:pPr>
        <w:tabs>
          <w:tab w:val="left" w:pos="1920"/>
        </w:tabs>
        <w:spacing w:after="0" w:line="240" w:lineRule="auto"/>
        <w:ind w:left="360" w:hanging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«УКУРЕЙСКОЕ»</w:t>
      </w:r>
    </w:p>
    <w:p w:rsidR="009675BC" w:rsidRPr="009675BC" w:rsidRDefault="009675BC" w:rsidP="009675BC">
      <w:pPr>
        <w:tabs>
          <w:tab w:val="left" w:pos="1920"/>
        </w:tabs>
        <w:spacing w:after="0" w:line="240" w:lineRule="auto"/>
        <w:ind w:left="360" w:hanging="24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675BC" w:rsidRPr="009675BC" w:rsidRDefault="009675BC" w:rsidP="00967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highlight w:val="yellow"/>
        </w:rPr>
      </w:pPr>
    </w:p>
    <w:p w:rsidR="009675BC" w:rsidRPr="009675BC" w:rsidRDefault="009675BC" w:rsidP="00967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9675BC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9675BC" w:rsidRPr="009675BC" w:rsidRDefault="009675BC" w:rsidP="00967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9675BC" w:rsidRPr="009675BC" w:rsidRDefault="009675BC" w:rsidP="00967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highlight w:val="yellow"/>
        </w:rPr>
      </w:pPr>
    </w:p>
    <w:p w:rsidR="009675BC" w:rsidRPr="009675BC" w:rsidRDefault="009675BC" w:rsidP="009675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9675BC">
        <w:rPr>
          <w:rFonts w:ascii="Times New Roman" w:eastAsia="Times New Roman" w:hAnsi="Times New Roman" w:cs="Arial"/>
          <w:sz w:val="28"/>
          <w:szCs w:val="28"/>
        </w:rPr>
        <w:t xml:space="preserve">           27 декабря 2022 года                                           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                      </w:t>
      </w:r>
      <w:bookmarkStart w:id="0" w:name="_GoBack"/>
      <w:bookmarkEnd w:id="0"/>
      <w:r w:rsidRPr="009675BC">
        <w:rPr>
          <w:rFonts w:ascii="Times New Roman" w:eastAsia="Times New Roman" w:hAnsi="Times New Roman" w:cs="Arial"/>
          <w:sz w:val="28"/>
          <w:szCs w:val="28"/>
        </w:rPr>
        <w:t>№ 46</w:t>
      </w:r>
    </w:p>
    <w:p w:rsidR="009675BC" w:rsidRPr="009675BC" w:rsidRDefault="009675BC" w:rsidP="009675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9675BC">
        <w:rPr>
          <w:rFonts w:ascii="Times New Roman" w:eastAsia="Times New Roman" w:hAnsi="Times New Roman" w:cs="Arial"/>
          <w:sz w:val="28"/>
          <w:szCs w:val="28"/>
        </w:rPr>
        <w:t xml:space="preserve">                                      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с. Укурей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бюджете сельского поселения   «Укурейское» на 2023 год и плановый период 2024-2025 годов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5BC" w:rsidRPr="009675BC" w:rsidRDefault="009675BC" w:rsidP="009675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поселения «Укурейское»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местный бюджет) на 2023 год: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 доходов в сумме   5 439,20  тыс. рублей;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расходов в сумме 5439,20 тыс. рублей;  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в сумме 0,0 тыс. руб.</w:t>
      </w:r>
    </w:p>
    <w:p w:rsidR="009675BC" w:rsidRPr="009675BC" w:rsidRDefault="009675BC" w:rsidP="009675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поселения «Укурейское»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местный бюджет) на 2024 год: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 доходов в сумме   5 257,89  тыс. рублей;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расходов в сумме 5 257,89 тыс. рублей; 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дефицита в сумме 0,0 тыс. руб.</w:t>
      </w:r>
    </w:p>
    <w:p w:rsidR="009675BC" w:rsidRPr="009675BC" w:rsidRDefault="009675BC" w:rsidP="009675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основные характеристики бюджета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поселения «Укурейское»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местный бюджет) на 2025 год: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 доходов в сумме   5 415,83  тыс. рублей;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расходов в сумме 5 415,83 тыс. рублей;  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в сумме 0,0 тыс. руб.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Утвердить на 2023 год источники финансирования дефицита бюджета сельского поселения «Укурейское» согласно приложения №1 к настоящему Решению, на плановый период 2024-2025 года согласно приложения №2 к настоящему Решению. 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Установить, что в 2023 году 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плановый период 2024-2025 года 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 от платных услуг, оказываемых муниципальными учреждениями 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 «Укурейское»,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сельского поселения «Укурейское» и в полном объёме учитываются в сметах доходов и расходов муниципальных учреждений сельского поселения «Укурейское» и расходуются соответствующими учреждениями сельского поселения «Укурейское».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объемы поступления доходов местного бюджета по основным источникам  на 2023 год согласно приложению № 3 к настоящему Решению, на 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плановый период 2024-2025 года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4 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расходов местного бюджета на 2023 год 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приложения № 5 к настоящему Решению, на 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плановый период 2024-2025 года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6.</w:t>
      </w:r>
    </w:p>
    <w:p w:rsidR="009675BC" w:rsidRPr="009675BC" w:rsidRDefault="009675BC" w:rsidP="009675BC">
      <w:p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 Утвердить в 2023 году субвенции, предоставляемые из районного бюджета бюджету сельского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осуществление полномочий по первичному воинскому учёту на территориях, где отсутствуют военные комиссариаты  согласно приложения № 7 к настоящему Решению, на 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плановый период 2024-2025 года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№ 8.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Утвердить программу муниципальных внутренних заимствований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 согласно приложения № 9 к настоящему Решению, на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плановый период 2024-2025 годов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 № 10.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2023 году и плановый период 2024-2025 года 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контроля за исполнением бюджета сельского поселения «Укурейское».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9.Установить в 2023 году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плановый период 2024-2025 года 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 расходов на обслуживание муниципального долга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не более 1 процента от объема расходов местного бюджета. 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производятся в пределах утвержденных им лимитов бюджетных обязательств в соответствии с ведомственной и функциональной  классификациями расходов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с учетом принятых и неисполненных обязательств.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Обязательства, вытекающие из договоров, исполнение которых осуществляется за счет средств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2023 год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плановый период 2024-2025 года 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BC" w:rsidRPr="009675BC" w:rsidRDefault="009675BC" w:rsidP="009675B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учета обязательств, подлежащих исполнению за счет средств местного бюджета.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</w:t>
      </w:r>
    </w:p>
    <w:p w:rsidR="009675BC" w:rsidRPr="009675BC" w:rsidRDefault="009675BC" w:rsidP="009675B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признанию недействительными по иску вышестоящей организации или а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Администрация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вправе принимать в 2023 году 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плановый период 2024-2025 года 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 численности муниципальных служащих и работников учреждений и организаций бюджетной сферы, 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ведении органов местного самоуправления поселения, если это ведёт к увеличению расходов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Установить, что исполнение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казначейской системе осуществляется администрацией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675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лицевых счетов бюджетных средств, открытых 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Отделении Федерального казначейства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Чернышевскому району УФК по Забайкальскому краю и в соответствии с законодательством Российской Федерации и Забайкальского края. 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кассовое обслуживание исполнения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Отделением Федерального казначейства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Чернышевскому району УФК по Забайкальскому краю на основании соглашения и на безвозмездной основе.</w:t>
      </w:r>
    </w:p>
    <w:p w:rsidR="009675BC" w:rsidRPr="009675BC" w:rsidRDefault="009675BC" w:rsidP="009675B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Нормативные и иные правовые акты органов местного самоуправления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влекущие дополнительные расходы за счет средств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2023 год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плановый период 2024-2025 года 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местный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 и  (или) при сокращении расходов   по    конкретным статьям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2023 год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плановый период 2024-2025 года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после внесения соответствующих изменений в настоящее Решение.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если: 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правовые акты органов местного самоуправления сельс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местном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2023 год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плановый период 2024-2025 года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правовой акт реализуется и применяется в пределах средств, предусмотренных на эти цели настоящим Решением.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Установить, что нецелевое использование бюджетополучателями средств, выделенных на безвозвратной и возвратной основах из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  а    также    несвоевременный     возврат 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Нормативные и иные правовые акты органов местного самоуправления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16.  Настоящее Решение Совета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распространяется на правоотношения, возникшие с 1 января 2023 года.</w:t>
      </w:r>
    </w:p>
    <w:p w:rsidR="009675BC" w:rsidRPr="009675BC" w:rsidRDefault="009675BC" w:rsidP="009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Настоящее Решение направить Главе сель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подписания и обнародования.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5BC" w:rsidRPr="009675BC" w:rsidRDefault="009675BC" w:rsidP="009675B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Pr="009675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Укурейское</w:t>
      </w: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  <w:r w:rsidRPr="009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Е.В.Карасёва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9675BC" w:rsidRPr="009675BC" w:rsidRDefault="009675BC" w:rsidP="009675BC">
      <w:pPr>
        <w:tabs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5BC" w:rsidRPr="009675BC" w:rsidRDefault="009675BC" w:rsidP="009675BC">
      <w:pPr>
        <w:tabs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BC" w:rsidRPr="009675BC" w:rsidRDefault="009675BC" w:rsidP="009675BC">
      <w:pPr>
        <w:tabs>
          <w:tab w:val="left" w:pos="74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Приложение № 1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к решению Совета сельского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поселения     «Укурейское»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№46  от  27.12.2022 г.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«О бюджете сельского поселения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75BC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r w:rsidRPr="0096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«Укурейское»  </w:t>
      </w:r>
      <w:r w:rsidRPr="00967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2023 год</w:t>
      </w:r>
    </w:p>
    <w:p w:rsidR="009675BC" w:rsidRPr="009675BC" w:rsidRDefault="009675BC" w:rsidP="009675B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890"/>
        <w:gridCol w:w="4537"/>
        <w:gridCol w:w="1108"/>
      </w:tblGrid>
      <w:tr w:rsidR="009675BC" w:rsidRPr="009675BC" w:rsidTr="009675BC">
        <w:trPr>
          <w:trHeight w:val="375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              (тыс. рублей)</w:t>
            </w:r>
          </w:p>
        </w:tc>
      </w:tr>
      <w:tr w:rsidR="009675BC" w:rsidRPr="009675BC" w:rsidTr="009675BC">
        <w:trPr>
          <w:trHeight w:val="11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  <w:r w:rsidRPr="009675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главного администратора источников финансирования дефицитов бюджетов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75BC" w:rsidRPr="009675BC" w:rsidTr="009675BC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ind w:right="-8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01 02 00 00 00 0000 000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-</w:t>
            </w: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-</w:t>
            </w:r>
          </w:p>
        </w:tc>
      </w:tr>
      <w:tr w:rsidR="009675BC" w:rsidRPr="009675BC" w:rsidTr="009675BC">
        <w:trPr>
          <w:trHeight w:val="7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01 03 00 00 00 0000 000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-5 439,2</w:t>
            </w: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-5 439,2</w:t>
            </w: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-5 439,2</w:t>
            </w: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-5 439,2</w:t>
            </w: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5439,2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5439,2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5439,2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5439,2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01 06 05 01 10 0000 640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tabs>
          <w:tab w:val="left" w:pos="89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tabs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BC" w:rsidRPr="009675BC" w:rsidRDefault="009675BC" w:rsidP="009675BC">
      <w:pPr>
        <w:tabs>
          <w:tab w:val="left" w:pos="74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Приложение № 2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к решению Совета сельского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поселения     «Укурейское»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№ 46 от 27.12.2022 г.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«О бюджете сельского поселения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75BC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r w:rsidRPr="0096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«Укурейское»  </w:t>
      </w:r>
      <w:r w:rsidRPr="00967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2024-2025 года.</w:t>
      </w:r>
    </w:p>
    <w:p w:rsidR="009675BC" w:rsidRPr="009675BC" w:rsidRDefault="009675BC" w:rsidP="009675B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4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403"/>
        <w:gridCol w:w="4538"/>
        <w:gridCol w:w="1108"/>
        <w:gridCol w:w="1108"/>
      </w:tblGrid>
      <w:tr w:rsidR="009675BC" w:rsidRPr="009675BC" w:rsidTr="009675BC">
        <w:trPr>
          <w:trHeight w:val="375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2024               (тыс. рублей)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75BC" w:rsidRPr="009675BC" w:rsidTr="009675BC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  <w:r w:rsidRPr="009675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главного администратора источников финансирования дефицитов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2025               (тыс. рублей)</w:t>
            </w:r>
          </w:p>
        </w:tc>
      </w:tr>
      <w:tr w:rsidR="009675BC" w:rsidRPr="009675BC" w:rsidTr="009675BC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ind w:right="-8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01 02 00 00 00 0000 000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9675BC" w:rsidRPr="009675BC" w:rsidTr="009675BC">
        <w:trPr>
          <w:trHeight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01 03 00 00 00 0000 000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-5257,89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-5415,83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-5257,89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-5415,83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-5257,89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-5415,83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-5257,89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-5415,83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5257,89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5415,83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5257,89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5415,83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5257,89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5415,83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5257,89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5415,83</w:t>
            </w: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75BC" w:rsidRPr="009675BC" w:rsidTr="009675B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01 06 05 01 10 0000 640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tabs>
          <w:tab w:val="left" w:pos="89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tabs>
          <w:tab w:val="left" w:pos="7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Приложение № 3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к решению Совета сельского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поселения     «Укурейское»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№ 46 от   27.12.2022 г.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«О бюджете сельского поселения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75BC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Объёмы поступления доходов в  бюджет сельского поселения «Укурейское»</w:t>
      </w:r>
    </w:p>
    <w:p w:rsidR="009675BC" w:rsidRPr="009675BC" w:rsidRDefault="009675BC" w:rsidP="00967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основным  источникам на 2023 год.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2409"/>
        <w:gridCol w:w="6942"/>
        <w:gridCol w:w="1134"/>
      </w:tblGrid>
      <w:tr w:rsidR="009675BC" w:rsidRPr="009675BC" w:rsidTr="009675BC">
        <w:trPr>
          <w:cantSplit/>
          <w:trHeight w:val="2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 бюджетной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9675BC" w:rsidRPr="009675BC" w:rsidTr="009675BC">
        <w:trPr>
          <w:cantSplit/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рублей)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786,4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157,8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</w:tr>
      <w:tr w:rsidR="009675BC" w:rsidRPr="009675BC" w:rsidTr="009675BC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317,0</w:t>
            </w:r>
          </w:p>
        </w:tc>
      </w:tr>
      <w:tr w:rsidR="009675BC" w:rsidRPr="009675BC" w:rsidTr="009675BC">
        <w:trPr>
          <w:cantSplit/>
          <w:trHeight w:val="3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</w:tr>
      <w:tr w:rsidR="009675BC" w:rsidRPr="009675BC" w:rsidTr="009675BC">
        <w:trPr>
          <w:trHeight w:val="37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5,8</w:t>
            </w:r>
          </w:p>
        </w:tc>
      </w:tr>
      <w:tr w:rsidR="009675BC" w:rsidRPr="009675BC" w:rsidTr="009675BC">
        <w:trPr>
          <w:trHeight w:val="99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1 08 04020 01 0000 110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9675BC" w:rsidRPr="009675BC" w:rsidTr="009675BC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115,4</w:t>
            </w:r>
          </w:p>
        </w:tc>
      </w:tr>
      <w:tr w:rsidR="009675BC" w:rsidRPr="009675BC" w:rsidTr="009675BC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</w:tr>
      <w:tr w:rsidR="009675BC" w:rsidRPr="009675BC" w:rsidTr="009675BC">
        <w:trPr>
          <w:trHeight w:val="26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1 13 01995 10 0000 130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188,4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4 652,8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4 652,8</w:t>
            </w:r>
          </w:p>
        </w:tc>
      </w:tr>
      <w:tr w:rsidR="009675BC" w:rsidRPr="009675BC" w:rsidTr="009675BC">
        <w:trPr>
          <w:trHeight w:val="48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2 02 01000 00 0000 150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599,4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599,4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181,2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181,2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2 02 40014 00 0000 150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935,3</w:t>
            </w:r>
          </w:p>
        </w:tc>
      </w:tr>
      <w:tr w:rsidR="009675BC" w:rsidRPr="009675BC" w:rsidTr="009675BC">
        <w:trPr>
          <w:trHeight w:val="997"/>
        </w:trPr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935,3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2 02 49999 10 0000 150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2 936,9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5439,20</w:t>
            </w:r>
          </w:p>
        </w:tc>
      </w:tr>
    </w:tbl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83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75BC" w:rsidRPr="009675BC" w:rsidRDefault="009675BC" w:rsidP="009675BC">
      <w:pPr>
        <w:tabs>
          <w:tab w:val="left" w:pos="7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4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к  решению Совета сельского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поселения     «Укурейское»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№45  от 27.12.2022 г.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«О бюджете сельского поселения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75BC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Объёмы поступления доходов в  бюджет сельского поселения «Укурейское»</w:t>
      </w:r>
    </w:p>
    <w:p w:rsidR="009675BC" w:rsidRPr="009675BC" w:rsidRDefault="009675BC" w:rsidP="00967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основным  источникам на 2024-2025 года.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2411"/>
        <w:gridCol w:w="5245"/>
        <w:gridCol w:w="1418"/>
        <w:gridCol w:w="1276"/>
      </w:tblGrid>
      <w:tr w:rsidR="009675BC" w:rsidRPr="009675BC" w:rsidTr="009675BC">
        <w:trPr>
          <w:cantSplit/>
          <w:trHeight w:val="2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 бюджетной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Плановый 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Плановый 2025г</w:t>
            </w:r>
          </w:p>
        </w:tc>
      </w:tr>
      <w:tr w:rsidR="009675BC" w:rsidRPr="009675BC" w:rsidTr="009675BC">
        <w:trPr>
          <w:cantSplit/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рублей)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795,9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832,2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197,5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5BC" w:rsidRPr="009675BC" w:rsidTr="009675BC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317,1</w:t>
            </w:r>
          </w:p>
        </w:tc>
      </w:tr>
      <w:tr w:rsidR="009675BC" w:rsidRPr="009675BC" w:rsidTr="009675BC">
        <w:trPr>
          <w:cantSplit/>
          <w:trHeight w:val="3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</w:tr>
      <w:tr w:rsidR="009675BC" w:rsidRPr="009675BC" w:rsidTr="009675BC">
        <w:trPr>
          <w:trHeight w:val="37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5,8</w:t>
            </w:r>
          </w:p>
        </w:tc>
      </w:tr>
      <w:tr w:rsidR="009675BC" w:rsidRPr="009675BC" w:rsidTr="009675BC">
        <w:trPr>
          <w:trHeight w:val="99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1 08 04020 01 0000 110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9675BC" w:rsidRPr="009675BC" w:rsidTr="009675BC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115,4</w:t>
            </w:r>
          </w:p>
        </w:tc>
      </w:tr>
      <w:tr w:rsidR="009675BC" w:rsidRPr="009675BC" w:rsidTr="009675BC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</w:tr>
      <w:tr w:rsidR="009675BC" w:rsidRPr="009675BC" w:rsidTr="009675BC">
        <w:trPr>
          <w:trHeight w:val="26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1 13 01995 10 0000 130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188,4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188,4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4 461,99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4 589,63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4 461,99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4 589,63</w:t>
            </w:r>
          </w:p>
        </w:tc>
      </w:tr>
      <w:tr w:rsidR="009675BC" w:rsidRPr="009675BC" w:rsidTr="009675BC">
        <w:trPr>
          <w:trHeight w:val="48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2 02 01000 00 0000 150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599,4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599,4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599,4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599,4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2 02 29999 10 0000 150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190,10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197,30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190,10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197,30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2 02 40014 00 0000 150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935,3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935,30</w:t>
            </w:r>
          </w:p>
        </w:tc>
      </w:tr>
      <w:tr w:rsidR="009675BC" w:rsidRPr="009675BC" w:rsidTr="009675BC">
        <w:trPr>
          <w:trHeight w:val="997"/>
        </w:trPr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2 02 40014 10 0000 150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935,3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935,30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2 02 49999 10 0000 150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2 737,19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2 857,63</w:t>
            </w:r>
          </w:p>
        </w:tc>
      </w:tr>
      <w:tr w:rsidR="009675BC" w:rsidRPr="009675BC" w:rsidTr="009675B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BC" w:rsidRPr="009675BC" w:rsidRDefault="009675BC" w:rsidP="009675B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5 257,89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5BC" w:rsidRPr="009675BC" w:rsidRDefault="009675BC" w:rsidP="009675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lang w:eastAsia="ru-RU"/>
              </w:rPr>
              <w:t>5 415,83</w:t>
            </w:r>
          </w:p>
        </w:tc>
      </w:tr>
    </w:tbl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Приложение №5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к  решению Совета сельского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поселения     «Укурейское»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№46  от  27.17.2022 г.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«О бюджете сельского поселения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75BC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2023 год</w:t>
      </w:r>
    </w:p>
    <w:tbl>
      <w:tblPr>
        <w:tblW w:w="11959" w:type="dxa"/>
        <w:tblInd w:w="-601" w:type="dxa"/>
        <w:tblLook w:val="04A0" w:firstRow="1" w:lastRow="0" w:firstColumn="1" w:lastColumn="0" w:noHBand="0" w:noVBand="1"/>
      </w:tblPr>
      <w:tblGrid>
        <w:gridCol w:w="3980"/>
        <w:gridCol w:w="1224"/>
        <w:gridCol w:w="1229"/>
        <w:gridCol w:w="2405"/>
        <w:gridCol w:w="1261"/>
        <w:gridCol w:w="1349"/>
        <w:gridCol w:w="511"/>
      </w:tblGrid>
      <w:tr w:rsidR="009675BC" w:rsidRPr="009675BC" w:rsidTr="009675BC">
        <w:trPr>
          <w:gridAfter w:val="1"/>
          <w:wAfter w:w="511" w:type="dxa"/>
          <w:trHeight w:val="319"/>
        </w:trPr>
        <w:tc>
          <w:tcPr>
            <w:tcW w:w="11448" w:type="dxa"/>
            <w:gridSpan w:val="6"/>
            <w:shd w:val="clear" w:color="auto" w:fill="FFFFFF"/>
            <w:noWrap/>
            <w:vAlign w:val="bottom"/>
            <w:hideMark/>
          </w:tcPr>
          <w:p w:rsidR="009675BC" w:rsidRPr="009675BC" w:rsidRDefault="009675BC" w:rsidP="009675B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(тыс. рублей)</w:t>
            </w:r>
          </w:p>
        </w:tc>
      </w:tr>
      <w:tr w:rsidR="009675BC" w:rsidRPr="009675BC" w:rsidTr="009675BC">
        <w:trPr>
          <w:gridAfter w:val="1"/>
          <w:wAfter w:w="511" w:type="dxa"/>
          <w:trHeight w:val="319"/>
        </w:trPr>
        <w:tc>
          <w:tcPr>
            <w:tcW w:w="11448" w:type="dxa"/>
            <w:gridSpan w:val="6"/>
            <w:shd w:val="clear" w:color="auto" w:fill="FFFFFF"/>
            <w:noWrap/>
            <w:vAlign w:val="bottom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BC" w:rsidRPr="009675BC" w:rsidTr="009675BC">
        <w:trPr>
          <w:gridAfter w:val="1"/>
          <w:wAfter w:w="511" w:type="dxa"/>
          <w:trHeight w:val="86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Документ, учреждение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Вед.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Разд.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Ц.ст.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на 2023 год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3 973.550</w:t>
            </w:r>
          </w:p>
        </w:tc>
      </w:tr>
      <w:tr w:rsidR="009675BC" w:rsidRPr="009675BC" w:rsidTr="009675BC">
        <w:trPr>
          <w:gridAfter w:val="1"/>
          <w:wAfter w:w="511" w:type="dxa"/>
          <w:trHeight w:val="103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556.700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Глава муниципального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556.700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427,600</w:t>
            </w:r>
          </w:p>
        </w:tc>
      </w:tr>
      <w:tr w:rsidR="009675BC" w:rsidRPr="009675BC" w:rsidTr="009675BC">
        <w:trPr>
          <w:gridAfter w:val="1"/>
          <w:wAfter w:w="511" w:type="dxa"/>
          <w:trHeight w:val="1293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129,100</w:t>
            </w:r>
          </w:p>
        </w:tc>
      </w:tr>
      <w:tr w:rsidR="009675BC" w:rsidRPr="009675BC" w:rsidTr="009675BC">
        <w:trPr>
          <w:gridAfter w:val="1"/>
          <w:wAfter w:w="511" w:type="dxa"/>
          <w:trHeight w:val="1551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595.100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Центральный аппарат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432.000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331.800</w:t>
            </w:r>
          </w:p>
        </w:tc>
      </w:tr>
      <w:tr w:rsidR="009675BC" w:rsidRPr="009675BC" w:rsidTr="009675BC">
        <w:trPr>
          <w:gridAfter w:val="1"/>
          <w:wAfter w:w="511" w:type="dxa"/>
          <w:trHeight w:val="1293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100.200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163.100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80.100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83.000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2 821.750</w:t>
            </w:r>
          </w:p>
        </w:tc>
      </w:tr>
      <w:tr w:rsidR="009675BC" w:rsidRPr="009675BC" w:rsidTr="009675BC">
        <w:trPr>
          <w:gridAfter w:val="1"/>
          <w:wAfter w:w="511" w:type="dxa"/>
          <w:trHeight w:val="63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891.500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684.600</w:t>
            </w:r>
          </w:p>
        </w:tc>
      </w:tr>
      <w:tr w:rsidR="009675BC" w:rsidRPr="009675BC" w:rsidTr="009675BC">
        <w:trPr>
          <w:gridAfter w:val="1"/>
          <w:wAfter w:w="511" w:type="dxa"/>
          <w:trHeight w:val="103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206.900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1 922.750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247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1 585.670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337.080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  <w:t>853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5.000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Создание условий для развития местного традиционного творчества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Создание условий для массового отдыха жителей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Национальная оборона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181,200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181,200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181,200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138,400</w:t>
            </w:r>
          </w:p>
        </w:tc>
      </w:tr>
      <w:tr w:rsidR="009675BC" w:rsidRPr="009675BC" w:rsidTr="009675BC">
        <w:trPr>
          <w:gridAfter w:val="1"/>
          <w:wAfter w:w="511" w:type="dxa"/>
          <w:trHeight w:val="1293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41,800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tabs>
                <w:tab w:val="center" w:pos="673"/>
                <w:tab w:val="right" w:pos="1347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133,000</w:t>
            </w:r>
          </w:p>
        </w:tc>
      </w:tr>
      <w:tr w:rsidR="009675BC" w:rsidRPr="009675BC" w:rsidTr="009675BC">
        <w:trPr>
          <w:gridAfter w:val="1"/>
          <w:wAfter w:w="511" w:type="dxa"/>
          <w:trHeight w:val="103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133,000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75BC" w:rsidRPr="009675BC" w:rsidTr="009675BC">
        <w:trPr>
          <w:gridAfter w:val="1"/>
          <w:wAfter w:w="511" w:type="dxa"/>
          <w:trHeight w:val="7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132,000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132,000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1 018,450</w:t>
            </w:r>
          </w:p>
        </w:tc>
      </w:tr>
      <w:tr w:rsidR="009675BC" w:rsidRPr="009675BC" w:rsidTr="009675BC">
        <w:trPr>
          <w:gridAfter w:val="1"/>
          <w:wAfter w:w="511" w:type="dxa"/>
          <w:trHeight w:val="3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Благоустройство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1 018,450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787,750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787,750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605,000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182,750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219,700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57,700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000049101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132,000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0000049101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132,000</w:t>
            </w:r>
          </w:p>
        </w:tc>
      </w:tr>
      <w:tr w:rsidR="009675BC" w:rsidRPr="009675BC" w:rsidTr="009675BC">
        <w:trPr>
          <w:gridAfter w:val="1"/>
          <w:wAfter w:w="511" w:type="dxa"/>
          <w:trHeight w:val="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5BC" w:rsidRPr="009675BC" w:rsidRDefault="009675BC" w:rsidP="009675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9675BC" w:rsidRPr="009675BC" w:rsidTr="009675BC">
        <w:trPr>
          <w:trHeight w:val="259"/>
        </w:trPr>
        <w:tc>
          <w:tcPr>
            <w:tcW w:w="1144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Всего расходов:</w:t>
            </w: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5 439,200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Приложение № 6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к  решению Совета сельского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поселения     «Укурейское»        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№46  от 27.12.2022 г.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«О бюджете сельского поселения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      </w:r>
          </w:p>
          <w:p w:rsidR="009675BC" w:rsidRPr="009675BC" w:rsidRDefault="009675BC" w:rsidP="009675BC">
            <w:pPr>
              <w:tabs>
                <w:tab w:val="left" w:pos="66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</w:t>
            </w: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период 2024-2025 годов»</w:t>
            </w:r>
          </w:p>
          <w:p w:rsidR="009675BC" w:rsidRPr="009675BC" w:rsidRDefault="009675BC" w:rsidP="009675BC">
            <w:pPr>
              <w:tabs>
                <w:tab w:val="left" w:pos="6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5BC" w:rsidRPr="009675BC" w:rsidRDefault="009675BC" w:rsidP="009675BC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2023 год</w:t>
            </w:r>
          </w:p>
          <w:tbl>
            <w:tblPr>
              <w:tblW w:w="11230" w:type="dxa"/>
              <w:tblLook w:val="04A0" w:firstRow="1" w:lastRow="0" w:firstColumn="1" w:lastColumn="0" w:noHBand="0" w:noVBand="1"/>
            </w:tblPr>
            <w:tblGrid>
              <w:gridCol w:w="3434"/>
              <w:gridCol w:w="851"/>
              <w:gridCol w:w="1134"/>
              <w:gridCol w:w="1559"/>
              <w:gridCol w:w="984"/>
              <w:gridCol w:w="1520"/>
              <w:gridCol w:w="1748"/>
            </w:tblGrid>
            <w:tr w:rsidR="009675BC" w:rsidRPr="009675BC">
              <w:trPr>
                <w:trHeight w:val="319"/>
              </w:trPr>
              <w:tc>
                <w:tcPr>
                  <w:tcW w:w="9482" w:type="dxa"/>
                  <w:gridSpan w:val="6"/>
                  <w:shd w:val="clear" w:color="auto" w:fill="FFFFFF"/>
                  <w:noWrap/>
                  <w:vAlign w:val="bottom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ind w:left="-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(тыс. рублей)</w:t>
                  </w:r>
                </w:p>
              </w:tc>
              <w:tc>
                <w:tcPr>
                  <w:tcW w:w="1748" w:type="dxa"/>
                  <w:shd w:val="clear" w:color="auto" w:fill="FFFFFF"/>
                </w:tcPr>
                <w:p w:rsidR="009675BC" w:rsidRPr="009675BC" w:rsidRDefault="009675BC" w:rsidP="009675BC">
                  <w:pPr>
                    <w:spacing w:after="0" w:line="240" w:lineRule="auto"/>
                    <w:ind w:left="-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75BC" w:rsidRPr="009675BC">
              <w:trPr>
                <w:trHeight w:val="319"/>
              </w:trPr>
              <w:tc>
                <w:tcPr>
                  <w:tcW w:w="9482" w:type="dxa"/>
                  <w:gridSpan w:val="6"/>
                  <w:shd w:val="clear" w:color="auto" w:fill="FFFFFF"/>
                  <w:noWrap/>
                  <w:vAlign w:val="bottom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8" w:type="dxa"/>
                  <w:shd w:val="clear" w:color="auto" w:fill="FFFFFF"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9675BC" w:rsidRPr="009675BC">
              <w:trPr>
                <w:trHeight w:val="867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Вед.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Разд.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Ц.ст.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Расх.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Плановый 2024 год тыс. руб.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Плановый 2025 год тыс. руб.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3 850,550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4 971,700</w:t>
                  </w:r>
                </w:p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75BC" w:rsidRPr="009675BC">
              <w:trPr>
                <w:trHeight w:val="103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540,000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875,600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0000020300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540,000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875,600</w:t>
                  </w:r>
                </w:p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0000020300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414,773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427,600</w:t>
                  </w:r>
                </w:p>
              </w:tc>
            </w:tr>
            <w:tr w:rsidR="009675BC" w:rsidRPr="009675BC">
              <w:trPr>
                <w:trHeight w:val="1293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0000020300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125,227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129,100</w:t>
                  </w:r>
                </w:p>
              </w:tc>
            </w:tr>
            <w:tr w:rsidR="009675BC" w:rsidRPr="009675BC">
              <w:trPr>
                <w:trHeight w:val="1551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577,250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  <w:t>595.100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0000020400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419,043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432.000</w:t>
                  </w: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0000020400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321,846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331.800</w:t>
                  </w:r>
                </w:p>
              </w:tc>
            </w:tr>
            <w:tr w:rsidR="009675BC" w:rsidRPr="009675BC">
              <w:trPr>
                <w:trHeight w:val="1293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0000020400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97,194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100.200</w:t>
                  </w: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0000020400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158,207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163.100</w:t>
                  </w: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0000020400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77,697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80.100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0000020400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80,510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83.000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2 733,300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2 817,770</w:t>
                  </w:r>
                </w:p>
              </w:tc>
            </w:tr>
            <w:tr w:rsidR="009675BC" w:rsidRPr="009675BC">
              <w:trPr>
                <w:trHeight w:val="638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Обеспечение деятельности подведомственных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0000009399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864,800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891.500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0000009399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111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664,107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684.600</w:t>
                  </w:r>
                </w:p>
              </w:tc>
            </w:tr>
            <w:tr w:rsidR="009675BC" w:rsidRPr="009675BC">
              <w:trPr>
                <w:trHeight w:val="103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0000009399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119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200,693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206.900</w:t>
                  </w: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  <w:t>0000092305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1 865,000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1 922.770</w:t>
                  </w:r>
                </w:p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  <w:t>0000092305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en-US" w:eastAsia="ru-RU"/>
                    </w:rPr>
                    <w:t>247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1 538,100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1 585.670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0000092305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326,900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337.100</w:t>
                  </w: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    Осуществление мер по противодействию коррупции в границах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  <w:t>0000052166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1,00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1,00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0000052166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>Создание условий для реализации мер, направленных на укрепление межнационального и межконфессионального согласия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0000052167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0000052167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>Создание условий для развития местного традиционного творчества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0000052168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0000052168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>Создание условий для массового отдыха жителей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0000052169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0000052169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>Организация и осуществление мероприятий по территориальной обороне и гражданской обороне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0000052170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0000052170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190,100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181,200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190,100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181,200</w:t>
                  </w: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0000051180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190,100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181,200</w:t>
                  </w: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0000051180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145,200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138,400</w:t>
                  </w:r>
                </w:p>
              </w:tc>
            </w:tr>
            <w:tr w:rsidR="009675BC" w:rsidRPr="009675BC">
              <w:trPr>
                <w:trHeight w:val="1293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0000051180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43,900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41,800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0000051180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tabs>
                      <w:tab w:val="center" w:pos="673"/>
                      <w:tab w:val="right" w:pos="1347"/>
                    </w:tabs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tabs>
                      <w:tab w:val="center" w:pos="673"/>
                      <w:tab w:val="right" w:pos="1347"/>
                    </w:tabs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129,000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133,000</w:t>
                  </w:r>
                </w:p>
              </w:tc>
            </w:tr>
            <w:tr w:rsidR="009675BC" w:rsidRPr="009675BC">
              <w:trPr>
                <w:trHeight w:val="103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129,000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133,000</w:t>
                  </w: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    Расходы по проведению мероприятий по профилактике терроризма и экстремизма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0000052162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0000052162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9675BC" w:rsidRPr="009675BC">
              <w:trPr>
                <w:trHeight w:val="776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    Предупреждение и ликвидация последствий чрезвычайных ситуаций в границах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0000052163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128,000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132,000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0000052163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128,000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132,000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959,000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815,700</w:t>
                  </w:r>
                </w:p>
              </w:tc>
            </w:tr>
            <w:tr w:rsidR="009675BC" w:rsidRPr="009675BC">
              <w:trPr>
                <w:trHeight w:val="304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959,000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815,700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>Содержание водокачек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0000052161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764,000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787,750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764,000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787,750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111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586,800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605,000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119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177,200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182,750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>Содержание водокачек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0000035105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184,000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219,700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0000035105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0000035105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128,100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132,000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  <w:t>0000035105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8"/>
                      <w:lang w:eastAsia="ru-RU"/>
                    </w:rPr>
                    <w:t>852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55,900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57,700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    Организация сбора и вывоза бытовых отходов и мусора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0000052164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0000052164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  <w:t xml:space="preserve">      Организация ритуальных услуг и содержание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0000052165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0000052165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Пенсионое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000049101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129,240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108,630</w:t>
                  </w:r>
                </w:p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75BC" w:rsidRPr="009675BC">
              <w:trPr>
                <w:trHeight w:val="517"/>
              </w:trPr>
              <w:tc>
                <w:tcPr>
                  <w:tcW w:w="3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Пособия, компенсации и иные социальные выплаты гражданам, кроме публичных нормативных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0000049101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321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129,240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108,630</w:t>
                  </w:r>
                </w:p>
              </w:tc>
            </w:tr>
          </w:tbl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                                                                                     ВСЕГО:                5 257,89             5 415,83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Приложение № 7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к решению Совета сельского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поселения     «Укурейское»        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№46  от  27.12.2022 г.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«О бюджете сельского поселения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      </w:r>
          </w:p>
          <w:p w:rsidR="009675BC" w:rsidRPr="009675BC" w:rsidRDefault="009675BC" w:rsidP="009675BC">
            <w:pPr>
              <w:tabs>
                <w:tab w:val="left" w:pos="66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</w:t>
            </w:r>
            <w:r w:rsidRPr="009675BC">
              <w:rPr>
                <w:rFonts w:ascii="Times New Roman" w:eastAsia="Times New Roman" w:hAnsi="Times New Roman" w:cs="Times New Roman"/>
                <w:lang w:eastAsia="ru-RU"/>
              </w:rPr>
              <w:t>период 2024-2025 годов»</w:t>
            </w:r>
          </w:p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Субвенции, выделяемые из  федерального бюджета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финансирование расходов, по осуществлению полномочий по первичному воинскому учёту на территориях, где отсутствуют военные комиссариаты 2023 год.</w:t>
            </w:r>
          </w:p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68"/>
              <w:gridCol w:w="2602"/>
            </w:tblGrid>
            <w:tr w:rsidR="009675BC" w:rsidRPr="009675BC">
              <w:tc>
                <w:tcPr>
                  <w:tcW w:w="6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субвенции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расходов</w:t>
                  </w:r>
                </w:p>
              </w:tc>
            </w:tr>
            <w:tr w:rsidR="009675BC" w:rsidRPr="009675BC">
              <w:tc>
                <w:tcPr>
                  <w:tcW w:w="6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675BC" w:rsidRPr="009675BC">
              <w:tc>
                <w:tcPr>
                  <w:tcW w:w="6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Субвенции, выделяемые из  федерального бюджета</w:t>
                  </w:r>
                </w:p>
                <w:p w:rsidR="009675BC" w:rsidRPr="009675BC" w:rsidRDefault="009675BC" w:rsidP="00967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финансирование расходов, по осуществлению полномочий по первичному воинскому учёту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181,200</w:t>
                  </w:r>
                </w:p>
              </w:tc>
            </w:tr>
            <w:tr w:rsidR="009675BC" w:rsidRPr="009675BC">
              <w:tc>
                <w:tcPr>
                  <w:tcW w:w="6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BC" w:rsidRPr="009675BC" w:rsidRDefault="009675BC" w:rsidP="009675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181,200</w:t>
                  </w:r>
                </w:p>
              </w:tc>
            </w:tr>
          </w:tbl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shd w:val="clear" w:color="auto" w:fill="FFFFFF"/>
            <w:noWrap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Приложение № 8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к  решению Совета сельского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поселения     «Укурейское»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№46  от  27.12.2022 г.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бюджете сельского поселения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9675BC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5BC">
        <w:rPr>
          <w:rFonts w:ascii="Times New Roman" w:eastAsia="Times New Roman" w:hAnsi="Times New Roman" w:cs="Times New Roman"/>
          <w:b/>
          <w:sz w:val="24"/>
          <w:szCs w:val="24"/>
        </w:rPr>
        <w:t>Субвенции, выделяемые из  федерального бюджета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5BC">
        <w:rPr>
          <w:rFonts w:ascii="Times New Roman" w:eastAsia="Times New Roman" w:hAnsi="Times New Roman" w:cs="Times New Roman"/>
          <w:b/>
          <w:sz w:val="24"/>
          <w:szCs w:val="24"/>
        </w:rPr>
        <w:t>на финансирование расходов, по осуществлению полномочий по первичному воинскому учёту на территориях, где отсутствуют военные комиссариаты на плановый период    2024-2025 года.</w:t>
      </w: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0"/>
        <w:gridCol w:w="2175"/>
        <w:gridCol w:w="1986"/>
      </w:tblGrid>
      <w:tr w:rsidR="009675BC" w:rsidRPr="009675BC" w:rsidTr="009675B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субвенции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2024 год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2025 год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</w:tr>
      <w:tr w:rsidR="009675BC" w:rsidRPr="009675BC" w:rsidTr="009675B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BC" w:rsidRPr="009675BC" w:rsidTr="009675B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Субвенции, выделяемые из  федерального бюджета</w:t>
            </w:r>
          </w:p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финансирование расходов, по осуществлению полномочий по первичному воинскому учёту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</w:tr>
      <w:tr w:rsidR="009675BC" w:rsidRPr="009675BC" w:rsidTr="009675B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BC" w:rsidRPr="009675BC" w:rsidRDefault="009675BC" w:rsidP="0096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</w:tr>
    </w:tbl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№9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к  решению Совета сельского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поселения     «Укурейское»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№ 46 от  27.12.2022 г.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бюджете сельского поселения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9675BC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BC" w:rsidRPr="009675BC" w:rsidRDefault="009675BC" w:rsidP="009675BC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муниципальных внутренних заимствований</w:t>
      </w:r>
    </w:p>
    <w:p w:rsidR="009675BC" w:rsidRPr="009675BC" w:rsidRDefault="009675BC" w:rsidP="009675BC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 поселения «Укурейское» на 2023 год.</w:t>
      </w: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1196"/>
        <w:gridCol w:w="425"/>
      </w:tblGrid>
      <w:tr w:rsidR="009675BC" w:rsidRPr="009675BC" w:rsidTr="009675BC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5BC" w:rsidRPr="009675BC" w:rsidTr="009675BC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5BC" w:rsidRPr="009675BC" w:rsidTr="009675BC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5BC" w:rsidRPr="009675BC" w:rsidTr="009675BC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основной суммы задолженности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5BC" w:rsidRPr="009675BC" w:rsidTr="009675BC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муниципальных внутренних заимствований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5BC" w:rsidRPr="009675BC" w:rsidTr="009675BC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5BC" w:rsidRPr="009675BC" w:rsidTr="009675BC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основной суммы задолженности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Приложение №10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к  решению Совета сельского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поселения     «Укурейское»        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№46  от 27.12.2022 г.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бюджете сельского поселения</w:t>
      </w: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9675BC" w:rsidRPr="009675BC" w:rsidRDefault="009675BC" w:rsidP="009675BC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9675BC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BC" w:rsidRPr="009675BC" w:rsidRDefault="009675BC" w:rsidP="009675BC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муниципальных внутренних заимствований</w:t>
      </w:r>
    </w:p>
    <w:p w:rsidR="009675BC" w:rsidRPr="009675BC" w:rsidRDefault="009675BC" w:rsidP="009675BC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 поселения «Укурейское» на плановый период 2024-2025 года.</w:t>
      </w:r>
    </w:p>
    <w:p w:rsidR="009675BC" w:rsidRPr="009675BC" w:rsidRDefault="009675BC" w:rsidP="00967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BC" w:rsidRPr="009675BC" w:rsidRDefault="009675BC" w:rsidP="0096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9675B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4"/>
        <w:gridCol w:w="2693"/>
        <w:gridCol w:w="283"/>
        <w:gridCol w:w="1275"/>
      </w:tblGrid>
      <w:tr w:rsidR="009675BC" w:rsidRPr="009675BC" w:rsidTr="009675B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2024 год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2025 год</w:t>
            </w:r>
          </w:p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5BC" w:rsidRPr="009675BC" w:rsidTr="009675B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675BC" w:rsidRPr="009675BC" w:rsidTr="009675B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675BC" w:rsidRPr="009675BC" w:rsidTr="009675B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основной суммы задолженности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675BC" w:rsidRPr="009675BC" w:rsidTr="009675B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муниципальных внутренних заимствований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675BC" w:rsidRPr="009675BC" w:rsidTr="009675B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675BC" w:rsidRPr="009675BC" w:rsidTr="009675B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основной суммы задолженности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BC" w:rsidRPr="009675BC" w:rsidRDefault="009675BC" w:rsidP="0096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BC" w:rsidRPr="009675BC" w:rsidRDefault="009675BC" w:rsidP="009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решению Совета сельского поселения «Укурейское»  №46  от.  27.12. 2022 г.  «О бюджете сельского поселения «Укурейское» на 2023 год и плановый период 2024-2025 годов»                                                                                               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тысяч рублей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в целом  по доходам и  по расходам составили                5 439,2 .По расходам бюджет по содержанию органов местного самоуправления  предусмотрен на 12  месяцев,   ФОТ и коммунальные услуги на  заложен на 8 месяцев . С местного бюджета в сумме 5 258,0, субвенции, выделяемые из федерального бюджета на финансирование расходов, по  осуществлению полномочий по первичному воинскому  учету на территориях, где отсутствуют военные комиссариаты  доведены в сумме 181,2.  Дотация на выравнивание уровня бюджетной обеспеченности  599,4, Межбюджетные трансферты в сумме   3 872,2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доходной части собственные доходы всего составляют  786,4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налог на доходы физических лиц  157,8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налог на имущество  11,0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налог –306,0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Юридические лица 164,0       Физические лица 142,0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 5,8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 Аренда земли 115,4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оказания платных услуг 188,4.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составили 4 652,8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Дотация на выравнивание 599,4,10 в т.ч.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краевого бюджета 95,0,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районного бюджета 504,4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-Межбюджетные трансферты 2 936,9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по передаваемым полномочиям  935,3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Субвенция ВУС 181,2  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бюджетные ассигнования составили 5 439,20  С местного бюджета   субвенции, выделяемые из федерального бюджета на финансирование расходов, по  осуществлению полномочий по первичному воинскому  учету на территориях, где отсутствуют военные комиссариаты доведены в сумме 181,20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«Общегосударственные вопросы» составили  3 973.6  (73%)  от всего бюджета в т.ч.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0102   Заработная плата Главы администрации с начислениями на 8 мес. 556,7 (10,2%) в т.ч. 211 статья 427,6, 213 статья 129,1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0104   Заработная плата органов местного самоуправления составила 595,1    (11%) в т.ч. 211 статья 331,8, 213 статья 100,2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0104 предусмотрена оплата за интернет АО "Эр- Телеком Холдинг" на основании договора № СНТ01296 от 01.03.2022 г.  в сумме 69,6 ; Оплата за обслуживание сайта Компании "Альянс Плюс" в сумме 10,5; диагностика, страховка автомобиля  в сумме 4,0; ГСМ 79,0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0113 предусмотрено заработная плата обслуживающего персонала на 8 мес. 5,3 шт. ед , в т.ч.  Заработная плата экономиста по финансовой работе 0,5 шт. ед.;  уборщик служебного помещения администрации 0,3 шт. ед на 281 кв . м убираемой площади, уборщик служебного помещения культуры 1 шт. ед на 637 кв . м , Водитель 1 шт. ед. в сумме  891,5 (16%), в т.ч. 211 статья 684,6  213 статья 206,9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услуги за вывоз угля  10,5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  1582,67 , в т.ч. электроэнергия 30,0; тепловая энергия на 8 мес. 1552,67 ( администрация 680,0,  СДК 872,67)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мусора "Олерон" 3,0 , межевание земельного участка в сумме 12,0; замена регистров в СДК в сумме 75,0; КПТ 134,5 на водокачки с.Укурей; запчасти на автомобиль в сумме 20,0; хоз товары 10,0; канцелярия 15,0 ; заправка 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картриджей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5,0; материалы на проведение тек. ремонтов 30,0; Проведение спортивных и праздничных мероприятий 20,0</w:t>
      </w:r>
    </w:p>
    <w:p w:rsidR="009675BC" w:rsidRPr="009675BC" w:rsidRDefault="009675BC" w:rsidP="009675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п.38 ст.14  осуществление мер по противодействию коррупции в границах поселения в сумме 1,0</w:t>
      </w:r>
    </w:p>
    <w:p w:rsidR="009675BC" w:rsidRPr="009675BC" w:rsidRDefault="009675BC" w:rsidP="009675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7.2 ст.14 создание условий для реализации мер, направленных на укрепление межнационального межконфессионального согласия  в сумме 0,5</w:t>
      </w:r>
    </w:p>
    <w:p w:rsidR="009675BC" w:rsidRPr="009675BC" w:rsidRDefault="009675BC" w:rsidP="009675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13.1 ст.14 Создание условий для развития местного традиционного народного художественного творчества – 0,5</w:t>
      </w:r>
    </w:p>
    <w:p w:rsidR="009675BC" w:rsidRPr="009675BC" w:rsidRDefault="009675BC" w:rsidP="009675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п.15.1 ст.14 Создание условий для массового отдыха жителей 1,0</w:t>
      </w:r>
    </w:p>
    <w:p w:rsidR="009675BC" w:rsidRPr="009675BC" w:rsidRDefault="009675BC" w:rsidP="009675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 ст.14 Организация и осуществление мероприятий по территориальной обороне и гражданской обороне 0,5</w:t>
      </w:r>
    </w:p>
    <w:p w:rsidR="009675BC" w:rsidRPr="009675BC" w:rsidRDefault="009675BC" w:rsidP="009675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разделу 0203 Субвенция ВУС 181,20 , в т.ч. з\п 180,2 (1 ст. 138,4; 2 ст. 41,8), канцелярия 1,0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03 «Национальная безопасность и правоохранительная деятельность» составил 52,1 в т.ч. передаваемые полномочия 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-Защита населения и территории от чрезвычайных ситуаций природного и техногенного характера, гражданская оборона  п.8 ч.1 ст.14 ФЗ -131   в сумме 132,0  в.т.ч. опашка, обновление минерализованных полос  60,0;проф. отжиги 10,0; ГСМ 15,0; приобретение костюмов ДПД 10,0; приобретение зажигательного аппарата для проведения проф. отжигов 12,0.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профилактике терроризма и экстремизма, а также в минимизации и ликвидации последствий в границах поселений  п.7 ч.1 ст.14 ФЗ-131  в сумме 1,0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05 Жилищно-коммунальное хозяйство 1 007,4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0502 Содержание водокачек всего предусмотрена бюджетом 1007,4  из них 787,8 – передаваемые полномочия  в т.ч. 211 статья- 605,0; 213 статья -182,8; 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0503 всего 11,0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сбора и вывоза бытовых отходов и мусора п.18 ч.1 ст.14 ФЗ -131  в сумме 5,0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части организации ритуальных услуг и содержания мест захоронения п.22 ч.1 ст.14 ФЗ-131 в сумме   6,0 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1001 пенсия муниципальному служащему в сумме 132,0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в целом  по доходам и  по расходам составили                5 257,89 . По расходам бюджет по содержанию органов местного самоуправления  предусмотрен на 12  месяцев. С местного бюджета в сумме 5 067,79, субвенции, выделяемые из федерального бюджета на финансирование расходов, по  осуществлению полномочий по первичному воинскому  учету на территориях, где отсутствуют военные комиссариаты  доведены в сумме 190,10.  Дотация на выравнивание уровня бюджетной обеспеченности  599,4, Межбюджетные трансферты в сумме   2 737,19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доходной части собственные доходы всего составляют  795,90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налог на доходы физических лиц  167,3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налог на имущество  11,0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налог –306,0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Юридические лица 164,0       Физические лица 142,0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 5,8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 Аренда земли 115,4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оказания платных услуг 188,4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составили 4 461,99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Дотация на выравнивание 599,4,10 в т.ч.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краевого бюджета 95,0,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районного бюджета 504,4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-Межбюджетные трансферты  2 737,19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по передаваемым полномочиям  935,3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Субвенция ВУС 190,10  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на 2024 год уменьшен на 3%  в сравнении с 2023 годом. Расходы бюджета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 те же самые</w:t>
      </w: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на 2023 год с уменьшением на 3%.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в целом  по доходам и  по расходам составили                5415,83 . По расходам бюджет по содержанию органов местного самоуправления  предусмотрен на 12  месяцев. С местного бюджета в сумме 5 218,53, субвенции, выделяемые из федерального бюджета на финансирование расходов, по  осуществлению полномочий по первичному воинскому  учету на территориях, где отсутствуют военные комиссариаты  доведены в сумме 197,3.  Дотация на выравнивание уровня бюджетной обеспеченности  599,4, Межбюджетные трансферты в сумме   2857,63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доходной части собственные доходы всего составляют  826,20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налог на доходы физических лиц  197,5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налог на имущество  11,1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налог –306,0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Юридические лица 164,0       Физические лица 142,0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 5,8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 Аренда земли 115,4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оказания платных услуг 188,4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составили 4 589,63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Дотация на выравнивание 599,4,10 в т.ч.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краевого бюджета 95,0,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районного бюджета 504,4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-Межбюджетные трансферты  2 857,63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по передаваемым полномочиям  935,3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Субвенция ВУС 197,30  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на 2025 год увеличен  на 3%  в сравнении с 2024 годом. Расходы бюджета на 2025 год предусмотрены  те же самые, что и на 2024 год с увеличением  на 3%.</w:t>
      </w: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5BC" w:rsidRPr="009675BC" w:rsidRDefault="009675BC" w:rsidP="00967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38B" w:rsidRDefault="009675BC" w:rsidP="009675BC">
      <w:pPr>
        <w:spacing w:after="0" w:line="240" w:lineRule="auto"/>
      </w:pPr>
      <w:r w:rsidRPr="00967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Специалист:                                          Штанкова Н.А.</w:t>
      </w:r>
    </w:p>
    <w:sectPr w:rsidR="008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87"/>
    <w:rsid w:val="00400C87"/>
    <w:rsid w:val="008D238B"/>
    <w:rsid w:val="009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675B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B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75BC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5BC"/>
  </w:style>
  <w:style w:type="paragraph" w:styleId="HTML">
    <w:name w:val="HTML Preformatted"/>
    <w:basedOn w:val="a"/>
    <w:link w:val="HTML0"/>
    <w:uiPriority w:val="99"/>
    <w:semiHidden/>
    <w:unhideWhenUsed/>
    <w:rsid w:val="00967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967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96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9675B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967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nhideWhenUsed/>
    <w:rsid w:val="00967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6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675B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967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675BC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675BC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675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67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9675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67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"/>
    <w:link w:val="ac"/>
    <w:semiHidden/>
    <w:unhideWhenUsed/>
    <w:rsid w:val="009675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967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9675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675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675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67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675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ial">
    <w:name w:val="Arial"/>
    <w:aliases w:val="10 пт"/>
    <w:basedOn w:val="a7"/>
    <w:rsid w:val="009675BC"/>
    <w:pPr>
      <w:spacing w:after="0"/>
      <w:jc w:val="both"/>
    </w:pPr>
    <w:rPr>
      <w:rFonts w:ascii="Arial" w:hAnsi="Arial"/>
      <w:sz w:val="20"/>
    </w:rPr>
  </w:style>
  <w:style w:type="table" w:styleId="af">
    <w:name w:val="Table Grid"/>
    <w:basedOn w:val="a1"/>
    <w:rsid w:val="00967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675B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B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75BC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5BC"/>
  </w:style>
  <w:style w:type="paragraph" w:styleId="HTML">
    <w:name w:val="HTML Preformatted"/>
    <w:basedOn w:val="a"/>
    <w:link w:val="HTML0"/>
    <w:uiPriority w:val="99"/>
    <w:semiHidden/>
    <w:unhideWhenUsed/>
    <w:rsid w:val="00967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967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96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9675B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967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nhideWhenUsed/>
    <w:rsid w:val="00967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6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675B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967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675BC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675BC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675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67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9675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67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"/>
    <w:link w:val="ac"/>
    <w:semiHidden/>
    <w:unhideWhenUsed/>
    <w:rsid w:val="009675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967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9675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675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675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67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675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ial">
    <w:name w:val="Arial"/>
    <w:aliases w:val="10 пт"/>
    <w:basedOn w:val="a7"/>
    <w:rsid w:val="009675BC"/>
    <w:pPr>
      <w:spacing w:after="0"/>
      <w:jc w:val="both"/>
    </w:pPr>
    <w:rPr>
      <w:rFonts w:ascii="Arial" w:hAnsi="Arial"/>
      <w:sz w:val="20"/>
    </w:rPr>
  </w:style>
  <w:style w:type="table" w:styleId="af">
    <w:name w:val="Table Grid"/>
    <w:basedOn w:val="a1"/>
    <w:rsid w:val="00967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8432</Words>
  <Characters>48069</Characters>
  <Application>Microsoft Office Word</Application>
  <DocSecurity>0</DocSecurity>
  <Lines>400</Lines>
  <Paragraphs>112</Paragraphs>
  <ScaleCrop>false</ScaleCrop>
  <Company/>
  <LinksUpToDate>false</LinksUpToDate>
  <CharactersWithSpaces>56389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2023-02-27T02:26:00Z</dcterms:created>
  <dcterms:modified xsi:type="dcterms:W3CDTF">2023-02-27T02:28:00Z</dcterms:modified>
</cp:coreProperties>
</file>